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586B" w:rsidP="00C4586B" w:rsidRDefault="00C4586B">
      <w:pPr>
        <w:pStyle w:val="BpSTitle"/>
      </w:pPr>
      <w:bookmarkStart w:name="_GoBack" w:id="0"/>
      <w:bookmarkEnd w:id="0"/>
      <w:r>
        <w:t>13710</w:t>
      </w:r>
    </w:p>
    <w:p w:rsidR="00C4586B" w:rsidP="00C4586B" w:rsidRDefault="00C4586B">
      <w:pPr>
        <w:pStyle w:val="BpSTitle"/>
      </w:pPr>
      <w:r>
        <w:t>West Gulf Coastal Plain Pine-Hardwood Forest</w:t>
      </w:r>
    </w:p>
    <w:p w:rsidR="00C4586B" w:rsidP="00C4586B" w:rsidRDefault="00C4586B">
      <w:r>
        <w:t>BpS Model/Description Version: Aug. 2020</w:t>
      </w:r>
      <w:r>
        <w:tab/>
      </w:r>
      <w:r>
        <w:tab/>
      </w:r>
      <w:r>
        <w:tab/>
      </w:r>
      <w:r>
        <w:tab/>
      </w:r>
      <w:r>
        <w:tab/>
      </w:r>
      <w:r>
        <w:tab/>
      </w:r>
      <w:r>
        <w:tab/>
      </w:r>
    </w:p>
    <w:p w:rsidR="00C4586B" w:rsidP="00C4586B" w:rsidRDefault="004E381F">
      <w:r>
        <w:tab/>
      </w:r>
      <w:r>
        <w:tab/>
      </w:r>
      <w:r>
        <w:tab/>
      </w:r>
      <w:r>
        <w:tab/>
      </w:r>
      <w:r>
        <w:tab/>
      </w:r>
      <w:r>
        <w:tab/>
      </w:r>
      <w:r>
        <w:tab/>
      </w:r>
      <w:r>
        <w:tab/>
      </w:r>
      <w:r>
        <w:tab/>
      </w:r>
      <w:r>
        <w:tab/>
        <w:t>Update: 4/19/2018</w:t>
      </w:r>
    </w:p>
    <w:p w:rsidR="00C4586B" w:rsidP="00C4586B" w:rsidRDefault="00C4586B"/>
    <w:p w:rsidR="00C4586B" w:rsidP="00C4586B" w:rsidRDefault="00C4586B">
      <w:pPr>
        <w:pStyle w:val="InfoPara"/>
      </w:pPr>
      <w:r>
        <w:t>Vegetation Type</w:t>
      </w:r>
    </w:p>
    <w:p w:rsidR="00C4586B" w:rsidP="00C4586B" w:rsidRDefault="00C4586B">
      <w:r>
        <w:t>Forest and Woodland</w:t>
      </w:r>
    </w:p>
    <w:p w:rsidR="00C4586B" w:rsidP="00C4586B" w:rsidRDefault="00C4586B">
      <w:pPr>
        <w:pStyle w:val="InfoPara"/>
      </w:pPr>
      <w:r>
        <w:t>Map Zones</w:t>
      </w:r>
    </w:p>
    <w:p w:rsidR="00C4586B" w:rsidP="00C4586B" w:rsidRDefault="00C4586B">
      <w:r>
        <w:t>44</w:t>
      </w:r>
    </w:p>
    <w:p w:rsidR="00C4586B" w:rsidP="00C4586B" w:rsidRDefault="00C4586B">
      <w:pPr>
        <w:pStyle w:val="InfoPara"/>
      </w:pPr>
      <w:r>
        <w:t>Model Splits or Lumps</w:t>
      </w:r>
    </w:p>
    <w:p w:rsidR="00C4586B" w:rsidP="00C4586B" w:rsidRDefault="00C4586B">
      <w:r>
        <w:t>This BpS is lumped with 1405</w:t>
      </w:r>
    </w:p>
    <w:p w:rsidR="00C4586B" w:rsidP="00C4586B" w:rsidRDefault="00C4586B">
      <w:pPr>
        <w:pStyle w:val="InfoPara"/>
      </w:pPr>
      <w:r>
        <w:t>Geographic Range</w:t>
      </w:r>
    </w:p>
    <w:p w:rsidR="00C4586B" w:rsidP="00C4586B" w:rsidRDefault="00C4586B">
      <w:r>
        <w:t xml:space="preserve">This </w:t>
      </w:r>
      <w:r w:rsidR="004E381F">
        <w:t>Biophysical Setting (</w:t>
      </w:r>
      <w:r>
        <w:t>BpS</w:t>
      </w:r>
      <w:r w:rsidR="004E381F">
        <w:t>)</w:t>
      </w:r>
      <w:r>
        <w:t xml:space="preserve"> lies in A</w:t>
      </w:r>
      <w:r w:rsidR="004E381F">
        <w:t>rkansas</w:t>
      </w:r>
      <w:r>
        <w:t>, L</w:t>
      </w:r>
      <w:r w:rsidR="004E381F">
        <w:t>ouisiana</w:t>
      </w:r>
      <w:r>
        <w:t>, T</w:t>
      </w:r>
      <w:r w:rsidR="004E381F">
        <w:t>exas,</w:t>
      </w:r>
      <w:r>
        <w:t xml:space="preserve"> and southeast O</w:t>
      </w:r>
      <w:r w:rsidR="004E381F">
        <w:t>klahoma</w:t>
      </w:r>
      <w:r>
        <w:t xml:space="preserve">. The West Gulf Coastal Plain Pine-Hardwood Forest type is found over a large area of the </w:t>
      </w:r>
      <w:r w:rsidR="00B1347F">
        <w:t>South-Central</w:t>
      </w:r>
      <w:r>
        <w:t xml:space="preserve"> model zone. It is the predominant vegetation system over most of the Upper West Gulf Coastal Plain ecoregion with smaller incursions into the southern Interior Highlands. Ecological Classification CES203.378. Includes ECOMAP section 231E and subsections 231Eo, 231Eb, 231Ec, 231Ee and 231Ek.</w:t>
      </w:r>
    </w:p>
    <w:p w:rsidR="00C4586B" w:rsidP="00C4586B" w:rsidRDefault="00C4586B">
      <w:pPr>
        <w:pStyle w:val="InfoPara"/>
      </w:pPr>
      <w:r>
        <w:t>Biophysical Site Description</w:t>
      </w:r>
    </w:p>
    <w:p w:rsidR="00C4586B" w:rsidP="00C4586B" w:rsidRDefault="00C4586B">
      <w:r>
        <w:t>This BpS was historically present on nearly all uplands in the region except on the most edaphically limited sites (droughty sands, calcareous clays, and shallow soil barrens/rock outcrops). Such sites are underlain by loamy to fine-textured soils of variable depths. These are upland sites on low ridgetops and adjacent side slopes, with moderate-to-high fertility and moisture retention. (Ecological Classification CES203.378).</w:t>
      </w:r>
    </w:p>
    <w:p w:rsidR="00C4586B" w:rsidP="00C4586B" w:rsidRDefault="00C4586B">
      <w:pPr>
        <w:pStyle w:val="InfoPara"/>
      </w:pPr>
      <w:r>
        <w:t>Vegetation Description</w:t>
      </w:r>
    </w:p>
    <w:p w:rsidR="00C4586B" w:rsidP="00C4586B" w:rsidRDefault="00C4586B">
      <w:r>
        <w:t>This BpS consists of forests and woodlands dominated by shortleaf pine (</w:t>
      </w:r>
      <w:r w:rsidRPr="004E381F">
        <w:rPr>
          <w:i/>
        </w:rPr>
        <w:t xml:space="preserve">P. </w:t>
      </w:r>
      <w:proofErr w:type="spellStart"/>
      <w:r w:rsidRPr="004E381F">
        <w:rPr>
          <w:i/>
        </w:rPr>
        <w:t>echinata</w:t>
      </w:r>
      <w:proofErr w:type="spellEnd"/>
      <w:r>
        <w:t>) and/or loblolly pine (</w:t>
      </w:r>
      <w:r w:rsidRPr="004E381F">
        <w:rPr>
          <w:i/>
        </w:rPr>
        <w:t xml:space="preserve">P. </w:t>
      </w:r>
      <w:proofErr w:type="spellStart"/>
      <w:r w:rsidRPr="004E381F">
        <w:rPr>
          <w:i/>
        </w:rPr>
        <w:t>taeda</w:t>
      </w:r>
      <w:proofErr w:type="spellEnd"/>
      <w:r>
        <w:t>) in combination with a host of dry to dry-mesic site hardwood species at lesser prevalence (e.g., oak</w:t>
      </w:r>
      <w:r w:rsidR="004E381F">
        <w:t>, [</w:t>
      </w:r>
      <w:r w:rsidRPr="004E381F">
        <w:rPr>
          <w:i/>
        </w:rPr>
        <w:t>Quercus</w:t>
      </w:r>
      <w:r>
        <w:t xml:space="preserve"> spp.</w:t>
      </w:r>
      <w:r w:rsidR="004E381F">
        <w:t>]</w:t>
      </w:r>
      <w:r>
        <w:t>), sweetgum (</w:t>
      </w:r>
      <w:r w:rsidRPr="004E381F">
        <w:rPr>
          <w:i/>
        </w:rPr>
        <w:t xml:space="preserve">Liquidambar </w:t>
      </w:r>
      <w:proofErr w:type="spellStart"/>
      <w:r w:rsidRPr="004E381F">
        <w:rPr>
          <w:i/>
        </w:rPr>
        <w:t>styraciflua</w:t>
      </w:r>
      <w:proofErr w:type="spellEnd"/>
      <w:r>
        <w:t>), hickory (</w:t>
      </w:r>
      <w:proofErr w:type="spellStart"/>
      <w:r w:rsidRPr="004E381F">
        <w:rPr>
          <w:i/>
        </w:rPr>
        <w:t>Carya</w:t>
      </w:r>
      <w:proofErr w:type="spellEnd"/>
      <w:r w:rsidRPr="004E381F">
        <w:rPr>
          <w:i/>
        </w:rPr>
        <w:t xml:space="preserve"> </w:t>
      </w:r>
      <w:r>
        <w:t>spp.). This system has undergone major transformations since European settlement of the region.</w:t>
      </w:r>
    </w:p>
    <w:p w:rsidR="00C4586B" w:rsidP="00C4586B" w:rsidRDefault="00C4586B">
      <w:pPr>
        <w:pStyle w:val="InfoPara"/>
      </w:pPr>
      <w:r>
        <w:t>BpS Dominant and Indicator Species</w:t>
      </w:r>
    </w:p>
    <w:p>
      <w:r>
        <w:rPr>
          <w:sz w:val="16"/>
        </w:rPr>
        <w:t>Species names are from the NRCS PLANTS database. Check species codes at http://plants.usda.gov.</w:t>
      </w:r>
    </w:p>
    <w:p w:rsidR="00C4586B" w:rsidP="00C4586B" w:rsidRDefault="00C4586B">
      <w:pPr>
        <w:pStyle w:val="InfoPara"/>
      </w:pPr>
      <w:r>
        <w:t>Disturbance Description</w:t>
      </w:r>
    </w:p>
    <w:p w:rsidR="00C4586B" w:rsidP="00C4586B" w:rsidRDefault="00C4586B">
      <w:r>
        <w:lastRenderedPageBreak/>
        <w:t>This BpS is fire regime group 1. Naturally, this system had frequent fire dominated by low intensity surface fire with occasional mixed fire in drought years and rare stand replacement fires in extreme dry years. Drought and moisture cycles play a strong role interacting with both fire frequency and intensity. Other disturbance factors that played a role included ice storms, wind events</w:t>
      </w:r>
      <w:r w:rsidR="004E381F">
        <w:t>,</w:t>
      </w:r>
      <w:r>
        <w:t xml:space="preserve"> and insect infestations.</w:t>
      </w:r>
    </w:p>
    <w:p w:rsidR="00C4586B" w:rsidP="00C4586B" w:rsidRDefault="00C4586B">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4586B" w:rsidP="00C4586B" w:rsidRDefault="00C4586B">
      <w:pPr>
        <w:pStyle w:val="InfoPara"/>
      </w:pPr>
      <w:r>
        <w:t>Scale Description</w:t>
      </w:r>
    </w:p>
    <w:p w:rsidR="00C4586B" w:rsidP="00C4586B" w:rsidRDefault="00C4586B">
      <w:r>
        <w:t xml:space="preserve">Historically this BpS covered a very large and relatively contiguous area broken by smaller areas of pine flatwoods, bottomland sloughs and swamps, </w:t>
      </w:r>
      <w:proofErr w:type="spellStart"/>
      <w:r>
        <w:t>blackland</w:t>
      </w:r>
      <w:proofErr w:type="spellEnd"/>
      <w:r>
        <w:t xml:space="preserve"> prairies, saline barrens and river systems (e.g., Red River, Little River, Ouachita River and Saline River floodplain).</w:t>
      </w:r>
    </w:p>
    <w:p w:rsidR="00C4586B" w:rsidP="00C4586B" w:rsidRDefault="00C4586B">
      <w:pPr>
        <w:pStyle w:val="InfoPara"/>
      </w:pPr>
      <w:r>
        <w:t>Adjacency or Identification Concerns</w:t>
      </w:r>
    </w:p>
    <w:p w:rsidR="00C4586B" w:rsidP="00C4586B" w:rsidRDefault="00C4586B">
      <w:r>
        <w:t>The BpS meets the pine and oak-hickory types along the southwestern edge of the Interior Highlands ecoregion, and there may be some integration of this type into the lower areas of the Ouachita Mountains. Along the eastern border, the BpS also integrates with the bottomland hardwood systems of the Mississippi River Alluvial Plain ecoregion</w:t>
      </w:r>
      <w:r w:rsidR="004E381F">
        <w:t>, map zone (MZ)</w:t>
      </w:r>
      <w:r>
        <w:t>45.</w:t>
      </w:r>
    </w:p>
    <w:p w:rsidR="00C4586B" w:rsidP="00C4586B" w:rsidRDefault="00C4586B">
      <w:pPr>
        <w:pStyle w:val="InfoPara"/>
      </w:pPr>
      <w:r>
        <w:t>Issues or Problems</w:t>
      </w:r>
    </w:p>
    <w:p w:rsidR="00C4586B" w:rsidP="00C4586B" w:rsidRDefault="00C4586B"/>
    <w:p w:rsidR="00C4586B" w:rsidP="00C4586B" w:rsidRDefault="00C4586B">
      <w:pPr>
        <w:pStyle w:val="InfoPara"/>
      </w:pPr>
      <w:r>
        <w:t>Native Uncharacteristic Conditions</w:t>
      </w:r>
    </w:p>
    <w:p w:rsidR="00C4586B" w:rsidP="00C4586B" w:rsidRDefault="00C4586B">
      <w:r>
        <w:t>Large areas of this type have been converted to pure loblolly pine plantations and/or have been harvested or eliminated for improved pastures, and/or to make room for homes, development, etc.</w:t>
      </w:r>
    </w:p>
    <w:p w:rsidR="00C4586B" w:rsidP="00C4586B" w:rsidRDefault="00C4586B">
      <w:pPr>
        <w:pStyle w:val="InfoPara"/>
      </w:pPr>
      <w:r>
        <w:t>Comments</w:t>
      </w:r>
    </w:p>
    <w:p w:rsidR="00C4586B" w:rsidP="00C4586B" w:rsidRDefault="00C4586B">
      <w:r>
        <w:t>For MZ44 BpS 1405--West Gulf Coastal Plain Nepheline Syenite Glade is lumped with BpS 1371 because 1405 is too fine for mapping and i</w:t>
      </w:r>
      <w:r w:rsidR="00ED6DE9">
        <w:t>ts disturbance regime is depende</w:t>
      </w:r>
      <w:r>
        <w:t>nt on the surrounding pine-hardwood forest.</w:t>
      </w:r>
    </w:p>
    <w:p w:rsidR="00C4586B" w:rsidP="00C4586B" w:rsidRDefault="00C4586B"/>
    <w:p w:rsidR="00C4586B" w:rsidP="00C4586B" w:rsidRDefault="00C4586B">
      <w:r>
        <w:t xml:space="preserve">This model was developed for MZ44 using the MZ37 model for the same BpS as a starting point. Significant changes to the MZ37 model resulted in the change in </w:t>
      </w:r>
      <w:proofErr w:type="spellStart"/>
      <w:r>
        <w:t>modelership</w:t>
      </w:r>
      <w:proofErr w:type="spellEnd"/>
      <w:r>
        <w:t>.</w:t>
      </w:r>
    </w:p>
    <w:p w:rsidR="00ED6DE9" w:rsidP="00C4586B" w:rsidRDefault="00ED6DE9"/>
    <w:p w:rsidR="00C4586B" w:rsidP="00C4586B" w:rsidRDefault="00C4586B">
      <w:pPr>
        <w:pStyle w:val="ReportSection"/>
      </w:pPr>
      <w:r>
        <w:t>Succession Classes</w:t>
      </w:r>
    </w:p>
    <w:p w:rsidR="00C4586B" w:rsidP="00C4586B" w:rsidRDefault="00C4586B"/>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4586B" w:rsidP="00C4586B" w:rsidRDefault="00C4586B">
      <w:pPr>
        <w:pStyle w:val="InfoPara"/>
        <w:pBdr>
          <w:top w:val="single" w:color="auto" w:sz="4" w:space="1"/>
        </w:pBdr>
      </w:pPr>
      <w:r>
        <w:t>Class A</w:t>
      </w:r>
      <w:r>
        <w:tab/>
        <w:t>9</w:t>
      </w:r>
      <w:r w:rsidR="002A3B10">
        <w:tab/>
      </w:r>
      <w:r w:rsidR="002A3B10">
        <w:tab/>
      </w:r>
      <w:r w:rsidR="002A3B10">
        <w:tab/>
      </w:r>
      <w:r w:rsidR="002A3B10">
        <w:tab/>
      </w:r>
      <w:r w:rsidR="004F7795">
        <w:t>Early Development 1 - All Structures</w:t>
      </w:r>
    </w:p>
    <w:p w:rsidR="00C4586B" w:rsidP="00C4586B" w:rsidRDefault="00C4586B"/>
    <w:p w:rsidR="00C4586B" w:rsidP="00C4586B" w:rsidRDefault="00C4586B">
      <w:pPr>
        <w:pStyle w:val="SClassInfoPara"/>
      </w:pPr>
      <w:r>
        <w:t>Indicator Species</w:t>
      </w:r>
    </w:p>
    <w:p w:rsidR="00C4586B" w:rsidP="00C4586B" w:rsidRDefault="00C4586B"/>
    <w:p w:rsidR="00C4586B" w:rsidP="00C4586B" w:rsidRDefault="00C4586B">
      <w:pPr>
        <w:pStyle w:val="SClassInfoPara"/>
      </w:pPr>
      <w:r>
        <w:t>Description</w:t>
      </w:r>
    </w:p>
    <w:p w:rsidR="00C4586B" w:rsidP="00C4586B" w:rsidRDefault="00C4586B">
      <w:r>
        <w:t xml:space="preserve">Pine/oak regeneration with grass/forb regrowth. </w:t>
      </w:r>
      <w:r w:rsidRPr="004E381F">
        <w:rPr>
          <w:i/>
        </w:rPr>
        <w:t xml:space="preserve">P. </w:t>
      </w:r>
      <w:proofErr w:type="spellStart"/>
      <w:r w:rsidRPr="004E381F">
        <w:rPr>
          <w:i/>
        </w:rPr>
        <w:t>taeda</w:t>
      </w:r>
      <w:proofErr w:type="spellEnd"/>
      <w:r w:rsidRPr="004E381F">
        <w:rPr>
          <w:i/>
        </w:rPr>
        <w:t xml:space="preserve">, P. </w:t>
      </w:r>
      <w:proofErr w:type="spellStart"/>
      <w:r w:rsidRPr="004E381F">
        <w:rPr>
          <w:i/>
        </w:rPr>
        <w:t>echinata</w:t>
      </w:r>
      <w:proofErr w:type="spellEnd"/>
      <w:r w:rsidRPr="004E381F">
        <w:rPr>
          <w:i/>
        </w:rPr>
        <w:t>, Quercus</w:t>
      </w:r>
      <w:r>
        <w:t xml:space="preserve"> spp., mixed hardwood shrubs, blackberry (</w:t>
      </w:r>
      <w:proofErr w:type="spellStart"/>
      <w:r w:rsidRPr="004E381F">
        <w:rPr>
          <w:i/>
        </w:rPr>
        <w:t>Rubus</w:t>
      </w:r>
      <w:proofErr w:type="spellEnd"/>
      <w:r>
        <w:t xml:space="preserve"> spp.), various bluestems (</w:t>
      </w:r>
      <w:proofErr w:type="spellStart"/>
      <w:r w:rsidRPr="004E381F">
        <w:rPr>
          <w:i/>
        </w:rPr>
        <w:t>Andropogon</w:t>
      </w:r>
      <w:proofErr w:type="spellEnd"/>
      <w:r w:rsidRPr="004E381F">
        <w:rPr>
          <w:i/>
        </w:rPr>
        <w:t xml:space="preserve"> </w:t>
      </w:r>
      <w:r>
        <w:t>spp.), sedges (</w:t>
      </w:r>
      <w:proofErr w:type="spellStart"/>
      <w:r w:rsidRPr="004E381F">
        <w:rPr>
          <w:i/>
        </w:rPr>
        <w:t>Carex</w:t>
      </w:r>
      <w:proofErr w:type="spellEnd"/>
      <w:r w:rsidRPr="004E381F">
        <w:rPr>
          <w:i/>
        </w:rPr>
        <w:t xml:space="preserve"> </w:t>
      </w:r>
      <w:r>
        <w:t>spp.) and forbs with weedy (i.e. early suc</w:t>
      </w:r>
      <w:r w:rsidR="004E381F">
        <w:t>c</w:t>
      </w:r>
      <w:r>
        <w:t>essional annual) component. Frequent</w:t>
      </w:r>
      <w:r w:rsidR="00ED6DE9">
        <w:t xml:space="preserve"> surface fires, mixed fire</w:t>
      </w:r>
      <w:r>
        <w:t xml:space="preserve"> and occasional r</w:t>
      </w:r>
      <w:r w:rsidR="00ED6DE9">
        <w:t xml:space="preserve">eplacement fires </w:t>
      </w:r>
      <w:r>
        <w:t>are the disturbance factors that maintain thi</w:t>
      </w:r>
      <w:r w:rsidR="00ED6DE9">
        <w:t xml:space="preserve">s class. </w:t>
      </w:r>
    </w:p>
    <w:p w:rsidR="00C4586B" w:rsidP="00C4586B" w:rsidRDefault="00C4586B"/>
    <w:p>
      <w:r>
        <w:rPr>
          <w:i/>
          <w:u w:val="single"/>
        </w:rPr>
        <w:t>Maximum Tree Size Class</w:t>
      </w:r>
      <w:br/>
      <w:r>
        <w:t>Sapling &gt;4.5ft; &lt;5"DBH</w:t>
      </w:r>
    </w:p>
    <w:p w:rsidR="00C4586B" w:rsidP="00C4586B" w:rsidRDefault="00C4586B">
      <w:pPr>
        <w:pStyle w:val="InfoPara"/>
        <w:pBdr>
          <w:top w:val="single" w:color="auto" w:sz="4" w:space="1"/>
        </w:pBdr>
      </w:pPr>
      <w:r>
        <w:t>Class B</w:t>
      </w:r>
      <w:r>
        <w:tab/>
        <w:t>10</w:t>
      </w:r>
      <w:r w:rsidR="002A3B10">
        <w:tab/>
      </w:r>
      <w:r w:rsidR="002A3B10">
        <w:tab/>
      </w:r>
      <w:r w:rsidR="002A3B10">
        <w:tab/>
      </w:r>
      <w:r w:rsidR="002A3B10">
        <w:tab/>
      </w:r>
      <w:r w:rsidR="004F7795">
        <w:t>Mid Development 1 - Closed</w:t>
      </w:r>
    </w:p>
    <w:p w:rsidR="00C4586B" w:rsidP="00C4586B" w:rsidRDefault="00C4586B"/>
    <w:p w:rsidR="00C4586B" w:rsidP="00C4586B" w:rsidRDefault="00C4586B">
      <w:pPr>
        <w:pStyle w:val="SClassInfoPara"/>
      </w:pPr>
      <w:r>
        <w:t>Indicator Species</w:t>
      </w:r>
    </w:p>
    <w:p w:rsidR="00C4586B" w:rsidP="00C4586B" w:rsidRDefault="00C4586B"/>
    <w:p w:rsidR="00C4586B" w:rsidP="00C4586B" w:rsidRDefault="00C4586B">
      <w:pPr>
        <w:pStyle w:val="SClassInfoPara"/>
      </w:pPr>
      <w:r>
        <w:t>Description</w:t>
      </w:r>
    </w:p>
    <w:p w:rsidR="00C4586B" w:rsidP="00C4586B" w:rsidRDefault="00C4586B">
      <w:r>
        <w:t xml:space="preserve">Mid-development class dominated by pines and mixed hardwood trees and shrubs. Dense overstory and </w:t>
      </w:r>
      <w:proofErr w:type="spellStart"/>
      <w:r>
        <w:t>midstory</w:t>
      </w:r>
      <w:proofErr w:type="spellEnd"/>
      <w:r>
        <w:t>. Sparse understory with little to no herbaceous component. Frequent s</w:t>
      </w:r>
      <w:r w:rsidR="00ED6DE9">
        <w:t>urface fires</w:t>
      </w:r>
      <w:r>
        <w:t xml:space="preserve"> maintain the class. </w:t>
      </w:r>
    </w:p>
    <w:p>
      <w:r>
        <w:rPr>
          <w:i/>
          <w:u w:val="single"/>
        </w:rPr>
        <w:t>Maximum Tree Size Class</w:t>
      </w:r>
      <w:br/>
      <w:r>
        <w:t>Pole 5-9" DBH</w:t>
      </w:r>
    </w:p>
    <w:p w:rsidR="00C4586B" w:rsidP="00C4586B" w:rsidRDefault="00C4586B">
      <w:pPr>
        <w:pStyle w:val="InfoPara"/>
        <w:pBdr>
          <w:top w:val="single" w:color="auto" w:sz="4" w:space="1"/>
        </w:pBdr>
      </w:pPr>
      <w:r>
        <w:t>Class C</w:t>
      </w:r>
      <w:r>
        <w:tab/>
        <w:t>23</w:t>
      </w:r>
      <w:r w:rsidR="002A3B10">
        <w:tab/>
      </w:r>
      <w:r w:rsidR="002A3B10">
        <w:tab/>
      </w:r>
      <w:r w:rsidR="002A3B10">
        <w:tab/>
      </w:r>
      <w:r w:rsidR="002A3B10">
        <w:tab/>
      </w:r>
      <w:r w:rsidR="004F7795">
        <w:t>Mid Development 1 - Open</w:t>
      </w:r>
    </w:p>
    <w:p w:rsidR="00C4586B" w:rsidP="00C4586B" w:rsidRDefault="00C4586B"/>
    <w:p w:rsidR="00C4586B" w:rsidP="00C4586B" w:rsidRDefault="00C4586B">
      <w:pPr>
        <w:pStyle w:val="SClassInfoPara"/>
      </w:pPr>
      <w:r>
        <w:t>Indicator Species</w:t>
      </w:r>
    </w:p>
    <w:p w:rsidR="00C4586B" w:rsidP="00C4586B" w:rsidRDefault="00C4586B"/>
    <w:p w:rsidR="00C4586B" w:rsidP="00C4586B" w:rsidRDefault="00C4586B">
      <w:pPr>
        <w:pStyle w:val="SClassInfoPara"/>
      </w:pPr>
      <w:r>
        <w:lastRenderedPageBreak/>
        <w:t>Description</w:t>
      </w:r>
    </w:p>
    <w:p w:rsidR="00C4586B" w:rsidP="00C4586B" w:rsidRDefault="00C4586B">
      <w:r>
        <w:t xml:space="preserve">Open mid-development class. Open canopy dominated by pines and fire-tolerant oak species. Open overstory and limited </w:t>
      </w:r>
      <w:proofErr w:type="spellStart"/>
      <w:r>
        <w:t>midstory</w:t>
      </w:r>
      <w:proofErr w:type="spellEnd"/>
      <w:r>
        <w:t>. Continuous herbaceous component.</w:t>
      </w:r>
    </w:p>
    <w:p w:rsidR="00C4586B" w:rsidP="00C4586B" w:rsidRDefault="00C4586B"/>
    <w:p>
      <w:r>
        <w:rPr>
          <w:i/>
          <w:u w:val="single"/>
        </w:rPr>
        <w:t>Maximum Tree Size Class</w:t>
      </w:r>
      <w:br/>
      <w:r>
        <w:t>Pole 5-9" DBH</w:t>
      </w:r>
    </w:p>
    <w:p w:rsidR="00C4586B" w:rsidP="00C4586B" w:rsidRDefault="00C4586B">
      <w:pPr>
        <w:pStyle w:val="InfoPara"/>
        <w:pBdr>
          <w:top w:val="single" w:color="auto" w:sz="4" w:space="1"/>
        </w:pBdr>
      </w:pPr>
      <w:r>
        <w:t>Class D</w:t>
      </w:r>
      <w:r>
        <w:tab/>
        <w:t>54</w:t>
      </w:r>
      <w:r w:rsidR="002A3B10">
        <w:tab/>
      </w:r>
      <w:r w:rsidR="002A3B10">
        <w:tab/>
      </w:r>
      <w:r w:rsidR="002A3B10">
        <w:tab/>
      </w:r>
      <w:r w:rsidR="002A3B10">
        <w:tab/>
      </w:r>
      <w:r w:rsidR="004F7795">
        <w:t>Late Development 1 - Open</w:t>
      </w:r>
    </w:p>
    <w:p w:rsidR="00C4586B" w:rsidP="00C4586B" w:rsidRDefault="00C4586B"/>
    <w:p w:rsidR="00C4586B" w:rsidP="00C4586B" w:rsidRDefault="00C4586B">
      <w:pPr>
        <w:pStyle w:val="SClassInfoPara"/>
      </w:pPr>
      <w:r>
        <w:t>Indicator Species</w:t>
      </w:r>
    </w:p>
    <w:p w:rsidR="00C4586B" w:rsidP="00C4586B" w:rsidRDefault="00C4586B"/>
    <w:p w:rsidR="00C4586B" w:rsidP="00C4586B" w:rsidRDefault="00C4586B">
      <w:pPr>
        <w:pStyle w:val="SClassInfoPara"/>
      </w:pPr>
      <w:r>
        <w:t>Description</w:t>
      </w:r>
    </w:p>
    <w:p w:rsidR="00C4586B" w:rsidP="00C4586B" w:rsidRDefault="00C4586B">
      <w:r>
        <w:t xml:space="preserve">Mature open canopy mixed pine/mixed hardwood woodland to savanna. Depending on soil properties, pine or oak may be dominant canopy species. Very limited </w:t>
      </w:r>
      <w:proofErr w:type="spellStart"/>
      <w:r>
        <w:t>midstory</w:t>
      </w:r>
      <w:proofErr w:type="spellEnd"/>
      <w:r>
        <w:t xml:space="preserve"> (mixed hardwoods, little pine regeneration). </w:t>
      </w:r>
      <w:r w:rsidR="00B1347F">
        <w:t>Well-developed</w:t>
      </w:r>
      <w:r>
        <w:t xml:space="preserve"> herbaceous understory governed by percent canopy closure. Made up of diverse grass and forb species.</w:t>
      </w:r>
    </w:p>
    <w:p w:rsidR="00C4586B" w:rsidP="00C4586B" w:rsidRDefault="00C4586B"/>
    <w:p>
      <w:r>
        <w:rPr>
          <w:i/>
          <w:u w:val="single"/>
        </w:rPr>
        <w:t>Maximum Tree Size Class</w:t>
      </w:r>
      <w:br/>
      <w:r>
        <w:t>Medium 9-21"DBH</w:t>
      </w:r>
    </w:p>
    <w:p w:rsidR="00C4586B" w:rsidP="00C4586B" w:rsidRDefault="00C4586B">
      <w:pPr>
        <w:pStyle w:val="InfoPara"/>
        <w:pBdr>
          <w:top w:val="single" w:color="auto" w:sz="4" w:space="1"/>
        </w:pBdr>
      </w:pPr>
      <w:r>
        <w:t>Class E</w:t>
      </w:r>
      <w:r>
        <w:tab/>
        <w:t>4</w:t>
      </w:r>
      <w:r w:rsidR="002A3B10">
        <w:tab/>
      </w:r>
      <w:r w:rsidR="002A3B10">
        <w:tab/>
      </w:r>
      <w:r w:rsidR="002A3B10">
        <w:tab/>
      </w:r>
      <w:r w:rsidR="002A3B10">
        <w:tab/>
      </w:r>
      <w:r w:rsidR="004F7795">
        <w:t>Late Development 1 - Closed</w:t>
      </w:r>
    </w:p>
    <w:p w:rsidR="00C4586B" w:rsidP="00C4586B" w:rsidRDefault="00C4586B"/>
    <w:p w:rsidR="00C4586B" w:rsidP="00C4586B" w:rsidRDefault="00C4586B">
      <w:pPr>
        <w:pStyle w:val="SClassInfoPara"/>
      </w:pPr>
      <w:r>
        <w:t>Indicator Species</w:t>
      </w:r>
    </w:p>
    <w:p w:rsidR="00C4586B" w:rsidP="00C4586B" w:rsidRDefault="00C4586B"/>
    <w:p w:rsidR="00C4586B" w:rsidP="00C4586B" w:rsidRDefault="00C4586B">
      <w:pPr>
        <w:pStyle w:val="SClassInfoPara"/>
      </w:pPr>
      <w:r>
        <w:t>Description</w:t>
      </w:r>
    </w:p>
    <w:p w:rsidR="00C4586B" w:rsidP="00C4586B" w:rsidRDefault="00C4586B">
      <w:r>
        <w:t xml:space="preserve">Mature closed canopy pine/mixed hardwood forest. Dense </w:t>
      </w:r>
      <w:proofErr w:type="spellStart"/>
      <w:r>
        <w:t>midstory</w:t>
      </w:r>
      <w:proofErr w:type="spellEnd"/>
      <w:r>
        <w:t xml:space="preserve"> (mixed hardwoods). Sparse shade-tolerant herbaceous understory</w:t>
      </w:r>
      <w:r w:rsidR="00B1347F">
        <w:t>.</w:t>
      </w:r>
      <w:r>
        <w:t xml:space="preserve"> </w:t>
      </w:r>
    </w:p>
    <w:p w:rsidR="00C4586B" w:rsidP="00C4586B" w:rsidRDefault="00C4586B"/>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C4586B" w:rsidP="00C4586B" w:rsidRDefault="00C4586B">
      <w:proofErr w:type="spellStart"/>
      <w:r>
        <w:t>Foti</w:t>
      </w:r>
      <w:proofErr w:type="spellEnd"/>
      <w:r>
        <w:t>, T.L. 1974. Natural Divisions of Arkansas. Pages 11-34 in: Arkansas Natural Area Plan. Arkansas Department of Planning, Little Rock, AR.</w:t>
      </w:r>
    </w:p>
    <w:p w:rsidR="00C4586B" w:rsidP="00C4586B" w:rsidRDefault="00C4586B"/>
    <w:p w:rsidR="00C4586B" w:rsidP="00C4586B" w:rsidRDefault="00C4586B">
      <w:proofErr w:type="spellStart"/>
      <w:r>
        <w:lastRenderedPageBreak/>
        <w:t>Jurney</w:t>
      </w:r>
      <w:proofErr w:type="spellEnd"/>
      <w:r>
        <w:t>, D., R. Evans, J. Ippolito and V. Bergstrom. 2004. The role of wildland fire in portions of southeastern North America. Pages 95-116 in R.T. Engstrom and W.J. de Groot (</w:t>
      </w:r>
      <w:proofErr w:type="spellStart"/>
      <w:r>
        <w:t>eds</w:t>
      </w:r>
      <w:proofErr w:type="spellEnd"/>
      <w:r>
        <w:t xml:space="preserve">). 22nd Tall Timbers Fire Ecology Conf. Proceedings. </w:t>
      </w:r>
      <w:proofErr w:type="spellStart"/>
      <w:r>
        <w:t>Kanaskas</w:t>
      </w:r>
      <w:proofErr w:type="spellEnd"/>
      <w:r>
        <w:t>, Alberta.</w:t>
      </w:r>
    </w:p>
    <w:p w:rsidR="00C4586B" w:rsidP="00C4586B" w:rsidRDefault="00C4586B"/>
    <w:p w:rsidR="00C4586B" w:rsidP="00C4586B" w:rsidRDefault="00C4586B">
      <w:r>
        <w:t xml:space="preserve">Masters, R.E. 1991. Effects of fire and timber harvest on vegetation and </w:t>
      </w:r>
      <w:proofErr w:type="spellStart"/>
      <w:r>
        <w:t>cervid</w:t>
      </w:r>
      <w:proofErr w:type="spellEnd"/>
      <w:r>
        <w:t xml:space="preserve"> use on oak -pine sites in Oklahoma Ouachita Mountains. Pages 168-176. In S.C. </w:t>
      </w:r>
      <w:proofErr w:type="spellStart"/>
      <w:r>
        <w:t>Nodvin</w:t>
      </w:r>
      <w:proofErr w:type="spellEnd"/>
      <w:r>
        <w:t xml:space="preserve"> and T.A. Waldrop, (eds.). Fire and the environment: ecological and cultural perspectives. Proc. Of an international symposium. USDA Forest Service Gen. Tech. Rep. SE-69. Southeast For. Exp. Sta., Asheville, NC.</w:t>
      </w:r>
    </w:p>
    <w:p w:rsidR="00C4586B" w:rsidP="00C4586B" w:rsidRDefault="00C4586B"/>
    <w:p w:rsidR="00C4586B" w:rsidP="00C4586B" w:rsidRDefault="00C4586B">
      <w:r>
        <w:t>Masters, R.E. 1991. Effects of timber harvest and prescribed fire on wildlife habitat and use in the Ouachita Mountains of eastern Oklahoma. Ph.D. Thesis, Oklahoma State Univ. Stillwater. 351 pp.</w:t>
      </w:r>
    </w:p>
    <w:p w:rsidR="00C4586B" w:rsidP="00C4586B" w:rsidRDefault="00C4586B"/>
    <w:p w:rsidR="00C4586B" w:rsidP="00C4586B" w:rsidRDefault="00C4586B">
      <w:r>
        <w:t>Masters, R.E. and D.M. Engle. 1994. BEHAVE-evaluated for prescribed fire planning in mountainous oak-shortleaf pine habitats. Wildlife Society Bulletin 22: 184-191.</w:t>
      </w:r>
    </w:p>
    <w:p w:rsidR="00C4586B" w:rsidP="00C4586B" w:rsidRDefault="00C4586B"/>
    <w:p w:rsidR="00C4586B" w:rsidP="00C4586B" w:rsidRDefault="00C4586B">
      <w:r>
        <w:t>Masters, R.E., D.M. Engle and R. Robinson. 1993. Effects of timber harvest and periodic fire on soil chemical properties in the Ouachita Mountains. Southern Journal of Applied Forestry 17: 139-145.</w:t>
      </w:r>
    </w:p>
    <w:p w:rsidR="00C4586B" w:rsidP="00C4586B" w:rsidRDefault="00C4586B"/>
    <w:p w:rsidR="00C4586B" w:rsidP="00C4586B" w:rsidRDefault="00C4586B">
      <w:r>
        <w:t xml:space="preserve">Masters, R.E., R.L. </w:t>
      </w:r>
      <w:proofErr w:type="spellStart"/>
      <w:r>
        <w:t>Lochmiller</w:t>
      </w:r>
      <w:proofErr w:type="spellEnd"/>
      <w:r>
        <w:t xml:space="preserve"> and D.M. Engle. 1993. Effects of timber harvest and periodic fire on white-tailed deer forage production. Wildlife Society Bulletin 21: 401-411.</w:t>
      </w:r>
    </w:p>
    <w:p w:rsidR="00C4586B" w:rsidP="00C4586B" w:rsidRDefault="00C4586B"/>
    <w:p w:rsidR="00C4586B" w:rsidP="00C4586B" w:rsidRDefault="00C4586B">
      <w:r>
        <w:t xml:space="preserve">Masters, R.E., R.L. </w:t>
      </w:r>
      <w:proofErr w:type="spellStart"/>
      <w:r>
        <w:t>Lochmiller</w:t>
      </w:r>
      <w:proofErr w:type="spellEnd"/>
      <w:r>
        <w:t xml:space="preserve">, S.T. McMurry and G.A. </w:t>
      </w:r>
      <w:proofErr w:type="spellStart"/>
      <w:r>
        <w:t>Bukenhofer</w:t>
      </w:r>
      <w:proofErr w:type="spellEnd"/>
      <w:r>
        <w:t>. 1998. Small mammal response to pine-grassland restoration for red-cockaded woodpeckers. Wildlife Society Bulletin 28: 148-158.</w:t>
      </w:r>
    </w:p>
    <w:p w:rsidR="00C4586B" w:rsidP="00C4586B" w:rsidRDefault="00C4586B"/>
    <w:p w:rsidR="00C4586B" w:rsidP="00C4586B" w:rsidRDefault="00C4586B">
      <w:r>
        <w:t>Masters, R.E., J.E. Skeen and J.A. Garner. 1989. Red-cockaded woodpecker in Oklahoma; an update of Wood's 1974-77 Study. Proc. Okla. Acad. Sci. 69: 27-31.</w:t>
      </w:r>
    </w:p>
    <w:p w:rsidR="00C4586B" w:rsidP="00C4586B" w:rsidRDefault="00C4586B"/>
    <w:p w:rsidR="00C4586B" w:rsidP="00C4586B" w:rsidRDefault="00C4586B">
      <w:r>
        <w:t xml:space="preserve">Masters, R.E., J.E. Skeen and J. Whitehead. 1995. Preliminary fire history of McCurtain County Wilderness Area and implications for red-cockaded woodpecker management. Pages 290-302 in D.L. </w:t>
      </w:r>
      <w:proofErr w:type="spellStart"/>
      <w:r>
        <w:t>Kulhavy</w:t>
      </w:r>
      <w:proofErr w:type="spellEnd"/>
      <w:r>
        <w:t>, R.G. Hooper and R. Costa. (eds.). Red-cockaded woodpecker: Species recovery, ecology and management. Center for Applied Studies, Stephen F. Austin University, Nacogdoches, TX.</w:t>
      </w:r>
    </w:p>
    <w:p w:rsidR="00C4586B" w:rsidP="00C4586B" w:rsidRDefault="00C4586B"/>
    <w:p w:rsidR="00C4586B" w:rsidP="00C4586B" w:rsidRDefault="00C4586B">
      <w:r>
        <w:t xml:space="preserve">Masters, R.E., C.W. Wilson, D.S. Cram, G.A. </w:t>
      </w:r>
      <w:proofErr w:type="spellStart"/>
      <w:r>
        <w:t>Bukenhofer</w:t>
      </w:r>
      <w:proofErr w:type="spellEnd"/>
      <w:r>
        <w:t xml:space="preserve"> and R.L. </w:t>
      </w:r>
      <w:proofErr w:type="spellStart"/>
      <w:r>
        <w:t>Lochmiller</w:t>
      </w:r>
      <w:proofErr w:type="spellEnd"/>
      <w:r>
        <w:t>. 2002. Influence of ecosystem restoration for red-cockaded woodpeckers on breeding bird and small mammal communities. Pages 73-90 in W.M. Ford, K.R. Russell, and C.E. Moorman, editors. In The role of fire in non-game wildlife management and community restoration: traditional uses and new directions: proceedings of a special workshop. Annual Meeting of The Wildlife Society, Nashville, Tenn. USDA For. Ser. Northeast Research Station. General Technical Report NE- 288.</w:t>
      </w:r>
    </w:p>
    <w:p w:rsidR="00C4586B" w:rsidP="00C4586B" w:rsidRDefault="00C4586B"/>
    <w:p w:rsidR="00C4586B" w:rsidP="00C4586B" w:rsidRDefault="00C4586B">
      <w:r>
        <w:lastRenderedPageBreak/>
        <w:t xml:space="preserve">NatureServe. 2007. International Ecological Classification Standard: Terrestrial Ecological Classifications. NatureServe Central Databases. Arlington, VA. Data current as of 10 February 2007. </w:t>
      </w:r>
    </w:p>
    <w:p w:rsidR="00C4586B" w:rsidP="00C4586B" w:rsidRDefault="00C4586B"/>
    <w:p w:rsidR="00C4586B" w:rsidP="00C4586B" w:rsidRDefault="00C4586B">
      <w:r>
        <w:t>NatureServe. 2005. International Ecological Classification Standard: Terrestrial Ecological Classifications. NatureServe Central Databases. Arlington, VA USA Data current as of January 13, 2005.</w:t>
      </w:r>
    </w:p>
    <w:p w:rsidR="00C4586B" w:rsidP="00C4586B" w:rsidRDefault="00C4586B"/>
    <w:p w:rsidR="00C4586B" w:rsidP="00C4586B" w:rsidRDefault="00C4586B">
      <w:r>
        <w:t>Smith, E.B. 1988. An atlas and annotated list of the vascular plants of Arkansas. Privately published. 489 pp.</w:t>
      </w:r>
    </w:p>
    <w:p w:rsidR="00C4586B" w:rsidP="00C4586B" w:rsidRDefault="00C4586B"/>
    <w:p w:rsidR="00C4586B" w:rsidP="00C4586B" w:rsidRDefault="00C4586B">
      <w:r>
        <w:t xml:space="preserve">Personal Communication: </w:t>
      </w:r>
    </w:p>
    <w:p w:rsidR="00C4586B" w:rsidP="00C4586B" w:rsidRDefault="00C4586B"/>
    <w:p w:rsidR="00C4586B" w:rsidP="00C4586B" w:rsidRDefault="00C4586B">
      <w:proofErr w:type="spellStart"/>
      <w:r>
        <w:t>Foti</w:t>
      </w:r>
      <w:proofErr w:type="spellEnd"/>
      <w:r>
        <w:t>, Tom, Arkansas Natural Heritage Commission, personal communication.</w:t>
      </w:r>
    </w:p>
    <w:p w:rsidR="00C4586B" w:rsidP="00C4586B" w:rsidRDefault="00C4586B"/>
    <w:p w:rsidR="00C4586B" w:rsidP="00C4586B" w:rsidRDefault="00C4586B">
      <w:r>
        <w:t>Zollner, Douglas, The Nature Conservancy-Arkansas Field Office, personal communication.</w:t>
      </w:r>
    </w:p>
    <w:p w:rsidRPr="00A43E41" w:rsidR="004D5F12" w:rsidP="00C4586B"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095D" w:rsidRDefault="0002095D">
      <w:r>
        <w:separator/>
      </w:r>
    </w:p>
  </w:endnote>
  <w:endnote w:type="continuationSeparator" w:id="0">
    <w:p w:rsidR="0002095D" w:rsidRDefault="00020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586B" w:rsidRDefault="00C4586B" w:rsidP="00C4586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095D" w:rsidRDefault="0002095D">
      <w:r>
        <w:separator/>
      </w:r>
    </w:p>
  </w:footnote>
  <w:footnote w:type="continuationSeparator" w:id="0">
    <w:p w:rsidR="0002095D" w:rsidRDefault="000209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C4586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4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D6DE9"/>
    <w:pPr>
      <w:ind w:left="720"/>
    </w:pPr>
    <w:rPr>
      <w:rFonts w:ascii="Calibri" w:eastAsia="Calibri" w:hAnsi="Calibri"/>
      <w:sz w:val="22"/>
      <w:szCs w:val="22"/>
    </w:rPr>
  </w:style>
  <w:style w:type="character" w:styleId="Hyperlink">
    <w:name w:val="Hyperlink"/>
    <w:rsid w:val="00ED6DE9"/>
    <w:rPr>
      <w:color w:val="0000FF"/>
      <w:u w:val="single"/>
    </w:rPr>
  </w:style>
  <w:style w:type="paragraph" w:styleId="BalloonText">
    <w:name w:val="Balloon Text"/>
    <w:basedOn w:val="Normal"/>
    <w:link w:val="BalloonTextChar"/>
    <w:uiPriority w:val="99"/>
    <w:semiHidden/>
    <w:unhideWhenUsed/>
    <w:rsid w:val="004E381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38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771288">
      <w:bodyDiv w:val="1"/>
      <w:marLeft w:val="0"/>
      <w:marRight w:val="0"/>
      <w:marTop w:val="0"/>
      <w:marBottom w:val="0"/>
      <w:divBdr>
        <w:top w:val="none" w:sz="0" w:space="0" w:color="auto"/>
        <w:left w:val="none" w:sz="0" w:space="0" w:color="auto"/>
        <w:bottom w:val="none" w:sz="0" w:space="0" w:color="auto"/>
        <w:right w:val="none" w:sz="0" w:space="0" w:color="auto"/>
      </w:divBdr>
    </w:div>
    <w:div w:id="109820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1515</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2014-08-21T14:57:00Z</cp:lastPrinted>
  <dcterms:created xsi:type="dcterms:W3CDTF">2018-04-19T20:42:00Z</dcterms:created>
  <dcterms:modified xsi:type="dcterms:W3CDTF">2025-02-12T09:41:51Z</dcterms:modified>
</cp:coreProperties>
</file>