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40F6F" w:rsidP="00840F6F" w:rsidRDefault="00840F6F" w14:paraId="0DC12C37" w14:textId="259C3279">
      <w:pPr>
        <w:pStyle w:val="BpSTitle"/>
      </w:pPr>
      <w:r>
        <w:t>16560</w:t>
      </w:r>
    </w:p>
    <w:p w:rsidR="00840F6F" w:rsidP="00840F6F" w:rsidRDefault="000F422A" w14:paraId="46C9E5E3" w14:textId="52D358DD">
      <w:pPr>
        <w:pStyle w:val="BpSTitle"/>
      </w:pPr>
      <w:r w:rsidRPr="001424A9">
        <w:t>Alaskan Pacific Wet Low Shrubland and Floodplain Wetland</w:t>
      </w:r>
    </w:p>
    <w:p w:rsidR="00840F6F" w:rsidP="00840F6F" w:rsidRDefault="00840F6F" w14:paraId="4A85203D" w14:textId="77777777">
      <w:r>
        <w:t>BpS Model/Description Version: Nov. 2024</w:t>
      </w:r>
      <w:r>
        <w:tab/>
      </w:r>
      <w:r>
        <w:tab/>
      </w:r>
      <w:r>
        <w:tab/>
      </w:r>
      <w:r>
        <w:tab/>
      </w:r>
      <w:r>
        <w:tab/>
      </w:r>
      <w:r>
        <w:tab/>
      </w:r>
      <w:r>
        <w:tab/>
      </w:r>
      <w:r>
        <w:tab/>
      </w:r>
    </w:p>
    <w:p w:rsidR="00840F6F" w:rsidP="00840F6F" w:rsidRDefault="00840F6F" w14:paraId="703297C7" w14:textId="77777777"/>
    <w:p w:rsidR="004E1D15" w:rsidP="00840F6F" w:rsidRDefault="004E1D15" w14:paraId="7A3C5FA3" w14:textId="77777777">
      <w:pPr>
        <w:pStyle w:val="InfoPara"/>
      </w:pPr>
    </w:p>
    <w:p w:rsidR="00840F6F" w:rsidP="00840F6F" w:rsidRDefault="00840F6F" w14:paraId="205D7A74" w14:textId="647F1458">
      <w:pPr>
        <w:pStyle w:val="InfoPara"/>
      </w:pPr>
      <w:r>
        <w:t>Vegetation Type</w:t>
      </w:r>
    </w:p>
    <w:p w:rsidR="00840F6F" w:rsidP="00840F6F" w:rsidRDefault="003862AD" w14:paraId="3D2F72C8" w14:textId="2A102B71">
      <w:r>
        <w:t xml:space="preserve">Woody </w:t>
      </w:r>
      <w:r w:rsidR="00840F6F">
        <w:t>Wetland</w:t>
      </w:r>
    </w:p>
    <w:p w:rsidR="00840F6F" w:rsidP="00840F6F" w:rsidRDefault="00840F6F" w14:paraId="605336CD" w14:textId="77777777">
      <w:pPr>
        <w:pStyle w:val="InfoPara"/>
      </w:pPr>
      <w:r w:rsidR="39A799F8">
        <w:rPr/>
        <w:t>Map Zones</w:t>
      </w:r>
    </w:p>
    <w:p w:rsidR="39A799F8" w:rsidP="39A799F8" w:rsidRDefault="39A799F8" w14:paraId="71859370" w14:textId="3E882ACE">
      <w:pPr>
        <w:pStyle w:val="Normal"/>
      </w:pPr>
      <w:r w:rsidR="39A799F8">
        <w:rPr/>
        <w:t>75, 76, 77, 78</w:t>
      </w:r>
    </w:p>
    <w:p w:rsidR="00840F6F" w:rsidP="00840F6F" w:rsidRDefault="00840F6F" w14:paraId="4BB25FE6" w14:textId="77777777">
      <w:pPr>
        <w:pStyle w:val="InfoPara"/>
      </w:pPr>
      <w:r>
        <w:t>Geographic Range</w:t>
      </w:r>
    </w:p>
    <w:p w:rsidR="00840F6F" w:rsidP="00840F6F" w:rsidRDefault="00840F6F" w14:paraId="1515D2C0" w14:textId="2D5EAA06">
      <w:r>
        <w:t xml:space="preserve">This </w:t>
      </w:r>
      <w:r w:rsidR="001874CC">
        <w:t>Biophysical Setting (</w:t>
      </w:r>
      <w:proofErr w:type="spellStart"/>
      <w:r w:rsidR="001874CC">
        <w:t>BpS</w:t>
      </w:r>
      <w:proofErr w:type="spellEnd"/>
      <w:r w:rsidR="001874CC">
        <w:t>)</w:t>
      </w:r>
      <w:r>
        <w:t xml:space="preserve"> is found along glacial and non-</w:t>
      </w:r>
      <w:r w:rsidR="00986613">
        <w:t>glacially-fed</w:t>
      </w:r>
      <w:r>
        <w:t xml:space="preserve"> rivers and streams along the Gulf Coast of AK, </w:t>
      </w:r>
      <w:r w:rsidR="005B728E">
        <w:t xml:space="preserve">from </w:t>
      </w:r>
      <w:r w:rsidR="00CB3258">
        <w:t xml:space="preserve">the </w:t>
      </w:r>
      <w:r w:rsidRPr="001424A9" w:rsidR="00CB3258">
        <w:t>eastern Alaska Peninsula, Katmai National Park and Preserve</w:t>
      </w:r>
      <w:r w:rsidR="00CB3258">
        <w:t>, and</w:t>
      </w:r>
      <w:r w:rsidRPr="001424A9" w:rsidR="00CB3258">
        <w:t xml:space="preserve"> </w:t>
      </w:r>
      <w:r>
        <w:t>Kodiak Island through southeastern AK. It occurs within the floodplain boundaries.</w:t>
      </w:r>
    </w:p>
    <w:p w:rsidR="00840F6F" w:rsidP="00840F6F" w:rsidRDefault="00840F6F" w14:paraId="0142BB36" w14:textId="77777777">
      <w:pPr>
        <w:pStyle w:val="InfoPara"/>
      </w:pPr>
      <w:r>
        <w:t>Biophysical Site Description</w:t>
      </w:r>
    </w:p>
    <w:p w:rsidR="00697839" w:rsidP="00697839" w:rsidRDefault="00993266" w14:paraId="5B468B65" w14:textId="348A64A3">
      <w:r w:rsidRPr="001424A9">
        <w:t>This wetland system typically occurs as a ring on the outer edge of peatlands or on uplifted tidal marshes that are relatively wet but no longer tidally influenced. It is a minor yet widespread system wherever mature peatlands and uplifted tidal marshes occur, such as the Copper River Delta and Yakutat Forelands. It also occurs on old lakebeds, drained beaver ponds, wet depressions, and the edge of tidal marshes. Soils are saturated for at least a portion of the growing season, and generally have a wet organic layer of variable depth (8 cm to 1 m deep) over silt, sand</w:t>
      </w:r>
      <w:r w:rsidR="00C46886">
        <w:t>,</w:t>
      </w:r>
      <w:r w:rsidRPr="001424A9">
        <w:t xml:space="preserve"> or gravel.</w:t>
      </w:r>
      <w:r w:rsidR="00F870BD">
        <w:t xml:space="preserve"> </w:t>
      </w:r>
    </w:p>
    <w:p w:rsidR="00840F6F" w:rsidP="00840F6F" w:rsidRDefault="00840F6F" w14:paraId="44E8E193" w14:textId="659D36A7">
      <w:pPr>
        <w:pStyle w:val="InfoPara"/>
      </w:pPr>
      <w:r>
        <w:t>Vegetation Description</w:t>
      </w:r>
    </w:p>
    <w:p w:rsidRPr="001424A9" w:rsidR="00534323" w:rsidP="00697839" w:rsidRDefault="00840F6F" w14:paraId="45F9184C" w14:textId="36028991">
      <w:pPr>
        <w:pStyle w:val="ListBullet"/>
        <w:numPr>
          <w:ilvl w:val="0"/>
          <w:numId w:val="0"/>
        </w:numPr>
      </w:pPr>
      <w:r w:rsidRPr="00697839">
        <w:rPr>
          <w:rFonts w:ascii="Times New Roman" w:hAnsi="Times New Roman"/>
          <w:sz w:val="24"/>
          <w:szCs w:val="24"/>
        </w:rPr>
        <w:t>Species composition is variable due to diverse environmental conditions such as water depth, substrate</w:t>
      </w:r>
      <w:r w:rsidR="00C46886">
        <w:rPr>
          <w:rFonts w:ascii="Times New Roman" w:hAnsi="Times New Roman"/>
          <w:sz w:val="24"/>
          <w:szCs w:val="24"/>
        </w:rPr>
        <w:t>,</w:t>
      </w:r>
      <w:r w:rsidRPr="00697839">
        <w:rPr>
          <w:rFonts w:ascii="Times New Roman" w:hAnsi="Times New Roman"/>
          <w:sz w:val="24"/>
          <w:szCs w:val="24"/>
        </w:rPr>
        <w:t xml:space="preserve"> and nutrient input.</w:t>
      </w:r>
      <w:r>
        <w:t xml:space="preserve"> </w:t>
      </w:r>
      <w:r w:rsidRPr="00697839" w:rsidR="00534323">
        <w:rPr>
          <w:rFonts w:ascii="Times New Roman" w:hAnsi="Times New Roman"/>
          <w:sz w:val="24"/>
          <w:szCs w:val="24"/>
        </w:rPr>
        <w:t xml:space="preserve">The shrub layer is dominated by </w:t>
      </w:r>
      <w:r w:rsidRPr="00697839" w:rsidR="00534323">
        <w:rPr>
          <w:rFonts w:ascii="Times New Roman" w:hAnsi="Times New Roman"/>
          <w:i/>
          <w:sz w:val="24"/>
          <w:szCs w:val="24"/>
        </w:rPr>
        <w:t>Myrica gale</w:t>
      </w:r>
      <w:r w:rsidRPr="00697839" w:rsidR="00534323">
        <w:rPr>
          <w:rFonts w:ascii="Times New Roman" w:hAnsi="Times New Roman"/>
          <w:sz w:val="24"/>
          <w:szCs w:val="24"/>
        </w:rPr>
        <w:t xml:space="preserve"> and/or </w:t>
      </w:r>
      <w:r w:rsidRPr="00697839" w:rsidR="00534323">
        <w:rPr>
          <w:rFonts w:ascii="Times New Roman" w:hAnsi="Times New Roman"/>
          <w:i/>
          <w:sz w:val="24"/>
          <w:szCs w:val="24"/>
        </w:rPr>
        <w:t xml:space="preserve">Vaccinium </w:t>
      </w:r>
      <w:proofErr w:type="spellStart"/>
      <w:r w:rsidRPr="00697839" w:rsidR="00534323">
        <w:rPr>
          <w:rFonts w:ascii="Times New Roman" w:hAnsi="Times New Roman"/>
          <w:i/>
          <w:sz w:val="24"/>
          <w:szCs w:val="24"/>
        </w:rPr>
        <w:t>uliginosum</w:t>
      </w:r>
      <w:proofErr w:type="spellEnd"/>
      <w:r w:rsidRPr="00697839" w:rsidR="00534323">
        <w:rPr>
          <w:rFonts w:ascii="Times New Roman" w:hAnsi="Times New Roman"/>
          <w:sz w:val="24"/>
          <w:szCs w:val="24"/>
        </w:rPr>
        <w:t xml:space="preserve">. In Katmai National Park and Preserve, </w:t>
      </w:r>
      <w:r w:rsidRPr="00697839" w:rsidR="00534323">
        <w:rPr>
          <w:rFonts w:ascii="Times New Roman" w:hAnsi="Times New Roman"/>
          <w:i/>
          <w:sz w:val="24"/>
          <w:szCs w:val="24"/>
        </w:rPr>
        <w:t>Myrica gale</w:t>
      </w:r>
      <w:r w:rsidRPr="00697839" w:rsidR="00534323">
        <w:rPr>
          <w:rFonts w:ascii="Times New Roman" w:hAnsi="Times New Roman"/>
          <w:sz w:val="24"/>
          <w:szCs w:val="24"/>
        </w:rPr>
        <w:t xml:space="preserve"> is the dominant shrub, but </w:t>
      </w:r>
      <w:r w:rsidRPr="00697839" w:rsidR="00534323">
        <w:rPr>
          <w:rFonts w:ascii="Times New Roman" w:hAnsi="Times New Roman"/>
          <w:i/>
          <w:sz w:val="24"/>
          <w:szCs w:val="24"/>
        </w:rPr>
        <w:t>Betula nana</w:t>
      </w:r>
      <w:r w:rsidRPr="00697839" w:rsidR="00534323">
        <w:rPr>
          <w:rFonts w:ascii="Times New Roman" w:hAnsi="Times New Roman"/>
          <w:sz w:val="24"/>
          <w:szCs w:val="24"/>
        </w:rPr>
        <w:t xml:space="preserve"> or </w:t>
      </w:r>
      <w:r w:rsidRPr="00697839" w:rsidR="00534323">
        <w:rPr>
          <w:rFonts w:ascii="Times New Roman" w:hAnsi="Times New Roman"/>
          <w:i/>
          <w:sz w:val="24"/>
          <w:szCs w:val="24"/>
        </w:rPr>
        <w:t xml:space="preserve">Salix </w:t>
      </w:r>
      <w:proofErr w:type="spellStart"/>
      <w:r w:rsidRPr="00697839" w:rsidR="00534323">
        <w:rPr>
          <w:rFonts w:ascii="Times New Roman" w:hAnsi="Times New Roman"/>
          <w:i/>
          <w:sz w:val="24"/>
          <w:szCs w:val="24"/>
        </w:rPr>
        <w:t>barclayi</w:t>
      </w:r>
      <w:proofErr w:type="spellEnd"/>
      <w:r w:rsidRPr="00697839" w:rsidR="00534323">
        <w:rPr>
          <w:rFonts w:ascii="Times New Roman" w:hAnsi="Times New Roman"/>
          <w:sz w:val="24"/>
          <w:szCs w:val="24"/>
        </w:rPr>
        <w:t xml:space="preserve"> may also </w:t>
      </w:r>
      <w:proofErr w:type="spellStart"/>
      <w:r w:rsidRPr="00697839" w:rsidR="00534323">
        <w:rPr>
          <w:rFonts w:ascii="Times New Roman" w:hAnsi="Times New Roman"/>
          <w:sz w:val="24"/>
          <w:szCs w:val="24"/>
        </w:rPr>
        <w:t>codominate</w:t>
      </w:r>
      <w:proofErr w:type="spellEnd"/>
      <w:r w:rsidRPr="00697839" w:rsidR="00534323">
        <w:rPr>
          <w:rFonts w:ascii="Times New Roman" w:hAnsi="Times New Roman"/>
          <w:sz w:val="24"/>
          <w:szCs w:val="24"/>
        </w:rPr>
        <w:t xml:space="preserve">. Species richness is often </w:t>
      </w:r>
      <w:r w:rsidRPr="00697839" w:rsidR="00C46886">
        <w:rPr>
          <w:rFonts w:ascii="Times New Roman" w:hAnsi="Times New Roman"/>
          <w:sz w:val="24"/>
          <w:szCs w:val="24"/>
        </w:rPr>
        <w:t>high,</w:t>
      </w:r>
      <w:r w:rsidRPr="00697839" w:rsidR="00534323">
        <w:rPr>
          <w:rFonts w:ascii="Times New Roman" w:hAnsi="Times New Roman"/>
          <w:sz w:val="24"/>
          <w:szCs w:val="24"/>
        </w:rPr>
        <w:t xml:space="preserve"> and composition is variable. Common associated species may include </w:t>
      </w:r>
      <w:r w:rsidRPr="00697839" w:rsidR="00534323">
        <w:rPr>
          <w:rFonts w:ascii="Times New Roman" w:hAnsi="Times New Roman"/>
          <w:i/>
          <w:sz w:val="24"/>
          <w:szCs w:val="24"/>
        </w:rPr>
        <w:t xml:space="preserve">Alnus </w:t>
      </w:r>
      <w:proofErr w:type="spellStart"/>
      <w:r w:rsidRPr="00697839" w:rsidR="00534323">
        <w:rPr>
          <w:rFonts w:ascii="Times New Roman" w:hAnsi="Times New Roman"/>
          <w:i/>
          <w:sz w:val="24"/>
          <w:szCs w:val="24"/>
        </w:rPr>
        <w:t>viridis</w:t>
      </w:r>
      <w:proofErr w:type="spellEnd"/>
      <w:r w:rsidRPr="00697839" w:rsidR="00534323">
        <w:rPr>
          <w:rFonts w:ascii="Times New Roman" w:hAnsi="Times New Roman"/>
          <w:i/>
          <w:sz w:val="24"/>
          <w:szCs w:val="24"/>
        </w:rPr>
        <w:t xml:space="preserve"> </w:t>
      </w:r>
      <w:r w:rsidRPr="00C46886" w:rsidR="00534323">
        <w:rPr>
          <w:rFonts w:ascii="Times New Roman" w:hAnsi="Times New Roman"/>
          <w:iCs/>
          <w:sz w:val="24"/>
          <w:szCs w:val="24"/>
        </w:rPr>
        <w:t>ssp</w:t>
      </w:r>
      <w:r w:rsidRPr="00697839" w:rsidR="00534323">
        <w:rPr>
          <w:rFonts w:ascii="Times New Roman" w:hAnsi="Times New Roman"/>
          <w:i/>
          <w:sz w:val="24"/>
          <w:szCs w:val="24"/>
        </w:rPr>
        <w:t xml:space="preserve">. </w:t>
      </w:r>
      <w:proofErr w:type="spellStart"/>
      <w:r w:rsidRPr="00697839" w:rsidR="00534323">
        <w:rPr>
          <w:rFonts w:ascii="Times New Roman" w:hAnsi="Times New Roman"/>
          <w:i/>
          <w:sz w:val="24"/>
          <w:szCs w:val="24"/>
        </w:rPr>
        <w:t>sinuata</w:t>
      </w:r>
      <w:proofErr w:type="spellEnd"/>
      <w:r w:rsidRPr="00697839" w:rsidR="00534323">
        <w:rPr>
          <w:rFonts w:ascii="Times New Roman" w:hAnsi="Times New Roman"/>
          <w:i/>
          <w:sz w:val="24"/>
          <w:szCs w:val="24"/>
        </w:rPr>
        <w:t xml:space="preserve">, Kalmia </w:t>
      </w:r>
      <w:proofErr w:type="spellStart"/>
      <w:r w:rsidRPr="00697839" w:rsidR="00534323">
        <w:rPr>
          <w:rFonts w:ascii="Times New Roman" w:hAnsi="Times New Roman"/>
          <w:i/>
          <w:sz w:val="24"/>
          <w:szCs w:val="24"/>
        </w:rPr>
        <w:t>microphylla</w:t>
      </w:r>
      <w:proofErr w:type="spellEnd"/>
      <w:r w:rsidRPr="00697839" w:rsidR="00534323">
        <w:rPr>
          <w:rFonts w:ascii="Times New Roman" w:hAnsi="Times New Roman"/>
          <w:i/>
          <w:sz w:val="24"/>
          <w:szCs w:val="24"/>
        </w:rPr>
        <w:t xml:space="preserve">, </w:t>
      </w:r>
      <w:proofErr w:type="spellStart"/>
      <w:r w:rsidRPr="00697839" w:rsidR="00534323">
        <w:rPr>
          <w:rFonts w:ascii="Times New Roman" w:hAnsi="Times New Roman"/>
          <w:i/>
          <w:sz w:val="24"/>
          <w:szCs w:val="24"/>
        </w:rPr>
        <w:t>Carex</w:t>
      </w:r>
      <w:proofErr w:type="spellEnd"/>
      <w:r w:rsidRPr="00697839" w:rsidR="00534323">
        <w:rPr>
          <w:rFonts w:ascii="Times New Roman" w:hAnsi="Times New Roman"/>
          <w:i/>
          <w:sz w:val="24"/>
          <w:szCs w:val="24"/>
        </w:rPr>
        <w:t xml:space="preserve"> pauciflora, </w:t>
      </w:r>
      <w:proofErr w:type="spellStart"/>
      <w:r w:rsidRPr="00697839" w:rsidR="00534323">
        <w:rPr>
          <w:rFonts w:ascii="Times New Roman" w:hAnsi="Times New Roman"/>
          <w:i/>
          <w:sz w:val="24"/>
          <w:szCs w:val="24"/>
        </w:rPr>
        <w:t>Carex</w:t>
      </w:r>
      <w:proofErr w:type="spellEnd"/>
      <w:r w:rsidRPr="00697839" w:rsidR="00534323">
        <w:rPr>
          <w:rFonts w:ascii="Times New Roman" w:hAnsi="Times New Roman"/>
          <w:i/>
          <w:sz w:val="24"/>
          <w:szCs w:val="24"/>
        </w:rPr>
        <w:t xml:space="preserve"> </w:t>
      </w:r>
      <w:proofErr w:type="spellStart"/>
      <w:r w:rsidRPr="00697839" w:rsidR="00534323">
        <w:rPr>
          <w:rFonts w:ascii="Times New Roman" w:hAnsi="Times New Roman"/>
          <w:i/>
          <w:sz w:val="24"/>
          <w:szCs w:val="24"/>
        </w:rPr>
        <w:t>livida</w:t>
      </w:r>
      <w:proofErr w:type="spellEnd"/>
      <w:r w:rsidRPr="00697839" w:rsidR="00534323">
        <w:rPr>
          <w:rFonts w:ascii="Times New Roman" w:hAnsi="Times New Roman"/>
          <w:i/>
          <w:sz w:val="24"/>
          <w:szCs w:val="24"/>
        </w:rPr>
        <w:t xml:space="preserve">, </w:t>
      </w:r>
      <w:proofErr w:type="spellStart"/>
      <w:r w:rsidRPr="00697839" w:rsidR="00534323">
        <w:rPr>
          <w:rFonts w:ascii="Times New Roman" w:hAnsi="Times New Roman"/>
          <w:i/>
          <w:sz w:val="24"/>
          <w:szCs w:val="24"/>
        </w:rPr>
        <w:t>Carex</w:t>
      </w:r>
      <w:proofErr w:type="spellEnd"/>
      <w:r w:rsidRPr="00697839" w:rsidR="00534323">
        <w:rPr>
          <w:rFonts w:ascii="Times New Roman" w:hAnsi="Times New Roman"/>
          <w:i/>
          <w:sz w:val="24"/>
          <w:szCs w:val="24"/>
        </w:rPr>
        <w:t xml:space="preserve"> </w:t>
      </w:r>
      <w:proofErr w:type="spellStart"/>
      <w:r w:rsidRPr="00697839" w:rsidR="00534323">
        <w:rPr>
          <w:rFonts w:ascii="Times New Roman" w:hAnsi="Times New Roman"/>
          <w:i/>
          <w:sz w:val="24"/>
          <w:szCs w:val="24"/>
        </w:rPr>
        <w:t>aquatilis</w:t>
      </w:r>
      <w:proofErr w:type="spellEnd"/>
      <w:r w:rsidRPr="00697839" w:rsidR="00534323">
        <w:rPr>
          <w:rFonts w:ascii="Times New Roman" w:hAnsi="Times New Roman"/>
          <w:i/>
          <w:sz w:val="24"/>
          <w:szCs w:val="24"/>
        </w:rPr>
        <w:t xml:space="preserve"> var. dives (= </w:t>
      </w:r>
      <w:proofErr w:type="spellStart"/>
      <w:r w:rsidRPr="00697839" w:rsidR="00534323">
        <w:rPr>
          <w:rFonts w:ascii="Times New Roman" w:hAnsi="Times New Roman"/>
          <w:i/>
          <w:sz w:val="24"/>
          <w:szCs w:val="24"/>
        </w:rPr>
        <w:t>Carex</w:t>
      </w:r>
      <w:proofErr w:type="spellEnd"/>
      <w:r w:rsidRPr="00697839" w:rsidR="00534323">
        <w:rPr>
          <w:rFonts w:ascii="Times New Roman" w:hAnsi="Times New Roman"/>
          <w:i/>
          <w:sz w:val="24"/>
          <w:szCs w:val="24"/>
        </w:rPr>
        <w:t xml:space="preserve"> </w:t>
      </w:r>
      <w:proofErr w:type="spellStart"/>
      <w:r w:rsidRPr="00697839" w:rsidR="00534323">
        <w:rPr>
          <w:rFonts w:ascii="Times New Roman" w:hAnsi="Times New Roman"/>
          <w:i/>
          <w:sz w:val="24"/>
          <w:szCs w:val="24"/>
        </w:rPr>
        <w:t>sitchensis</w:t>
      </w:r>
      <w:proofErr w:type="spellEnd"/>
      <w:r w:rsidRPr="00697839" w:rsidR="00534323">
        <w:rPr>
          <w:rFonts w:ascii="Times New Roman" w:hAnsi="Times New Roman"/>
          <w:i/>
          <w:sz w:val="24"/>
          <w:szCs w:val="24"/>
        </w:rPr>
        <w:t xml:space="preserve">), </w:t>
      </w:r>
      <w:proofErr w:type="spellStart"/>
      <w:r w:rsidRPr="00697839" w:rsidR="00534323">
        <w:rPr>
          <w:rFonts w:ascii="Times New Roman" w:hAnsi="Times New Roman"/>
          <w:i/>
          <w:sz w:val="24"/>
          <w:szCs w:val="24"/>
        </w:rPr>
        <w:t>Carex</w:t>
      </w:r>
      <w:proofErr w:type="spellEnd"/>
      <w:r w:rsidRPr="00697839" w:rsidR="00534323">
        <w:rPr>
          <w:rFonts w:ascii="Times New Roman" w:hAnsi="Times New Roman"/>
          <w:i/>
          <w:sz w:val="24"/>
          <w:szCs w:val="24"/>
        </w:rPr>
        <w:t xml:space="preserve"> </w:t>
      </w:r>
      <w:proofErr w:type="spellStart"/>
      <w:r w:rsidRPr="00697839" w:rsidR="00534323">
        <w:rPr>
          <w:rFonts w:ascii="Times New Roman" w:hAnsi="Times New Roman"/>
          <w:i/>
          <w:sz w:val="24"/>
          <w:szCs w:val="24"/>
        </w:rPr>
        <w:t>pluriflora</w:t>
      </w:r>
      <w:proofErr w:type="spellEnd"/>
      <w:r w:rsidRPr="00697839" w:rsidR="00534323">
        <w:rPr>
          <w:rFonts w:ascii="Times New Roman" w:hAnsi="Times New Roman"/>
          <w:i/>
          <w:sz w:val="24"/>
          <w:szCs w:val="24"/>
        </w:rPr>
        <w:t xml:space="preserve">, </w:t>
      </w:r>
      <w:proofErr w:type="spellStart"/>
      <w:r w:rsidRPr="00697839" w:rsidR="00534323">
        <w:rPr>
          <w:rFonts w:ascii="Times New Roman" w:hAnsi="Times New Roman"/>
          <w:i/>
          <w:sz w:val="24"/>
          <w:szCs w:val="24"/>
        </w:rPr>
        <w:t>Carex</w:t>
      </w:r>
      <w:proofErr w:type="spellEnd"/>
      <w:r w:rsidRPr="00697839" w:rsidR="00534323">
        <w:rPr>
          <w:rFonts w:ascii="Times New Roman" w:hAnsi="Times New Roman"/>
          <w:i/>
          <w:sz w:val="24"/>
          <w:szCs w:val="24"/>
        </w:rPr>
        <w:t xml:space="preserve"> </w:t>
      </w:r>
      <w:proofErr w:type="spellStart"/>
      <w:r w:rsidRPr="00697839" w:rsidR="00534323">
        <w:rPr>
          <w:rFonts w:ascii="Times New Roman" w:hAnsi="Times New Roman"/>
          <w:i/>
          <w:sz w:val="24"/>
          <w:szCs w:val="24"/>
        </w:rPr>
        <w:t>viridula</w:t>
      </w:r>
      <w:proofErr w:type="spellEnd"/>
      <w:r w:rsidRPr="00697839" w:rsidR="00534323">
        <w:rPr>
          <w:rFonts w:ascii="Times New Roman" w:hAnsi="Times New Roman"/>
          <w:i/>
          <w:sz w:val="24"/>
          <w:szCs w:val="24"/>
        </w:rPr>
        <w:t xml:space="preserve"> </w:t>
      </w:r>
      <w:r w:rsidRPr="00C46886" w:rsidR="00534323">
        <w:rPr>
          <w:rFonts w:ascii="Times New Roman" w:hAnsi="Times New Roman"/>
          <w:iCs/>
          <w:sz w:val="24"/>
          <w:szCs w:val="24"/>
        </w:rPr>
        <w:t>ssp</w:t>
      </w:r>
      <w:r w:rsidRPr="00697839" w:rsidR="00534323">
        <w:rPr>
          <w:rFonts w:ascii="Times New Roman" w:hAnsi="Times New Roman"/>
          <w:i/>
          <w:sz w:val="24"/>
          <w:szCs w:val="24"/>
        </w:rPr>
        <w:t xml:space="preserve">. </w:t>
      </w:r>
      <w:proofErr w:type="spellStart"/>
      <w:r w:rsidRPr="00697839" w:rsidR="00534323">
        <w:rPr>
          <w:rFonts w:ascii="Times New Roman" w:hAnsi="Times New Roman"/>
          <w:i/>
          <w:sz w:val="24"/>
          <w:szCs w:val="24"/>
        </w:rPr>
        <w:t>viridula</w:t>
      </w:r>
      <w:proofErr w:type="spellEnd"/>
      <w:r w:rsidRPr="00697839" w:rsidR="00534323">
        <w:rPr>
          <w:rFonts w:ascii="Times New Roman" w:hAnsi="Times New Roman"/>
          <w:i/>
          <w:sz w:val="24"/>
          <w:szCs w:val="24"/>
        </w:rPr>
        <w:t xml:space="preserve">, </w:t>
      </w:r>
      <w:proofErr w:type="spellStart"/>
      <w:r w:rsidRPr="00697839" w:rsidR="00534323">
        <w:rPr>
          <w:rFonts w:ascii="Times New Roman" w:hAnsi="Times New Roman"/>
          <w:i/>
          <w:sz w:val="24"/>
          <w:szCs w:val="24"/>
        </w:rPr>
        <w:t>Trichophorum</w:t>
      </w:r>
      <w:proofErr w:type="spellEnd"/>
      <w:r w:rsidRPr="00697839" w:rsidR="00534323">
        <w:rPr>
          <w:rFonts w:ascii="Times New Roman" w:hAnsi="Times New Roman"/>
          <w:i/>
          <w:sz w:val="24"/>
          <w:szCs w:val="24"/>
        </w:rPr>
        <w:t xml:space="preserve"> </w:t>
      </w:r>
      <w:proofErr w:type="spellStart"/>
      <w:r w:rsidRPr="00697839" w:rsidR="00534323">
        <w:rPr>
          <w:rFonts w:ascii="Times New Roman" w:hAnsi="Times New Roman"/>
          <w:i/>
          <w:sz w:val="24"/>
          <w:szCs w:val="24"/>
        </w:rPr>
        <w:t>cespitosum</w:t>
      </w:r>
      <w:proofErr w:type="spellEnd"/>
      <w:r w:rsidRPr="00697839" w:rsidR="00534323">
        <w:rPr>
          <w:rFonts w:ascii="Times New Roman" w:hAnsi="Times New Roman"/>
          <w:i/>
          <w:sz w:val="24"/>
          <w:szCs w:val="24"/>
        </w:rPr>
        <w:t xml:space="preserve">, </w:t>
      </w:r>
      <w:proofErr w:type="spellStart"/>
      <w:r w:rsidRPr="00697839" w:rsidR="00534323">
        <w:rPr>
          <w:rFonts w:ascii="Times New Roman" w:hAnsi="Times New Roman"/>
          <w:i/>
          <w:sz w:val="24"/>
          <w:szCs w:val="24"/>
        </w:rPr>
        <w:t>Eriophorum</w:t>
      </w:r>
      <w:proofErr w:type="spellEnd"/>
      <w:r w:rsidRPr="00697839" w:rsidR="00534323">
        <w:rPr>
          <w:rFonts w:ascii="Times New Roman" w:hAnsi="Times New Roman"/>
          <w:i/>
          <w:sz w:val="24"/>
          <w:szCs w:val="24"/>
        </w:rPr>
        <w:t xml:space="preserve"> angustifolium, Equisetum variegatum, </w:t>
      </w:r>
      <w:proofErr w:type="spellStart"/>
      <w:r w:rsidRPr="00697839" w:rsidR="00534323">
        <w:rPr>
          <w:rFonts w:ascii="Times New Roman" w:hAnsi="Times New Roman"/>
          <w:i/>
          <w:sz w:val="24"/>
          <w:szCs w:val="24"/>
        </w:rPr>
        <w:t>Drosera</w:t>
      </w:r>
      <w:proofErr w:type="spellEnd"/>
      <w:r w:rsidRPr="00697839" w:rsidR="00534323">
        <w:rPr>
          <w:rFonts w:ascii="Times New Roman" w:hAnsi="Times New Roman"/>
          <w:i/>
          <w:sz w:val="24"/>
          <w:szCs w:val="24"/>
        </w:rPr>
        <w:t xml:space="preserve"> rotundifolia, Sanguisorba canadensis, Sanguisorba officinalis, Calamagrostis canadensis</w:t>
      </w:r>
      <w:r w:rsidRPr="00697839" w:rsidR="00534323">
        <w:rPr>
          <w:rFonts w:ascii="Times New Roman" w:hAnsi="Times New Roman"/>
          <w:sz w:val="24"/>
          <w:szCs w:val="24"/>
        </w:rPr>
        <w:t xml:space="preserve">, and </w:t>
      </w:r>
      <w:r w:rsidRPr="00697839" w:rsidR="00534323">
        <w:rPr>
          <w:rFonts w:ascii="Times New Roman" w:hAnsi="Times New Roman"/>
          <w:i/>
          <w:sz w:val="24"/>
          <w:szCs w:val="24"/>
        </w:rPr>
        <w:t>Rubus arcticus</w:t>
      </w:r>
      <w:r w:rsidRPr="00697839" w:rsidR="00534323">
        <w:rPr>
          <w:rFonts w:ascii="Times New Roman" w:hAnsi="Times New Roman"/>
          <w:sz w:val="24"/>
          <w:szCs w:val="24"/>
        </w:rPr>
        <w:t xml:space="preserve">. </w:t>
      </w:r>
      <w:r w:rsidRPr="00697839" w:rsidR="00534323">
        <w:rPr>
          <w:rFonts w:ascii="Times New Roman" w:hAnsi="Times New Roman"/>
          <w:i/>
          <w:sz w:val="24"/>
          <w:szCs w:val="24"/>
        </w:rPr>
        <w:t>Sphagnum</w:t>
      </w:r>
      <w:r w:rsidRPr="00697839" w:rsidR="00534323">
        <w:rPr>
          <w:rFonts w:ascii="Times New Roman" w:hAnsi="Times New Roman"/>
          <w:sz w:val="24"/>
          <w:szCs w:val="24"/>
        </w:rPr>
        <w:t xml:space="preserve"> spp. may be abundant in the ground layer.</w:t>
      </w:r>
    </w:p>
    <w:p w:rsidR="00697839" w:rsidP="00840F6F" w:rsidRDefault="00697839" w14:paraId="18526137" w14:textId="77777777"/>
    <w:p w:rsidR="00840F6F" w:rsidP="00840F6F" w:rsidRDefault="00840F6F" w14:paraId="3522AEA7" w14:textId="756AABEC">
      <w:r>
        <w:t xml:space="preserve">Below is a partial list of species that can be found in </w:t>
      </w:r>
      <w:r w:rsidR="0086716E">
        <w:t xml:space="preserve">distinguishable zones of this </w:t>
      </w:r>
      <w:proofErr w:type="spellStart"/>
      <w:r w:rsidR="0086716E">
        <w:t>BpS</w:t>
      </w:r>
      <w:proofErr w:type="spellEnd"/>
    </w:p>
    <w:p w:rsidR="00840F6F" w:rsidP="00840F6F" w:rsidRDefault="00840F6F" w14:paraId="0E9305E0" w14:textId="77777777"/>
    <w:p w:rsidR="00840F6F" w:rsidP="00840F6F" w:rsidRDefault="00840F6F" w14:paraId="3955279C" w14:textId="77777777">
      <w:r>
        <w:t xml:space="preserve">Aquatic Bed: </w:t>
      </w:r>
      <w:proofErr w:type="spellStart"/>
      <w:r w:rsidRPr="00697839">
        <w:rPr>
          <w:i/>
          <w:iCs/>
        </w:rPr>
        <w:t>Nuphar</w:t>
      </w:r>
      <w:proofErr w:type="spellEnd"/>
      <w:r w:rsidRPr="00697839">
        <w:rPr>
          <w:i/>
          <w:iCs/>
        </w:rPr>
        <w:t xml:space="preserve"> lutea, </w:t>
      </w:r>
      <w:proofErr w:type="spellStart"/>
      <w:r w:rsidRPr="00697839">
        <w:rPr>
          <w:i/>
          <w:iCs/>
        </w:rPr>
        <w:t>Myriophyllum</w:t>
      </w:r>
      <w:proofErr w:type="spellEnd"/>
      <w:r w:rsidRPr="00697839">
        <w:rPr>
          <w:i/>
          <w:iCs/>
        </w:rPr>
        <w:t xml:space="preserve"> </w:t>
      </w:r>
      <w:proofErr w:type="spellStart"/>
      <w:r w:rsidRPr="00697839">
        <w:rPr>
          <w:i/>
          <w:iCs/>
        </w:rPr>
        <w:t>alterniflorum</w:t>
      </w:r>
      <w:proofErr w:type="spellEnd"/>
      <w:r w:rsidRPr="00697839">
        <w:rPr>
          <w:i/>
          <w:iCs/>
        </w:rPr>
        <w:t xml:space="preserve">, M. spicatum, </w:t>
      </w:r>
      <w:proofErr w:type="spellStart"/>
      <w:r w:rsidRPr="00697839">
        <w:rPr>
          <w:i/>
          <w:iCs/>
        </w:rPr>
        <w:t>Potamogeton</w:t>
      </w:r>
      <w:proofErr w:type="spellEnd"/>
      <w:r>
        <w:t xml:space="preserve"> spp., and </w:t>
      </w:r>
      <w:proofErr w:type="spellStart"/>
      <w:r w:rsidRPr="00697839">
        <w:rPr>
          <w:i/>
          <w:iCs/>
        </w:rPr>
        <w:t>Sparganium</w:t>
      </w:r>
      <w:proofErr w:type="spellEnd"/>
      <w:r>
        <w:t xml:space="preserve"> spp. (Shephard 1995, Boggs 2000, Boggs et al. 2008).</w:t>
      </w:r>
    </w:p>
    <w:p w:rsidR="00840F6F" w:rsidP="00840F6F" w:rsidRDefault="00840F6F" w14:paraId="12DD5F38" w14:textId="77777777"/>
    <w:p w:rsidR="00840F6F" w:rsidP="00840F6F" w:rsidRDefault="00840F6F" w14:paraId="519AAF20" w14:textId="777D7E3F">
      <w:r>
        <w:t xml:space="preserve">Freshwater Emergent Marsh: </w:t>
      </w:r>
      <w:proofErr w:type="spellStart"/>
      <w:r w:rsidRPr="00697839">
        <w:rPr>
          <w:i/>
          <w:iCs/>
        </w:rPr>
        <w:t>Carex</w:t>
      </w:r>
      <w:proofErr w:type="spellEnd"/>
      <w:r w:rsidRPr="00697839">
        <w:rPr>
          <w:i/>
          <w:iCs/>
        </w:rPr>
        <w:t xml:space="preserve"> rostrata, Equisetum fluviatile, </w:t>
      </w:r>
      <w:proofErr w:type="spellStart"/>
      <w:r w:rsidRPr="00697839">
        <w:rPr>
          <w:i/>
          <w:iCs/>
        </w:rPr>
        <w:t>Carex</w:t>
      </w:r>
      <w:proofErr w:type="spellEnd"/>
      <w:r w:rsidRPr="00697839">
        <w:rPr>
          <w:i/>
          <w:iCs/>
        </w:rPr>
        <w:t xml:space="preserve"> </w:t>
      </w:r>
      <w:proofErr w:type="spellStart"/>
      <w:r w:rsidRPr="00697839">
        <w:rPr>
          <w:i/>
          <w:iCs/>
        </w:rPr>
        <w:t>sitchensis</w:t>
      </w:r>
      <w:proofErr w:type="spellEnd"/>
      <w:r w:rsidRPr="00697839">
        <w:rPr>
          <w:i/>
          <w:iCs/>
        </w:rPr>
        <w:t xml:space="preserve">, </w:t>
      </w:r>
      <w:proofErr w:type="spellStart"/>
      <w:r w:rsidRPr="00697839">
        <w:rPr>
          <w:i/>
          <w:iCs/>
        </w:rPr>
        <w:t>Menyanthes</w:t>
      </w:r>
      <w:proofErr w:type="spellEnd"/>
      <w:r w:rsidRPr="00697839">
        <w:rPr>
          <w:i/>
          <w:iCs/>
        </w:rPr>
        <w:t xml:space="preserve"> trifoliata, </w:t>
      </w:r>
      <w:proofErr w:type="spellStart"/>
      <w:r w:rsidRPr="00697839">
        <w:rPr>
          <w:i/>
          <w:iCs/>
        </w:rPr>
        <w:t>Comarum</w:t>
      </w:r>
      <w:proofErr w:type="spellEnd"/>
      <w:r w:rsidRPr="00697839">
        <w:rPr>
          <w:i/>
          <w:iCs/>
        </w:rPr>
        <w:t xml:space="preserve"> palustris, Eleocharis palustris</w:t>
      </w:r>
      <w:r w:rsidR="006F3A9D">
        <w:rPr>
          <w:i/>
          <w:iCs/>
        </w:rPr>
        <w:t>,</w:t>
      </w:r>
      <w:r>
        <w:t xml:space="preserve"> and </w:t>
      </w:r>
      <w:proofErr w:type="spellStart"/>
      <w:r w:rsidRPr="00697839">
        <w:rPr>
          <w:i/>
          <w:iCs/>
        </w:rPr>
        <w:t>Scirpus</w:t>
      </w:r>
      <w:proofErr w:type="spellEnd"/>
      <w:r w:rsidRPr="00697839">
        <w:rPr>
          <w:i/>
          <w:iCs/>
        </w:rPr>
        <w:t xml:space="preserve"> </w:t>
      </w:r>
      <w:proofErr w:type="spellStart"/>
      <w:r w:rsidRPr="00697839">
        <w:rPr>
          <w:i/>
          <w:iCs/>
        </w:rPr>
        <w:t>validus</w:t>
      </w:r>
      <w:proofErr w:type="spellEnd"/>
      <w:r>
        <w:t xml:space="preserve"> (Banner et al. 1986, Shephard et al.1995, Boggs 2000).</w:t>
      </w:r>
    </w:p>
    <w:p w:rsidR="00840F6F" w:rsidP="00840F6F" w:rsidRDefault="00840F6F" w14:paraId="363D38EA" w14:textId="77777777"/>
    <w:p w:rsidR="00840F6F" w:rsidP="00840F6F" w:rsidRDefault="00840F6F" w14:paraId="65BD3E20" w14:textId="57587496">
      <w:r>
        <w:t xml:space="preserve">Fen and Wet Meadow: </w:t>
      </w:r>
      <w:proofErr w:type="spellStart"/>
      <w:r w:rsidRPr="00697839">
        <w:rPr>
          <w:i/>
          <w:iCs/>
        </w:rPr>
        <w:t>Carex</w:t>
      </w:r>
      <w:proofErr w:type="spellEnd"/>
      <w:r w:rsidRPr="00697839">
        <w:rPr>
          <w:i/>
          <w:iCs/>
        </w:rPr>
        <w:t xml:space="preserve"> </w:t>
      </w:r>
      <w:proofErr w:type="spellStart"/>
      <w:r w:rsidRPr="00697839">
        <w:rPr>
          <w:i/>
          <w:iCs/>
        </w:rPr>
        <w:t>aquatilis</w:t>
      </w:r>
      <w:proofErr w:type="spellEnd"/>
      <w:r w:rsidRPr="00697839">
        <w:rPr>
          <w:i/>
          <w:iCs/>
        </w:rPr>
        <w:t xml:space="preserve"> </w:t>
      </w:r>
      <w:r w:rsidRPr="006F3A9D">
        <w:rPr>
          <w:i/>
          <w:iCs/>
        </w:rPr>
        <w:t>var</w:t>
      </w:r>
      <w:r w:rsidRPr="00E26AB9">
        <w:t>.</w:t>
      </w:r>
      <w:r w:rsidRPr="00697839">
        <w:rPr>
          <w:i/>
          <w:iCs/>
        </w:rPr>
        <w:t xml:space="preserve"> dives, Dodecatheon </w:t>
      </w:r>
      <w:proofErr w:type="spellStart"/>
      <w:r w:rsidRPr="00697839">
        <w:rPr>
          <w:i/>
          <w:iCs/>
        </w:rPr>
        <w:t>pulchellum</w:t>
      </w:r>
      <w:proofErr w:type="spellEnd"/>
      <w:r w:rsidRPr="00697839">
        <w:rPr>
          <w:i/>
          <w:iCs/>
        </w:rPr>
        <w:t xml:space="preserve">, Parnassia fimbriata, </w:t>
      </w:r>
      <w:proofErr w:type="spellStart"/>
      <w:r w:rsidRPr="00697839">
        <w:rPr>
          <w:i/>
          <w:iCs/>
        </w:rPr>
        <w:t>Eriophorum</w:t>
      </w:r>
      <w:proofErr w:type="spellEnd"/>
      <w:r w:rsidRPr="00697839">
        <w:rPr>
          <w:i/>
          <w:iCs/>
        </w:rPr>
        <w:t xml:space="preserve"> </w:t>
      </w:r>
      <w:proofErr w:type="spellStart"/>
      <w:r w:rsidRPr="00697839">
        <w:rPr>
          <w:i/>
          <w:iCs/>
        </w:rPr>
        <w:t>russeolum</w:t>
      </w:r>
      <w:proofErr w:type="spellEnd"/>
      <w:r w:rsidRPr="00697839">
        <w:rPr>
          <w:i/>
          <w:iCs/>
        </w:rPr>
        <w:t xml:space="preserve">, </w:t>
      </w:r>
      <w:proofErr w:type="spellStart"/>
      <w:r w:rsidRPr="00697839">
        <w:rPr>
          <w:i/>
          <w:iCs/>
        </w:rPr>
        <w:t>Menyanthes</w:t>
      </w:r>
      <w:proofErr w:type="spellEnd"/>
      <w:r w:rsidRPr="00697839">
        <w:rPr>
          <w:i/>
          <w:iCs/>
        </w:rPr>
        <w:t xml:space="preserve"> trifoliata, </w:t>
      </w:r>
      <w:proofErr w:type="spellStart"/>
      <w:r w:rsidRPr="00697839">
        <w:rPr>
          <w:i/>
          <w:iCs/>
        </w:rPr>
        <w:t>Comarum</w:t>
      </w:r>
      <w:proofErr w:type="spellEnd"/>
      <w:r w:rsidRPr="00697839">
        <w:rPr>
          <w:i/>
          <w:iCs/>
        </w:rPr>
        <w:t xml:space="preserve"> palustris, </w:t>
      </w:r>
      <w:proofErr w:type="spellStart"/>
      <w:r w:rsidRPr="00697839">
        <w:rPr>
          <w:i/>
          <w:iCs/>
        </w:rPr>
        <w:t>Calligeron</w:t>
      </w:r>
      <w:proofErr w:type="spellEnd"/>
      <w:r w:rsidRPr="00697839">
        <w:rPr>
          <w:i/>
          <w:iCs/>
        </w:rPr>
        <w:t xml:space="preserve"> </w:t>
      </w:r>
      <w:proofErr w:type="spellStart"/>
      <w:r w:rsidRPr="00697839">
        <w:rPr>
          <w:i/>
          <w:iCs/>
        </w:rPr>
        <w:t>giganteum</w:t>
      </w:r>
      <w:proofErr w:type="spellEnd"/>
      <w:r w:rsidRPr="00697839">
        <w:rPr>
          <w:i/>
          <w:iCs/>
        </w:rPr>
        <w:t xml:space="preserve">, Sphagnum </w:t>
      </w:r>
      <w:proofErr w:type="spellStart"/>
      <w:r w:rsidRPr="00697839">
        <w:rPr>
          <w:i/>
          <w:iCs/>
        </w:rPr>
        <w:t>squarrosum</w:t>
      </w:r>
      <w:proofErr w:type="spellEnd"/>
      <w:r w:rsidRPr="00697839">
        <w:rPr>
          <w:i/>
          <w:iCs/>
        </w:rPr>
        <w:t xml:space="preserve">, S. </w:t>
      </w:r>
      <w:proofErr w:type="spellStart"/>
      <w:r w:rsidRPr="00697839">
        <w:rPr>
          <w:i/>
          <w:iCs/>
        </w:rPr>
        <w:t>riparum</w:t>
      </w:r>
      <w:proofErr w:type="spellEnd"/>
      <w:r w:rsidRPr="00697839">
        <w:rPr>
          <w:i/>
          <w:iCs/>
        </w:rPr>
        <w:t xml:space="preserve">., </w:t>
      </w:r>
      <w:proofErr w:type="spellStart"/>
      <w:r w:rsidRPr="00697839">
        <w:rPr>
          <w:i/>
          <w:iCs/>
        </w:rPr>
        <w:t>Carex</w:t>
      </w:r>
      <w:proofErr w:type="spellEnd"/>
      <w:r w:rsidRPr="00697839">
        <w:rPr>
          <w:i/>
          <w:iCs/>
        </w:rPr>
        <w:t xml:space="preserve"> saxatilis, C. </w:t>
      </w:r>
      <w:proofErr w:type="spellStart"/>
      <w:r w:rsidRPr="00697839">
        <w:rPr>
          <w:i/>
          <w:iCs/>
        </w:rPr>
        <w:t>lyngbyei</w:t>
      </w:r>
      <w:proofErr w:type="spellEnd"/>
      <w:r w:rsidRPr="00697839">
        <w:rPr>
          <w:i/>
          <w:iCs/>
        </w:rPr>
        <w:t xml:space="preserve">, Sanguisorba canadensis, Swertia </w:t>
      </w:r>
      <w:proofErr w:type="spellStart"/>
      <w:r w:rsidRPr="00697839">
        <w:rPr>
          <w:i/>
          <w:iCs/>
        </w:rPr>
        <w:t>perrenis</w:t>
      </w:r>
      <w:proofErr w:type="spellEnd"/>
      <w:r w:rsidRPr="00697839">
        <w:rPr>
          <w:i/>
          <w:iCs/>
        </w:rPr>
        <w:t xml:space="preserve">, </w:t>
      </w:r>
      <w:proofErr w:type="spellStart"/>
      <w:r w:rsidRPr="00697839">
        <w:rPr>
          <w:i/>
          <w:iCs/>
        </w:rPr>
        <w:t>Platanthera</w:t>
      </w:r>
      <w:proofErr w:type="spellEnd"/>
      <w:r w:rsidRPr="00697839">
        <w:rPr>
          <w:i/>
          <w:iCs/>
        </w:rPr>
        <w:t xml:space="preserve"> </w:t>
      </w:r>
      <w:proofErr w:type="spellStart"/>
      <w:r w:rsidRPr="00697839">
        <w:rPr>
          <w:i/>
          <w:iCs/>
        </w:rPr>
        <w:t>dilatata</w:t>
      </w:r>
      <w:proofErr w:type="spellEnd"/>
      <w:r w:rsidRPr="00697839">
        <w:rPr>
          <w:i/>
          <w:iCs/>
        </w:rPr>
        <w:t xml:space="preserve">, Equisetum </w:t>
      </w:r>
      <w:proofErr w:type="spellStart"/>
      <w:r w:rsidRPr="00697839">
        <w:rPr>
          <w:i/>
          <w:iCs/>
        </w:rPr>
        <w:t>varigatum</w:t>
      </w:r>
      <w:proofErr w:type="spellEnd"/>
      <w:r w:rsidR="006F3A9D">
        <w:rPr>
          <w:i/>
          <w:iCs/>
        </w:rPr>
        <w:t>,</w:t>
      </w:r>
      <w:r>
        <w:t xml:space="preserve"> and </w:t>
      </w:r>
      <w:r w:rsidRPr="00697839">
        <w:rPr>
          <w:i/>
          <w:iCs/>
        </w:rPr>
        <w:t xml:space="preserve">Equisetum </w:t>
      </w:r>
      <w:proofErr w:type="spellStart"/>
      <w:r w:rsidRPr="00697839">
        <w:rPr>
          <w:i/>
          <w:iCs/>
        </w:rPr>
        <w:t>fulviatile</w:t>
      </w:r>
      <w:proofErr w:type="spellEnd"/>
      <w:r>
        <w:t xml:space="preserve"> (Shephard 1995, Boggs 2000, McClellan et al. 2003).</w:t>
      </w:r>
    </w:p>
    <w:p w:rsidR="00840F6F" w:rsidP="00840F6F" w:rsidRDefault="00840F6F" w14:paraId="280538A7" w14:textId="77777777"/>
    <w:p w:rsidR="00840F6F" w:rsidP="00840F6F" w:rsidRDefault="00840F6F" w14:paraId="6B5B2F23" w14:textId="4CB64E40">
      <w:r>
        <w:t xml:space="preserve">Wet Low Shrub: </w:t>
      </w:r>
      <w:r w:rsidRPr="00697839">
        <w:rPr>
          <w:i/>
          <w:iCs/>
        </w:rPr>
        <w:t xml:space="preserve">Myrica gale, Vaccinium </w:t>
      </w:r>
      <w:proofErr w:type="spellStart"/>
      <w:r w:rsidRPr="00697839">
        <w:rPr>
          <w:i/>
          <w:iCs/>
        </w:rPr>
        <w:t>uliginosum</w:t>
      </w:r>
      <w:proofErr w:type="spellEnd"/>
      <w:r w:rsidRPr="00697839">
        <w:rPr>
          <w:i/>
          <w:iCs/>
        </w:rPr>
        <w:t xml:space="preserve">, Alnus </w:t>
      </w:r>
      <w:proofErr w:type="spellStart"/>
      <w:r w:rsidRPr="00697839">
        <w:rPr>
          <w:i/>
          <w:iCs/>
        </w:rPr>
        <w:t>viridis</w:t>
      </w:r>
      <w:proofErr w:type="spellEnd"/>
      <w:r w:rsidRPr="00697839">
        <w:rPr>
          <w:i/>
          <w:iCs/>
        </w:rPr>
        <w:t xml:space="preserve"> </w:t>
      </w:r>
      <w:r w:rsidRPr="00E26AB9">
        <w:t>ssp.</w:t>
      </w:r>
      <w:r w:rsidRPr="00697839">
        <w:rPr>
          <w:i/>
          <w:iCs/>
        </w:rPr>
        <w:t xml:space="preserve"> </w:t>
      </w:r>
      <w:proofErr w:type="spellStart"/>
      <w:r w:rsidRPr="00697839">
        <w:rPr>
          <w:i/>
          <w:iCs/>
        </w:rPr>
        <w:t>sinuata</w:t>
      </w:r>
      <w:proofErr w:type="spellEnd"/>
      <w:r w:rsidRPr="00697839">
        <w:rPr>
          <w:i/>
          <w:iCs/>
        </w:rPr>
        <w:t xml:space="preserve">, Kalmia </w:t>
      </w:r>
      <w:proofErr w:type="spellStart"/>
      <w:r w:rsidRPr="00697839">
        <w:rPr>
          <w:i/>
          <w:iCs/>
        </w:rPr>
        <w:t>microphylla</w:t>
      </w:r>
      <w:proofErr w:type="spellEnd"/>
      <w:r w:rsidRPr="00697839">
        <w:rPr>
          <w:i/>
          <w:iCs/>
        </w:rPr>
        <w:t xml:space="preserve">, </w:t>
      </w:r>
      <w:proofErr w:type="spellStart"/>
      <w:r w:rsidRPr="00697839">
        <w:rPr>
          <w:i/>
          <w:iCs/>
        </w:rPr>
        <w:t>Carex</w:t>
      </w:r>
      <w:proofErr w:type="spellEnd"/>
      <w:r w:rsidRPr="00697839">
        <w:rPr>
          <w:i/>
          <w:iCs/>
        </w:rPr>
        <w:t xml:space="preserve"> pauciflora, </w:t>
      </w:r>
      <w:proofErr w:type="spellStart"/>
      <w:r w:rsidRPr="00697839">
        <w:rPr>
          <w:i/>
          <w:iCs/>
        </w:rPr>
        <w:t>Carex</w:t>
      </w:r>
      <w:proofErr w:type="spellEnd"/>
      <w:r w:rsidRPr="00697839">
        <w:rPr>
          <w:i/>
          <w:iCs/>
        </w:rPr>
        <w:t xml:space="preserve"> </w:t>
      </w:r>
      <w:proofErr w:type="spellStart"/>
      <w:r w:rsidRPr="00697839">
        <w:rPr>
          <w:i/>
          <w:iCs/>
        </w:rPr>
        <w:t>livida</w:t>
      </w:r>
      <w:proofErr w:type="spellEnd"/>
      <w:r w:rsidRPr="00697839">
        <w:rPr>
          <w:i/>
          <w:iCs/>
        </w:rPr>
        <w:t xml:space="preserve">, C. </w:t>
      </w:r>
      <w:proofErr w:type="spellStart"/>
      <w:r w:rsidRPr="00697839">
        <w:rPr>
          <w:i/>
          <w:iCs/>
        </w:rPr>
        <w:t>sitchensis</w:t>
      </w:r>
      <w:proofErr w:type="spellEnd"/>
      <w:r w:rsidRPr="00697839">
        <w:rPr>
          <w:i/>
          <w:iCs/>
        </w:rPr>
        <w:t xml:space="preserve">, C. </w:t>
      </w:r>
      <w:proofErr w:type="spellStart"/>
      <w:r w:rsidRPr="00697839">
        <w:rPr>
          <w:i/>
          <w:iCs/>
        </w:rPr>
        <w:t>pluriflora</w:t>
      </w:r>
      <w:proofErr w:type="spellEnd"/>
      <w:r w:rsidRPr="00697839">
        <w:rPr>
          <w:i/>
          <w:iCs/>
        </w:rPr>
        <w:t xml:space="preserve">, C. </w:t>
      </w:r>
      <w:proofErr w:type="spellStart"/>
      <w:r w:rsidRPr="00697839">
        <w:rPr>
          <w:i/>
          <w:iCs/>
        </w:rPr>
        <w:t>viridula</w:t>
      </w:r>
      <w:proofErr w:type="spellEnd"/>
      <w:r w:rsidRPr="00697839">
        <w:rPr>
          <w:i/>
          <w:iCs/>
        </w:rPr>
        <w:t xml:space="preserve"> </w:t>
      </w:r>
      <w:r w:rsidRPr="00E26AB9">
        <w:t>ssp.</w:t>
      </w:r>
      <w:r w:rsidRPr="00697839">
        <w:rPr>
          <w:i/>
          <w:iCs/>
        </w:rPr>
        <w:t xml:space="preserve"> </w:t>
      </w:r>
      <w:proofErr w:type="spellStart"/>
      <w:r w:rsidRPr="00697839">
        <w:rPr>
          <w:i/>
          <w:iCs/>
        </w:rPr>
        <w:t>viridula</w:t>
      </w:r>
      <w:proofErr w:type="spellEnd"/>
      <w:r w:rsidRPr="00697839">
        <w:rPr>
          <w:i/>
          <w:iCs/>
        </w:rPr>
        <w:t xml:space="preserve">, </w:t>
      </w:r>
      <w:proofErr w:type="spellStart"/>
      <w:r w:rsidRPr="00697839">
        <w:rPr>
          <w:i/>
          <w:iCs/>
        </w:rPr>
        <w:t>Trichophorum</w:t>
      </w:r>
      <w:proofErr w:type="spellEnd"/>
      <w:r w:rsidRPr="00697839">
        <w:rPr>
          <w:i/>
          <w:iCs/>
        </w:rPr>
        <w:t xml:space="preserve"> </w:t>
      </w:r>
      <w:proofErr w:type="spellStart"/>
      <w:r w:rsidRPr="00697839">
        <w:rPr>
          <w:i/>
          <w:iCs/>
        </w:rPr>
        <w:t>caespitosum</w:t>
      </w:r>
      <w:proofErr w:type="spellEnd"/>
      <w:r w:rsidRPr="00697839">
        <w:rPr>
          <w:i/>
          <w:iCs/>
        </w:rPr>
        <w:t xml:space="preserve">, </w:t>
      </w:r>
      <w:proofErr w:type="spellStart"/>
      <w:r w:rsidRPr="00697839">
        <w:rPr>
          <w:i/>
          <w:iCs/>
        </w:rPr>
        <w:t>Eriophorum</w:t>
      </w:r>
      <w:proofErr w:type="spellEnd"/>
      <w:r w:rsidRPr="00697839">
        <w:rPr>
          <w:i/>
          <w:iCs/>
        </w:rPr>
        <w:t xml:space="preserve"> angustifolium, Equisetum </w:t>
      </w:r>
      <w:proofErr w:type="spellStart"/>
      <w:r w:rsidRPr="00697839">
        <w:rPr>
          <w:i/>
          <w:iCs/>
        </w:rPr>
        <w:t>varigatum</w:t>
      </w:r>
      <w:proofErr w:type="spellEnd"/>
      <w:r w:rsidRPr="00697839">
        <w:rPr>
          <w:i/>
          <w:iCs/>
        </w:rPr>
        <w:t xml:space="preserve">, </w:t>
      </w:r>
      <w:proofErr w:type="spellStart"/>
      <w:r w:rsidRPr="00697839">
        <w:rPr>
          <w:i/>
          <w:iCs/>
        </w:rPr>
        <w:t>Drosera</w:t>
      </w:r>
      <w:proofErr w:type="spellEnd"/>
      <w:r w:rsidRPr="00697839">
        <w:rPr>
          <w:i/>
          <w:iCs/>
        </w:rPr>
        <w:t xml:space="preserve"> rotundifolia, Sanguisorba canadensis, Sanguisorba officinalis, Calamagrostis canadensis, Rubus arcticus</w:t>
      </w:r>
      <w:r w:rsidR="00C578F6">
        <w:rPr>
          <w:i/>
          <w:iCs/>
        </w:rPr>
        <w:t>,</w:t>
      </w:r>
      <w:r>
        <w:t xml:space="preserve"> and </w:t>
      </w:r>
      <w:r w:rsidRPr="00697839">
        <w:rPr>
          <w:i/>
          <w:iCs/>
        </w:rPr>
        <w:t>Sphagnum</w:t>
      </w:r>
      <w:r>
        <w:t xml:space="preserve"> spp. </w:t>
      </w:r>
    </w:p>
    <w:p w:rsidR="00840F6F" w:rsidP="00840F6F" w:rsidRDefault="00840F6F" w14:paraId="242C5511" w14:textId="77777777"/>
    <w:p w:rsidR="00840F6F" w:rsidP="00840F6F" w:rsidRDefault="00840F6F" w14:paraId="53C830AF" w14:textId="08E4D913">
      <w:r>
        <w:t xml:space="preserve">Shrub Swamp: </w:t>
      </w:r>
      <w:r w:rsidRPr="00697839">
        <w:rPr>
          <w:i/>
          <w:iCs/>
        </w:rPr>
        <w:t xml:space="preserve">Alnus </w:t>
      </w:r>
      <w:proofErr w:type="spellStart"/>
      <w:r w:rsidRPr="00697839">
        <w:rPr>
          <w:i/>
          <w:iCs/>
        </w:rPr>
        <w:t>viridis</w:t>
      </w:r>
      <w:proofErr w:type="spellEnd"/>
      <w:r w:rsidRPr="00697839">
        <w:rPr>
          <w:i/>
          <w:iCs/>
        </w:rPr>
        <w:t xml:space="preserve"> </w:t>
      </w:r>
      <w:r>
        <w:t xml:space="preserve">ssp. </w:t>
      </w:r>
      <w:proofErr w:type="spellStart"/>
      <w:r w:rsidRPr="00697839">
        <w:rPr>
          <w:i/>
          <w:iCs/>
        </w:rPr>
        <w:t>sinuata</w:t>
      </w:r>
      <w:proofErr w:type="spellEnd"/>
      <w:r w:rsidRPr="00697839">
        <w:rPr>
          <w:i/>
          <w:iCs/>
        </w:rPr>
        <w:t xml:space="preserve">, Salix spp., </w:t>
      </w:r>
      <w:proofErr w:type="spellStart"/>
      <w:r w:rsidRPr="00697839">
        <w:rPr>
          <w:i/>
          <w:iCs/>
        </w:rPr>
        <w:t>Carex</w:t>
      </w:r>
      <w:proofErr w:type="spellEnd"/>
      <w:r w:rsidRPr="00697839">
        <w:rPr>
          <w:i/>
          <w:iCs/>
        </w:rPr>
        <w:t xml:space="preserve"> </w:t>
      </w:r>
      <w:proofErr w:type="spellStart"/>
      <w:r w:rsidRPr="00697839">
        <w:rPr>
          <w:i/>
          <w:iCs/>
        </w:rPr>
        <w:t>sitchensis</w:t>
      </w:r>
      <w:proofErr w:type="spellEnd"/>
      <w:r w:rsidRPr="00697839">
        <w:rPr>
          <w:i/>
          <w:iCs/>
        </w:rPr>
        <w:t xml:space="preserve">, C. </w:t>
      </w:r>
      <w:proofErr w:type="spellStart"/>
      <w:r w:rsidRPr="00697839">
        <w:rPr>
          <w:i/>
          <w:iCs/>
        </w:rPr>
        <w:t>utriculata</w:t>
      </w:r>
      <w:proofErr w:type="spellEnd"/>
      <w:r w:rsidRPr="00697839">
        <w:rPr>
          <w:i/>
          <w:iCs/>
        </w:rPr>
        <w:t xml:space="preserve">, Equisetum fluviatile, </w:t>
      </w:r>
      <w:proofErr w:type="spellStart"/>
      <w:r w:rsidRPr="00697839">
        <w:rPr>
          <w:i/>
          <w:iCs/>
        </w:rPr>
        <w:t>Lysichiton</w:t>
      </w:r>
      <w:proofErr w:type="spellEnd"/>
      <w:r w:rsidRPr="00697839">
        <w:rPr>
          <w:i/>
          <w:iCs/>
        </w:rPr>
        <w:t xml:space="preserve"> americanus</w:t>
      </w:r>
      <w:r w:rsidR="00C578F6">
        <w:rPr>
          <w:i/>
          <w:iCs/>
        </w:rPr>
        <w:t>,</w:t>
      </w:r>
      <w:r>
        <w:t xml:space="preserve"> and </w:t>
      </w:r>
      <w:r w:rsidRPr="00697839">
        <w:rPr>
          <w:i/>
          <w:iCs/>
        </w:rPr>
        <w:t>Sphagnum</w:t>
      </w:r>
      <w:r>
        <w:t xml:space="preserve"> spp.</w:t>
      </w:r>
    </w:p>
    <w:p w:rsidR="00840F6F" w:rsidP="00840F6F" w:rsidRDefault="00840F6F" w14:paraId="42009CAA" w14:textId="77777777">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840F6F" w:rsidP="00840F6F" w:rsidRDefault="00840F6F" w14:paraId="1C6F0AFA" w14:textId="77777777">
      <w:pPr>
        <w:pStyle w:val="InfoPara"/>
      </w:pPr>
      <w:r>
        <w:t>Disturbance Description</w:t>
      </w:r>
    </w:p>
    <w:p w:rsidR="00840F6F" w:rsidP="00840F6F" w:rsidRDefault="00840F6F" w14:paraId="34A6CBFB" w14:textId="33AF4FB3">
      <w:r>
        <w:t>Frequent river channel migration and associated flooding and fluvial processes constitute the major disturbances. Wetland succession and species composition is variable due to diverse environmental conditions such as water depth, substrate, and nutrient input. It is unlikely that this type could support a fire.</w:t>
      </w:r>
    </w:p>
    <w:p w:rsidR="00840F6F" w:rsidP="00840F6F" w:rsidRDefault="00840F6F" w14:paraId="7DEC1F04" w14:textId="4F9333C2">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840F6F" w:rsidP="00840F6F" w:rsidRDefault="00840F6F" w14:paraId="2FF40E00" w14:textId="77777777">
      <w:pPr>
        <w:pStyle w:val="InfoPara"/>
      </w:pPr>
      <w:r>
        <w:t>Scale Description</w:t>
      </w:r>
    </w:p>
    <w:p w:rsidR="00840F6F" w:rsidP="00840F6F" w:rsidRDefault="00840F6F" w14:paraId="40C9DE62" w14:textId="77777777">
      <w:r>
        <w:t>Linear, small patch</w:t>
      </w:r>
    </w:p>
    <w:p w:rsidR="00840F6F" w:rsidP="00840F6F" w:rsidRDefault="00840F6F" w14:paraId="1F3EE38F" w14:textId="77777777">
      <w:pPr>
        <w:pStyle w:val="InfoPara"/>
      </w:pPr>
      <w:r>
        <w:t>Adjacency or Identification Concerns</w:t>
      </w:r>
    </w:p>
    <w:p w:rsidR="00840F6F" w:rsidP="00840F6F" w:rsidRDefault="00840F6F" w14:paraId="4AAC9940" w14:textId="1829DEBF">
      <w:r>
        <w:t>Floodplain wetland vegetation includes the following classes: Aquatic Bed, Freshwater Emergent Marsh, Fen and Wet Meadow, Wet Low Shrub, and Shrub Swamp. These classes have also been described as unique Ecological Systems, but because floodplain wetland dynamics are different from wetland dynamics outside the floodplain</w:t>
      </w:r>
      <w:r w:rsidR="009049F6">
        <w:t>,</w:t>
      </w:r>
      <w:r w:rsidR="00D8633B">
        <w:t xml:space="preserve"> these classes were included in this </w:t>
      </w:r>
      <w:proofErr w:type="spellStart"/>
      <w:r w:rsidR="00D8633B">
        <w:t>BpS</w:t>
      </w:r>
      <w:proofErr w:type="spellEnd"/>
      <w:r w:rsidR="00EC429E">
        <w:t xml:space="preserve">. </w:t>
      </w:r>
    </w:p>
    <w:p w:rsidR="00840F6F" w:rsidP="00840F6F" w:rsidRDefault="00840F6F" w14:paraId="5A7FFDD8" w14:textId="77777777">
      <w:pPr>
        <w:pStyle w:val="InfoPara"/>
      </w:pPr>
      <w:r>
        <w:t>Issues or Problems</w:t>
      </w:r>
    </w:p>
    <w:p w:rsidR="00840F6F" w:rsidP="00840F6F" w:rsidRDefault="00840F6F" w14:paraId="04BFCFF7" w14:textId="3CB408FA">
      <w:r>
        <w:t xml:space="preserve">The lack of information about the successional dynamics of this system and the variability of environmental conditions across floodplain wetlands make it difficult to quantitatively model this </w:t>
      </w:r>
      <w:proofErr w:type="spellStart"/>
      <w:r>
        <w:t>BpS</w:t>
      </w:r>
      <w:proofErr w:type="spellEnd"/>
      <w:r>
        <w:t>. As currently modeled</w:t>
      </w:r>
      <w:r w:rsidR="00AC7D61">
        <w:t>,</w:t>
      </w:r>
      <w:r>
        <w:t xml:space="preserve"> several distinct communities, which are not necessarily successional related, are lumped together based on two criteria: 1) all communities are located in the floodplain and are characterized by poor drainage, and 2) their fine scale pattern </w:t>
      </w:r>
      <w:r w:rsidR="006F0F10">
        <w:t>makes</w:t>
      </w:r>
      <w:r>
        <w:t xml:space="preserve"> them difficult to map separately in the floodplain (however, they are treated as sep</w:t>
      </w:r>
      <w:r w:rsidR="00642799">
        <w:t>a</w:t>
      </w:r>
      <w:r>
        <w:t xml:space="preserve">rate </w:t>
      </w:r>
      <w:proofErr w:type="spellStart"/>
      <w:r>
        <w:t>BpS</w:t>
      </w:r>
      <w:proofErr w:type="spellEnd"/>
      <w:r>
        <w:t xml:space="preserve"> outside of the floodplain).</w:t>
      </w:r>
    </w:p>
    <w:p w:rsidR="00840F6F" w:rsidP="00840F6F" w:rsidRDefault="00840F6F" w14:paraId="2292DDC2" w14:textId="77777777">
      <w:pPr>
        <w:pStyle w:val="InfoPara"/>
      </w:pPr>
      <w:r>
        <w:t>Native Uncharacteristic Conditions</w:t>
      </w:r>
    </w:p>
    <w:p w:rsidR="00840F6F" w:rsidP="00840F6F" w:rsidRDefault="00840F6F" w14:paraId="7752267A" w14:textId="77777777"/>
    <w:p w:rsidR="00840F6F" w:rsidP="00840F6F" w:rsidRDefault="00840F6F" w14:paraId="259B0FB5" w14:textId="77777777">
      <w:pPr>
        <w:pStyle w:val="InfoPara"/>
      </w:pPr>
      <w:r>
        <w:t>Comments</w:t>
      </w:r>
    </w:p>
    <w:p w:rsidR="003E45EA" w:rsidP="003E45EA" w:rsidRDefault="003E45EA" w14:paraId="12322AA8" w14:textId="77777777">
      <w:r w:rsidRPr="00331FF0">
        <w:t xml:space="preserve">In 2021 NatureServe merged </w:t>
      </w:r>
      <w:r w:rsidRPr="00C4061F">
        <w:t xml:space="preserve">Alaskan Pacific Maritime Shrub and Herbaceous Floodplain Wetland </w:t>
      </w:r>
      <w:r w:rsidRPr="00331FF0">
        <w:t>(</w:t>
      </w:r>
      <w:proofErr w:type="spellStart"/>
      <w:r w:rsidRPr="00331FF0">
        <w:t>BpS</w:t>
      </w:r>
      <w:proofErr w:type="spellEnd"/>
      <w:r w:rsidRPr="00331FF0">
        <w:t xml:space="preserve"> 16</w:t>
      </w:r>
      <w:r>
        <w:t>56</w:t>
      </w:r>
      <w:r w:rsidRPr="00331FF0">
        <w:t xml:space="preserve">) and </w:t>
      </w:r>
      <w:r w:rsidRPr="00C4061F">
        <w:t>Alaskan Pacific Maritime Wet Low Shrubland</w:t>
      </w:r>
      <w:r w:rsidRPr="00331FF0">
        <w:t xml:space="preserve"> (</w:t>
      </w:r>
      <w:proofErr w:type="spellStart"/>
      <w:r w:rsidRPr="00331FF0">
        <w:t>BpS</w:t>
      </w:r>
      <w:proofErr w:type="spellEnd"/>
      <w:r w:rsidRPr="00331FF0">
        <w:t xml:space="preserve"> 16</w:t>
      </w:r>
      <w:r>
        <w:t>60</w:t>
      </w:r>
      <w:r w:rsidRPr="00331FF0">
        <w:t xml:space="preserve">) into one Ecological System: </w:t>
      </w:r>
      <w:r w:rsidRPr="00C4061F">
        <w:t>Alaskan Pacific Wet Low Shrubland &amp; Floodplain Wetland</w:t>
      </w:r>
      <w:r w:rsidRPr="00331FF0">
        <w:t xml:space="preserve">. Kori Blankenship merged the </w:t>
      </w:r>
      <w:proofErr w:type="spellStart"/>
      <w:r w:rsidRPr="00331FF0">
        <w:t>BpS</w:t>
      </w:r>
      <w:proofErr w:type="spellEnd"/>
      <w:r w:rsidRPr="00331FF0">
        <w:t xml:space="preserve"> description for 16</w:t>
      </w:r>
      <w:r>
        <w:t>56</w:t>
      </w:r>
      <w:r w:rsidRPr="00331FF0">
        <w:t xml:space="preserve"> created by</w:t>
      </w:r>
      <w:r>
        <w:t xml:space="preserve"> Tom </w:t>
      </w:r>
      <w:proofErr w:type="spellStart"/>
      <w:r>
        <w:t>DeMeo</w:t>
      </w:r>
      <w:proofErr w:type="spellEnd"/>
      <w:r>
        <w:t xml:space="preserve"> </w:t>
      </w:r>
      <w:r w:rsidRPr="00331FF0">
        <w:t xml:space="preserve">and reviewed by </w:t>
      </w:r>
      <w:r w:rsidRPr="00C4061F">
        <w:t>Barbara Schrader</w:t>
      </w:r>
      <w:r>
        <w:t xml:space="preserve"> </w:t>
      </w:r>
      <w:r w:rsidRPr="00331FF0">
        <w:t>and 16</w:t>
      </w:r>
      <w:r>
        <w:t>60</w:t>
      </w:r>
      <w:r w:rsidRPr="00331FF0">
        <w:t xml:space="preserve"> created by </w:t>
      </w:r>
      <w:r w:rsidRPr="008670AF">
        <w:rPr>
          <w:bCs/>
        </w:rPr>
        <w:t xml:space="preserve">David </w:t>
      </w:r>
      <w:proofErr w:type="spellStart"/>
      <w:r w:rsidRPr="008670AF">
        <w:rPr>
          <w:bCs/>
        </w:rPr>
        <w:t>D'Amore</w:t>
      </w:r>
      <w:proofErr w:type="spellEnd"/>
      <w:r w:rsidRPr="00331FF0">
        <w:t xml:space="preserve"> and reviewed by </w:t>
      </w:r>
      <w:r>
        <w:t xml:space="preserve">Tom </w:t>
      </w:r>
      <w:proofErr w:type="spellStart"/>
      <w:r>
        <w:t>DeMeo</w:t>
      </w:r>
      <w:proofErr w:type="spellEnd"/>
      <w:r w:rsidRPr="00331FF0">
        <w:t xml:space="preserve"> to reflect the new Ecological System concept</w:t>
      </w:r>
      <w:r>
        <w:t xml:space="preserve">. Both </w:t>
      </w:r>
      <w:proofErr w:type="spellStart"/>
      <w:r>
        <w:t>BpS</w:t>
      </w:r>
      <w:proofErr w:type="spellEnd"/>
      <w:r>
        <w:t xml:space="preserve"> were represented by models with one seral state.</w:t>
      </w:r>
    </w:p>
    <w:p w:rsidR="003E45EA" w:rsidP="00840F6F" w:rsidRDefault="003E45EA" w14:paraId="49CE9E3E" w14:textId="77777777"/>
    <w:p w:rsidR="00840F6F" w:rsidP="00840F6F" w:rsidRDefault="00840F6F" w14:paraId="48B6501F" w14:textId="4CA2BF23">
      <w:r>
        <w:t>This model assumes that floodplain wet</w:t>
      </w:r>
      <w:r w:rsidR="00745D11">
        <w:t>la</w:t>
      </w:r>
      <w:r>
        <w:t>nds are composed of a mos</w:t>
      </w:r>
      <w:r w:rsidR="00745D11">
        <w:t>a</w:t>
      </w:r>
      <w:r>
        <w:t>ic of different communities (Aquatic Bed, Freshwater Emergent Marsh, Fen and Wet Meadow, Wet Low Shrub</w:t>
      </w:r>
      <w:r w:rsidR="00412C7C">
        <w:t>,</w:t>
      </w:r>
      <w:r>
        <w:t xml:space="preserve"> and Shrub Swamp) which occur on the floodplain but do not necessarily have a successional relationship to one another. Hydrology, drainage</w:t>
      </w:r>
      <w:r w:rsidR="00412C7C">
        <w:t>,</w:t>
      </w:r>
      <w:r>
        <w:t xml:space="preserve"> and other site factors likely dictate the community in a given area.</w:t>
      </w:r>
    </w:p>
    <w:p w:rsidR="003E45EA" w:rsidP="00840F6F" w:rsidRDefault="003E45EA" w14:paraId="4D5882A8" w14:textId="57993541"/>
    <w:p w:rsidR="003E45EA" w:rsidP="00840F6F" w:rsidRDefault="008D09D3" w14:paraId="2B9CF0BB" w14:textId="3CF14FC8">
      <w:r>
        <w:t>For LANDFIRE National the</w:t>
      </w:r>
      <w:r w:rsidR="003E45EA">
        <w:t xml:space="preserve"> model </w:t>
      </w:r>
      <w:r>
        <w:t xml:space="preserve">for </w:t>
      </w:r>
      <w:proofErr w:type="spellStart"/>
      <w:r>
        <w:t>BpS</w:t>
      </w:r>
      <w:proofErr w:type="spellEnd"/>
      <w:r>
        <w:t xml:space="preserve"> 1660 </w:t>
      </w:r>
      <w:r w:rsidR="003E45EA">
        <w:t xml:space="preserve">was developed based on input from experts who attend the LANDFIRE Juneau Modeling Meeting (Feb. 08) and the draft Maritime Ecological Systems description (NatureServe 2008) and refined by David </w:t>
      </w:r>
      <w:proofErr w:type="spellStart"/>
      <w:r w:rsidR="003E45EA">
        <w:t>D'Amore</w:t>
      </w:r>
      <w:proofErr w:type="spellEnd"/>
      <w:r w:rsidR="003E45EA">
        <w:t>.</w:t>
      </w:r>
    </w:p>
    <w:p w:rsidR="002E6B12" w:rsidP="00840F6F" w:rsidRDefault="002E6B12" w14:paraId="37110CE9" w14:textId="77777777"/>
    <w:p w:rsidR="00840F6F" w:rsidP="00840F6F" w:rsidRDefault="00840F6F" w14:paraId="152C860A" w14:textId="63753F04">
      <w:pPr>
        <w:pStyle w:val="ReportSection"/>
      </w:pPr>
      <w:r>
        <w:t>Succession Classes</w:t>
      </w:r>
    </w:p>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40F6F" w:rsidP="00840F6F" w:rsidRDefault="00840F6F" w14:paraId="02950D86" w14:textId="77777777">
      <w:pPr>
        <w:pStyle w:val="InfoPara"/>
        <w:pBdr>
          <w:top w:val="single" w:color="auto" w:sz="4" w:space="1"/>
        </w:pBdr>
      </w:pPr>
      <w:r>
        <w:t>Class A</w:t>
      </w:r>
      <w:r>
        <w:tab/>
        <w:t>100</w:t>
      </w:r>
      <w:r w:rsidR="002A3B10">
        <w:tab/>
      </w:r>
      <w:r w:rsidR="002A3B10">
        <w:tab/>
      </w:r>
      <w:r w:rsidR="002A3B10">
        <w:tab/>
      </w:r>
      <w:r w:rsidR="002A3B10">
        <w:tab/>
      </w:r>
      <w:r w:rsidR="004F7795">
        <w:t>Mid Development 1 - All Structures</w:t>
      </w:r>
    </w:p>
    <w:p w:rsidR="00840F6F" w:rsidP="00840F6F" w:rsidRDefault="00840F6F" w14:paraId="308CD509" w14:textId="77777777"/>
    <w:p w:rsidR="00840F6F" w:rsidP="00840F6F" w:rsidRDefault="00840F6F" w14:paraId="25D59024" w14:textId="77777777">
      <w:pPr>
        <w:pStyle w:val="SClassInfoPara"/>
      </w:pPr>
      <w:r>
        <w:t>Indicator Species</w:t>
      </w:r>
    </w:p>
    <w:p w:rsidR="00840F6F" w:rsidP="00840F6F" w:rsidRDefault="00840F6F" w14:paraId="78394B8F" w14:textId="77777777"/>
    <w:p w:rsidR="00840F6F" w:rsidP="00840F6F" w:rsidRDefault="00840F6F" w14:paraId="4914946D" w14:textId="77777777">
      <w:pPr>
        <w:pStyle w:val="SClassInfoPara"/>
      </w:pPr>
      <w:r>
        <w:t>Description</w:t>
      </w:r>
    </w:p>
    <w:p w:rsidR="00840F6F" w:rsidP="00840F6F" w:rsidRDefault="00840F6F" w14:paraId="23E71C57" w14:textId="1B3F632D">
      <w:r>
        <w:t xml:space="preserve">Floodplain wetlands include a diverse mix of species assemblages possibly including Aquatic Bed, Freshwater Emergent Marsh, Fen and Wet Meadow, Wet Low Shrub and Shrub Swamp. The Class Indicator Species listed are not true indicators -- refer to the Vegetation Description for species information. </w:t>
      </w:r>
    </w:p>
    <w:p w:rsidR="00840F6F" w:rsidP="00840F6F" w:rsidRDefault="00840F6F" w14:paraId="74370CF8" w14:textId="77777777"/>
    <w:p w:rsidR="00840F6F" w:rsidP="00840F6F" w:rsidRDefault="00840F6F" w14:paraId="7EF97E5A" w14:textId="628844F4">
      <w:r>
        <w:t>This community will persist in its various forms. Flooding (represented by Option 1 in the model) is included in the model to represent this important disturbance</w:t>
      </w:r>
      <w:r w:rsidR="003E45EA">
        <w:t>,</w:t>
      </w:r>
      <w:r>
        <w:t xml:space="preserve"> but its probability (0.1) is only included as a placeholder. Flood frequency varies by location within the floodplain.</w:t>
      </w:r>
    </w:p>
    <w:p w:rsidR="00840F6F" w:rsidP="00840F6F" w:rsidRDefault="00840F6F" w14:paraId="44713111"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Flooding</w:t>
      </w:r>
    </w:p>
    <w:p>
      <w:r>
        <w:t/>
      </w:r>
    </w:p>
    <w:p>
      <w:pPr>
        <w:pStyle w:val="ReportSection"/>
      </w:pPr>
      <w:r>
        <w:t>References</w:t>
      </w:r>
    </w:p>
    <w:p>
      <w:r>
        <w:t/>
      </w:r>
    </w:p>
    <w:p w:rsidR="00840F6F" w:rsidP="00840F6F" w:rsidRDefault="00840F6F" w14:paraId="134C4F5B" w14:textId="77777777">
      <w:r>
        <w:t xml:space="preserve">Banner, A., </w:t>
      </w:r>
      <w:proofErr w:type="spellStart"/>
      <w:r>
        <w:t>Pojar</w:t>
      </w:r>
      <w:proofErr w:type="spellEnd"/>
      <w:r>
        <w:t>, J., Trowbridge, R. 1986. Representative wetland types of the northern part of the Pacific Oceanic Wetland Region. BC Min. For. Research Report RR85008-PR. 45 p.</w:t>
      </w:r>
    </w:p>
    <w:p w:rsidR="00840F6F" w:rsidP="00840F6F" w:rsidRDefault="00840F6F" w14:paraId="718D13B9" w14:textId="77777777"/>
    <w:p w:rsidR="00840F6F" w:rsidP="00840F6F" w:rsidRDefault="00840F6F" w14:paraId="4C3A8CDA" w14:textId="77777777">
      <w:r>
        <w:t xml:space="preserve">Boggs, K. 2000. Classification of community types, success </w:t>
      </w:r>
      <w:proofErr w:type="spellStart"/>
      <w:r>
        <w:t>ional</w:t>
      </w:r>
      <w:proofErr w:type="spellEnd"/>
      <w:r>
        <w:t xml:space="preserve"> sequences and landscapes of the Copper River Delta. Gen. Tech. Rep. PNW-GTR-469. Portland, OR. U.S. Dept. of Agriculture, Forest Service, Pacific Northwest Research Station. 244 p. </w:t>
      </w:r>
    </w:p>
    <w:p w:rsidR="00840F6F" w:rsidP="00840F6F" w:rsidRDefault="00840F6F" w14:paraId="7D3A6FB8" w14:textId="77777777"/>
    <w:p w:rsidR="00840F6F" w:rsidP="00840F6F" w:rsidRDefault="00840F6F" w14:paraId="45DCCE98" w14:textId="22C7A704">
      <w:r>
        <w:t xml:space="preserve">Boggs, K., J. </w:t>
      </w:r>
      <w:proofErr w:type="spellStart"/>
      <w:r>
        <w:t>Grunblatt</w:t>
      </w:r>
      <w:proofErr w:type="spellEnd"/>
      <w:r>
        <w:t xml:space="preserve">, S. C. Klein, G. </w:t>
      </w:r>
      <w:proofErr w:type="spellStart"/>
      <w:r>
        <w:t>Streveler</w:t>
      </w:r>
      <w:proofErr w:type="spellEnd"/>
      <w:r>
        <w:t xml:space="preserve"> and B. </w:t>
      </w:r>
      <w:proofErr w:type="spellStart"/>
      <w:r>
        <w:t>Koltun</w:t>
      </w:r>
      <w:proofErr w:type="spellEnd"/>
      <w:r>
        <w:t xml:space="preserve">. 2008. Landcover classes, plant associations and ecoregions of Glacier Bay National Park and Preserve (in press). Alaska Natural Heritage Program, Environment and Natural Resources Institute, University of Alaska Anchorage, 707 A Street, Anchorage, AK 99501 </w:t>
      </w:r>
    </w:p>
    <w:p w:rsidR="00C62D40" w:rsidP="00881D89" w:rsidRDefault="00C62D40" w14:paraId="5B8384F5" w14:textId="77777777">
      <w:pPr>
        <w:pStyle w:val="ListBullet"/>
        <w:numPr>
          <w:ilvl w:val="0"/>
          <w:numId w:val="0"/>
        </w:numPr>
      </w:pPr>
    </w:p>
    <w:p w:rsidRPr="006F0F10" w:rsidR="00881D89" w:rsidP="006F0F10" w:rsidRDefault="00881D89" w14:paraId="3BBB1930" w14:textId="35E98AED">
      <w:pPr>
        <w:pStyle w:val="ListBullet"/>
        <w:numPr>
          <w:ilvl w:val="0"/>
          <w:numId w:val="0"/>
        </w:numPr>
        <w:rPr>
          <w:rFonts w:ascii="Times New Roman" w:hAnsi="Times New Roman"/>
          <w:sz w:val="24"/>
          <w:szCs w:val="24"/>
        </w:rPr>
      </w:pPr>
      <w:r w:rsidRPr="006F0F10">
        <w:rPr>
          <w:rFonts w:ascii="Times New Roman" w:hAnsi="Times New Roman"/>
          <w:sz w:val="24"/>
          <w:szCs w:val="24"/>
        </w:rPr>
        <w:t>Comer, P., D. Faber-</w:t>
      </w:r>
      <w:proofErr w:type="spellStart"/>
      <w:r w:rsidRPr="006F0F10">
        <w:rPr>
          <w:rFonts w:ascii="Times New Roman" w:hAnsi="Times New Roman"/>
          <w:sz w:val="24"/>
          <w:szCs w:val="24"/>
        </w:rPr>
        <w:t>Langendoen</w:t>
      </w:r>
      <w:proofErr w:type="spellEnd"/>
      <w:r w:rsidRPr="006F0F10">
        <w:rPr>
          <w:rFonts w:ascii="Times New Roman" w:hAnsi="Times New Roman"/>
          <w:sz w:val="24"/>
          <w:szCs w:val="24"/>
        </w:rPr>
        <w:t xml:space="preserve">, R. Evans, S. </w:t>
      </w:r>
      <w:proofErr w:type="spellStart"/>
      <w:r w:rsidRPr="006F0F10">
        <w:rPr>
          <w:rFonts w:ascii="Times New Roman" w:hAnsi="Times New Roman"/>
          <w:sz w:val="24"/>
          <w:szCs w:val="24"/>
        </w:rPr>
        <w:t>Gawler</w:t>
      </w:r>
      <w:proofErr w:type="spellEnd"/>
      <w:r w:rsidRPr="006F0F10">
        <w:rPr>
          <w:rFonts w:ascii="Times New Roman" w:hAnsi="Times New Roman"/>
          <w:sz w:val="24"/>
          <w:szCs w:val="24"/>
        </w:rPr>
        <w:t xml:space="preserve">, C. </w:t>
      </w:r>
      <w:proofErr w:type="spellStart"/>
      <w:r w:rsidRPr="006F0F10">
        <w:rPr>
          <w:rFonts w:ascii="Times New Roman" w:hAnsi="Times New Roman"/>
          <w:sz w:val="24"/>
          <w:szCs w:val="24"/>
        </w:rPr>
        <w:t>Josse</w:t>
      </w:r>
      <w:proofErr w:type="spellEnd"/>
      <w:r w:rsidRPr="006F0F10">
        <w:rPr>
          <w:rFonts w:ascii="Times New Roman" w:hAnsi="Times New Roman"/>
          <w:sz w:val="24"/>
          <w:szCs w:val="24"/>
        </w:rPr>
        <w:t xml:space="preserve">, G. Kittel, S. Menard, C. </w:t>
      </w:r>
      <w:proofErr w:type="spellStart"/>
      <w:r w:rsidRPr="006F0F10">
        <w:rPr>
          <w:rFonts w:ascii="Times New Roman" w:hAnsi="Times New Roman"/>
          <w:sz w:val="24"/>
          <w:szCs w:val="24"/>
        </w:rPr>
        <w:t>Nordman</w:t>
      </w:r>
      <w:proofErr w:type="spellEnd"/>
      <w:r w:rsidRPr="006F0F10">
        <w:rPr>
          <w:rFonts w:ascii="Times New Roman" w:hAnsi="Times New Roman"/>
          <w:sz w:val="24"/>
          <w:szCs w:val="24"/>
        </w:rPr>
        <w:t xml:space="preserve">, M. </w:t>
      </w:r>
      <w:proofErr w:type="spellStart"/>
      <w:r w:rsidRPr="006F0F10">
        <w:rPr>
          <w:rFonts w:ascii="Times New Roman" w:hAnsi="Times New Roman"/>
          <w:sz w:val="24"/>
          <w:szCs w:val="24"/>
        </w:rPr>
        <w:t>Pyne</w:t>
      </w:r>
      <w:proofErr w:type="spellEnd"/>
      <w:r w:rsidRPr="006F0F10">
        <w:rPr>
          <w:rFonts w:ascii="Times New Roman" w:hAnsi="Times New Roman"/>
          <w:sz w:val="24"/>
          <w:szCs w:val="24"/>
        </w:rPr>
        <w:t>, M. Reid, M. Russo, K. Schulz, K. Snow, J. Teague, and R. White. 2003-present. Ecological systems of the United States: A working classification of U.S. terrestrial systems. NatureServe, Arlington, VA. [!N03COM01ICEC!]</w:t>
      </w:r>
    </w:p>
    <w:p w:rsidRPr="006F0F10" w:rsidR="00C62D40" w:rsidP="00C62D40" w:rsidRDefault="00C62D40" w14:paraId="4605E6FC" w14:textId="77777777">
      <w:pPr>
        <w:pStyle w:val="ListBullet"/>
        <w:numPr>
          <w:ilvl w:val="0"/>
          <w:numId w:val="0"/>
        </w:numPr>
        <w:rPr>
          <w:rFonts w:ascii="Times New Roman" w:hAnsi="Times New Roman"/>
          <w:sz w:val="24"/>
          <w:szCs w:val="24"/>
        </w:rPr>
      </w:pPr>
    </w:p>
    <w:p w:rsidRPr="006F0F10" w:rsidR="00881D89" w:rsidP="006F0F10" w:rsidRDefault="00881D89" w14:paraId="13C20E5F" w14:textId="5F908331">
      <w:pPr>
        <w:pStyle w:val="ListBullet"/>
        <w:numPr>
          <w:ilvl w:val="0"/>
          <w:numId w:val="0"/>
        </w:numPr>
        <w:rPr>
          <w:rFonts w:ascii="Times New Roman" w:hAnsi="Times New Roman"/>
          <w:sz w:val="24"/>
          <w:szCs w:val="24"/>
        </w:rPr>
      </w:pPr>
      <w:r w:rsidRPr="006F0F10">
        <w:rPr>
          <w:rFonts w:ascii="Times New Roman" w:hAnsi="Times New Roman"/>
          <w:sz w:val="24"/>
          <w:szCs w:val="24"/>
        </w:rPr>
        <w:t xml:space="preserve">Jorgenson, M. T., J. E. Roth, M. D. Smith, S. </w:t>
      </w:r>
      <w:proofErr w:type="spellStart"/>
      <w:r w:rsidRPr="006F0F10">
        <w:rPr>
          <w:rFonts w:ascii="Times New Roman" w:hAnsi="Times New Roman"/>
          <w:sz w:val="24"/>
          <w:szCs w:val="24"/>
        </w:rPr>
        <w:t>Schlentner</w:t>
      </w:r>
      <w:proofErr w:type="spellEnd"/>
      <w:r w:rsidRPr="006F0F10">
        <w:rPr>
          <w:rFonts w:ascii="Times New Roman" w:hAnsi="Times New Roman"/>
          <w:sz w:val="24"/>
          <w:szCs w:val="24"/>
        </w:rPr>
        <w:t>, W. Lentz, and E. R. Pullman. 2001. An ecological land survey for Fort Greely, Alaska. U.S. Army Cold Regions Research and Engineering Laboratory, Hanover, NH. ERDC/CRREL TR-01-04. 85 pp.</w:t>
      </w:r>
    </w:p>
    <w:p w:rsidR="00840F6F" w:rsidP="00840F6F" w:rsidRDefault="00840F6F" w14:paraId="42EE74A9" w14:textId="77777777"/>
    <w:p w:rsidR="00840F6F" w:rsidP="00840F6F" w:rsidRDefault="00840F6F" w14:paraId="50FE5042" w14:textId="77777777">
      <w:r>
        <w:t xml:space="preserve">McClellan, M.H., Brock, T., </w:t>
      </w:r>
      <w:proofErr w:type="spellStart"/>
      <w:r>
        <w:t>Baichtal</w:t>
      </w:r>
      <w:proofErr w:type="spellEnd"/>
      <w:r>
        <w:t>, J.F. 2003. Calcareous Fens in Southeast Alaska. PNW-RN-536. USDA Forest Service, Pacific Northwest Research Station, Portland, OR. 10 p.</w:t>
      </w:r>
    </w:p>
    <w:p w:rsidR="00840F6F" w:rsidP="00840F6F" w:rsidRDefault="00840F6F" w14:paraId="4759DE26" w14:textId="77777777"/>
    <w:p w:rsidR="00840F6F" w:rsidP="00840F6F" w:rsidRDefault="00840F6F" w14:paraId="7AC7F518" w14:textId="77777777">
      <w:r>
        <w:t>Shephard, M.E. 1995. Plant community ecology and classification of the Yakutat Foreland, Alaska. Technical Report R10-TP-56. Juneau, AK: USDA Forest Service, Alaska Region. 206 p.</w:t>
      </w:r>
    </w:p>
    <w:p w:rsidRPr="00A43E41" w:rsidR="004D5F12" w:rsidP="00840F6F" w:rsidRDefault="004D5F12" w14:paraId="64129353" w14:textId="77777777"/>
    <w:sectPr w:rsidRPr="00A43E41" w:rsidR="004D5F12" w:rsidSect="00FE41CA">
      <w:headerReference w:type="default" r:id="rId7"/>
      <w:footerReference w:type="default" r:id="rId8"/>
      <w:pgSz w:w="12240" w:h="15840" w:orient="portrait"/>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D41F9" w:rsidRDefault="007D41F9" w14:paraId="4D0E7AF2" w14:textId="77777777">
      <w:r>
        <w:separator/>
      </w:r>
    </w:p>
  </w:endnote>
  <w:endnote w:type="continuationSeparator" w:id="0">
    <w:p w:rsidR="007D41F9" w:rsidRDefault="007D41F9" w14:paraId="7E711D41"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0F6F" w:rsidP="00840F6F" w:rsidRDefault="00840F6F" w14:paraId="44710085"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D41F9" w:rsidRDefault="007D41F9" w14:paraId="261B7375" w14:textId="77777777">
      <w:r>
        <w:separator/>
      </w:r>
    </w:p>
  </w:footnote>
  <w:footnote w:type="continuationSeparator" w:id="0">
    <w:p w:rsidR="007D41F9" w:rsidRDefault="007D41F9" w14:paraId="718344E6"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3E41" w:rsidP="00840F6F" w:rsidRDefault="00A43E41" w14:paraId="52B4A491"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F5E7614"/>
    <w:lvl w:ilvl="0">
      <w:start w:val="1"/>
      <w:numFmt w:val="bullet"/>
      <w:pStyle w:val="ListBullet"/>
      <w:lvlText w:val="•"/>
      <w:lvlJc w:val="left"/>
      <w:pPr>
        <w:tabs>
          <w:tab w:val="num" w:pos="360"/>
        </w:tabs>
        <w:ind w:left="216" w:hanging="216"/>
      </w:pPr>
      <w:rPr>
        <w:rFonts w:hint="default" w:ascii="Times New Roman" w:hAnsi="Times New Roman" w:cs="Times New Roman"/>
      </w:rPr>
    </w:lvl>
  </w:abstractNum>
  <w:abstractNum w:abstractNumId="1"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673098134">
    <w:abstractNumId w:val="0"/>
  </w:num>
  <w:num w:numId="2" w16cid:durableId="257711608">
    <w:abstractNumId w:val="1"/>
  </w:num>
  <w:num w:numId="3" w16cid:durableId="3734341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zoom w:percent="107"/>
  <w:defaultTabStop w:val="720"/>
  <w:hyphenationZone w:val="360"/>
  <w:compat>
    <w:compatSetting w:name="compatibilityMode" w:uri="http://schemas.microsoft.com/office/word" w:val="15"/>
  </w:compat>
  <w:decimalSymbol w:val="."/>
  <w:listSeparator w:val=","/>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2844B4"/>
    <w:rPr>
      <w:sz w:val="16"/>
      <w:szCs w:val="16"/>
    </w:rPr>
  </w:style>
  <w:style w:type="paragraph" w:styleId="CommentText">
    <w:name w:val="annotation text"/>
    <w:basedOn w:val="Normal"/>
    <w:link w:val="CommentTextChar"/>
    <w:uiPriority w:val="99"/>
    <w:semiHidden/>
    <w:unhideWhenUsed/>
    <w:rsid w:val="002844B4"/>
    <w:rPr>
      <w:sz w:val="20"/>
      <w:szCs w:val="20"/>
    </w:rPr>
  </w:style>
  <w:style w:type="character" w:styleId="CommentTextChar" w:customStyle="1">
    <w:name w:val="Comment Text Char"/>
    <w:basedOn w:val="DefaultParagraphFont"/>
    <w:link w:val="CommentText"/>
    <w:uiPriority w:val="99"/>
    <w:semiHidden/>
    <w:rsid w:val="002844B4"/>
  </w:style>
  <w:style w:type="paragraph" w:styleId="CommentSubject">
    <w:name w:val="annotation subject"/>
    <w:basedOn w:val="CommentText"/>
    <w:next w:val="CommentText"/>
    <w:link w:val="CommentSubjectChar"/>
    <w:uiPriority w:val="99"/>
    <w:semiHidden/>
    <w:unhideWhenUsed/>
    <w:rsid w:val="002844B4"/>
    <w:rPr>
      <w:b/>
      <w:bCs/>
    </w:rPr>
  </w:style>
  <w:style w:type="character" w:styleId="CommentSubjectChar" w:customStyle="1">
    <w:name w:val="Comment Subject Char"/>
    <w:basedOn w:val="CommentTextChar"/>
    <w:link w:val="CommentSubject"/>
    <w:uiPriority w:val="99"/>
    <w:semiHidden/>
    <w:rsid w:val="002844B4"/>
    <w:rPr>
      <w:b/>
      <w:bCs/>
    </w:rPr>
  </w:style>
  <w:style w:type="paragraph" w:styleId="ListBullet">
    <w:name w:val="List Bullet"/>
    <w:basedOn w:val="Normal"/>
    <w:rsid w:val="00881D89"/>
    <w:pPr>
      <w:numPr>
        <w:numId w:val="1"/>
      </w:numPr>
      <w:tabs>
        <w:tab w:val="left" w:pos="216"/>
      </w:tabs>
    </w:pPr>
    <w:rPr>
      <w:rFonts w:ascii="Calibri" w:hAnsi="Calibr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739521">
      <w:bodyDiv w:val="1"/>
      <w:marLeft w:val="0"/>
      <w:marRight w:val="0"/>
      <w:marTop w:val="0"/>
      <w:marBottom w:val="0"/>
      <w:divBdr>
        <w:top w:val="none" w:sz="0" w:space="0" w:color="auto"/>
        <w:left w:val="none" w:sz="0" w:space="0" w:color="auto"/>
        <w:bottom w:val="none" w:sz="0" w:space="0" w:color="auto"/>
        <w:right w:val="none" w:sz="0" w:space="0" w:color="auto"/>
      </w:divBdr>
    </w:div>
    <w:div w:id="1159543643">
      <w:bodyDiv w:val="1"/>
      <w:marLeft w:val="0"/>
      <w:marRight w:val="0"/>
      <w:marTop w:val="0"/>
      <w:marBottom w:val="0"/>
      <w:divBdr>
        <w:top w:val="none" w:sz="0" w:space="0" w:color="auto"/>
        <w:left w:val="none" w:sz="0" w:space="0" w:color="auto"/>
        <w:bottom w:val="none" w:sz="0" w:space="0" w:color="auto"/>
        <w:right w:val="none" w:sz="0" w:space="0" w:color="auto"/>
      </w:divBdr>
    </w:div>
    <w:div w:id="1859926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ap:Template>
  <ap:Application>Microsoft Word for the web</ap:Application>
  <ap:DocSecurity>0</ap:DocSecurity>
  <ap:ScaleCrop>false</ap:ScaleCrop>
  <ap:Company>USDA Forest Service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Kori Blankenship</dc:creator>
  <keywords/>
  <dc:description/>
  <lastModifiedBy>Randy Swaty</lastModifiedBy>
  <revision>17</revision>
  <lastPrinted>1900-01-01T08:00:00.0000000Z</lastPrinted>
  <dcterms:created xsi:type="dcterms:W3CDTF">2022-10-28T13:16:00.0000000Z</dcterms:created>
  <dcterms:modified xsi:type="dcterms:W3CDTF">2024-09-27T19:49:56.1434056Z</dcterms:modified>
</coreProperties>
</file>