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3D37" w:rsidP="002B3D37" w:rsidRDefault="002B3D37" w14:paraId="20BE19AD" w14:textId="2A849208">
      <w:pPr>
        <w:pStyle w:val="BpSTitle"/>
      </w:pPr>
      <w:r>
        <w:t>16870</w:t>
      </w:r>
    </w:p>
    <w:p w:rsidR="002B3D37" w:rsidP="002B3D37" w:rsidRDefault="00DB4EF6" w14:paraId="37EBC9B4" w14:textId="7F24219D">
      <w:pPr>
        <w:pStyle w:val="BpSTitle"/>
      </w:pPr>
      <w:r w:rsidRPr="00DB4EF6">
        <w:t>North American Arctic Lichen Tundra</w:t>
      </w:r>
    </w:p>
    <w:p w:rsidR="002B3D37" w:rsidP="002B3D37" w:rsidRDefault="002B3D37" w14:paraId="6BA5DFA5" w14:textId="77777777">
      <w:r>
        <w:t>BpS Model/Description Version: Nov. 2024</w:t>
      </w:r>
      <w:r>
        <w:tab/>
      </w:r>
      <w:r>
        <w:tab/>
      </w:r>
      <w:r>
        <w:tab/>
      </w:r>
      <w:r>
        <w:tab/>
      </w:r>
      <w:r>
        <w:tab/>
      </w:r>
      <w:r>
        <w:tab/>
      </w:r>
      <w:r>
        <w:tab/>
      </w:r>
      <w:r>
        <w:tab/>
      </w:r>
    </w:p>
    <w:p w:rsidR="002B3D37" w:rsidP="002B3D37" w:rsidRDefault="002B3D37" w14:paraId="5581B44D" w14:textId="77777777"/>
    <w:p w:rsidR="002B3D37" w:rsidP="002B3D37" w:rsidRDefault="002B3D37" w14:paraId="4E0B0148" w14:textId="77777777"/>
    <w:p w:rsidR="00000143" w:rsidP="002B3D37" w:rsidRDefault="00000143" w14:paraId="18C8A6E1" w14:textId="77777777">
      <w:pPr>
        <w:pStyle w:val="InfoPara"/>
        <w:rPr>
          <w:b w:val="0"/>
          <w:bCs/>
        </w:rPr>
      </w:pPr>
      <w:r>
        <w:t xml:space="preserve">Reviewer: </w:t>
      </w:r>
      <w:r>
        <w:rPr>
          <w:b w:val="0"/>
          <w:bCs/>
        </w:rPr>
        <w:t>Robin Innes</w:t>
      </w:r>
    </w:p>
    <w:p w:rsidR="002B3D37" w:rsidP="002B3D37" w:rsidRDefault="002B3D37" w14:paraId="173D0651" w14:textId="689E379E">
      <w:pPr>
        <w:pStyle w:val="InfoPara"/>
      </w:pPr>
      <w:r>
        <w:t>Vegetation Type</w:t>
      </w:r>
    </w:p>
    <w:p w:rsidR="002B3D37" w:rsidP="002B3D37" w:rsidRDefault="002B3D37" w14:paraId="1B281F21" w14:textId="6E828DAA">
      <w:r>
        <w:t>Herbaceous</w:t>
      </w:r>
    </w:p>
    <w:p w:rsidR="002B3D37" w:rsidP="002B3D37" w:rsidRDefault="002B3D37" w14:paraId="6D3EF653" w14:textId="77777777">
      <w:pPr>
        <w:pStyle w:val="InfoPara"/>
      </w:pPr>
      <w:r w:rsidR="54FA7EDD">
        <w:rPr/>
        <w:t>Map Zones</w:t>
      </w:r>
    </w:p>
    <w:p w:rsidR="54FA7EDD" w:rsidP="54FA7EDD" w:rsidRDefault="54FA7EDD" w14:paraId="6F4BBFD3" w14:textId="323069EF">
      <w:pPr>
        <w:pStyle w:val="Normal"/>
      </w:pPr>
      <w:r w:rsidR="54FA7EDD">
        <w:rPr/>
        <w:t>67, 68, 69, 70, 71, 72, 73, 74, 75, 76, 77</w:t>
      </w:r>
    </w:p>
    <w:p w:rsidR="002B3D37" w:rsidP="002B3D37" w:rsidRDefault="002B3D37" w14:paraId="02847329" w14:textId="77777777">
      <w:pPr>
        <w:pStyle w:val="InfoPara"/>
      </w:pPr>
      <w:r>
        <w:t>Geographic Range</w:t>
      </w:r>
    </w:p>
    <w:p w:rsidR="002B3D37" w:rsidP="002B3D37" w:rsidRDefault="002B3D37" w14:paraId="2E42934F" w14:textId="64A78078">
      <w:r>
        <w:t xml:space="preserve">This </w:t>
      </w:r>
      <w:r w:rsidR="007E2FA7">
        <w:t>Biophysical Setting (</w:t>
      </w:r>
      <w:r>
        <w:t>BpS</w:t>
      </w:r>
      <w:r w:rsidR="007E2FA7">
        <w:t>)</w:t>
      </w:r>
      <w:r>
        <w:t xml:space="preserve"> occurs throughout arctic AK and in MZ76, from the Bristol Bay lowlands in southwestern AK to the North Slope on the Arctic Ocean. In MZ76 this type is found in Nowacki ecoregions 8, 9 and 10.</w:t>
      </w:r>
    </w:p>
    <w:p w:rsidR="002B3D37" w:rsidP="002B3D37" w:rsidRDefault="002B3D37" w14:paraId="4B1A0602" w14:textId="77777777">
      <w:pPr>
        <w:pStyle w:val="InfoPara"/>
      </w:pPr>
      <w:r>
        <w:t>Biophysical Site Description</w:t>
      </w:r>
    </w:p>
    <w:p w:rsidR="002B3D37" w:rsidP="002B3D37" w:rsidRDefault="002B3D37" w14:paraId="40655012" w14:textId="77777777">
      <w:r>
        <w:t>This BpS is common in the hills and mountains of arctic AK on sites that are typically too harsh to support the growth of vascular plants. Common slope positions include sideslopes and exposed summits and ridges. Sites are typically acidic and dry to mesic and often rocky. It is especially common on recent volcanic deposits with little soil development (Boggs et al. 2008).</w:t>
      </w:r>
    </w:p>
    <w:p w:rsidR="002B3D37" w:rsidP="002B3D37" w:rsidRDefault="002B3D37" w14:paraId="09BD981C" w14:textId="77777777">
      <w:pPr>
        <w:pStyle w:val="InfoPara"/>
      </w:pPr>
      <w:r>
        <w:t>Vegetation Description</w:t>
      </w:r>
    </w:p>
    <w:p w:rsidR="002B3D37" w:rsidP="002B3D37" w:rsidRDefault="002B3D37" w14:paraId="49812E48" w14:textId="77777777">
      <w:r>
        <w:t>The following information was taken from the draft Arctic Ecological Systems description (Boggs et al. 2008):</w:t>
      </w:r>
    </w:p>
    <w:p w:rsidR="002B3D37" w:rsidP="002B3D37" w:rsidRDefault="002B3D37" w14:paraId="7BD95E43" w14:textId="4D653998">
      <w:r>
        <w:t xml:space="preserve">Lichen cover is &gt;25%, and vascular plant species cover is &lt;25%. Foliose and fruticose lichens dominate and include </w:t>
      </w:r>
      <w:r w:rsidRPr="003626EF">
        <w:rPr>
          <w:i/>
          <w:iCs/>
        </w:rPr>
        <w:t>Umbilicaria</w:t>
      </w:r>
      <w:r>
        <w:t xml:space="preserve"> spp., </w:t>
      </w:r>
      <w:r w:rsidRPr="003626EF">
        <w:rPr>
          <w:i/>
          <w:iCs/>
        </w:rPr>
        <w:t>Rhizocarpon geographicum, Cladina stellaris, Racomitrium lanuginosum, Flavocetraria</w:t>
      </w:r>
      <w:r>
        <w:t xml:space="preserve"> spp. and </w:t>
      </w:r>
      <w:r w:rsidRPr="003626EF">
        <w:rPr>
          <w:i/>
          <w:iCs/>
        </w:rPr>
        <w:t>Alectoria ochroleuca</w:t>
      </w:r>
      <w:r>
        <w:t xml:space="preserve">. Common dwarf-shrubs include </w:t>
      </w:r>
      <w:r w:rsidRPr="003626EF">
        <w:rPr>
          <w:i/>
          <w:iCs/>
        </w:rPr>
        <w:t>Loiseleuria procumbens, Betula nana, Ledum palustre</w:t>
      </w:r>
      <w:r>
        <w:t xml:space="preserve"> ssp. </w:t>
      </w:r>
      <w:r w:rsidRPr="003626EF">
        <w:rPr>
          <w:i/>
          <w:iCs/>
        </w:rPr>
        <w:t>decumbens, Empetrum nigrum</w:t>
      </w:r>
      <w:r w:rsidR="00223688">
        <w:rPr>
          <w:i/>
          <w:iCs/>
        </w:rPr>
        <w:t>,</w:t>
      </w:r>
      <w:r w:rsidRPr="003626EF">
        <w:rPr>
          <w:i/>
          <w:iCs/>
        </w:rPr>
        <w:t xml:space="preserve"> </w:t>
      </w:r>
      <w:r>
        <w:t xml:space="preserve">and </w:t>
      </w:r>
      <w:r w:rsidRPr="003626EF">
        <w:rPr>
          <w:i/>
          <w:iCs/>
        </w:rPr>
        <w:t>Vaccinium uliginosum</w:t>
      </w:r>
      <w:r>
        <w:t>.</w:t>
      </w:r>
    </w:p>
    <w:p w:rsidR="002B3D37" w:rsidP="002B3D37" w:rsidRDefault="002B3D37" w14:paraId="5D0235EF" w14:textId="77777777">
      <w:pPr>
        <w:pStyle w:val="InfoPara"/>
      </w:pPr>
      <w:r>
        <w:t>BpS Dominant and Indicator Species</w:t>
      </w:r>
    </w:p>
    <w:p>
      <w:r>
        <w:rPr>
          <w:sz w:val="16"/>
        </w:rPr>
        <w:t>Species names are from the NRCS PLANTS database. Check species codes at http://plants.usda.gov.</w:t>
      </w:r>
    </w:p>
    <w:p w:rsidR="003626EF" w:rsidP="002B3D37" w:rsidRDefault="003626EF" w14:paraId="4764DA0C" w14:textId="77777777">
      <w:pPr>
        <w:pStyle w:val="InfoPara"/>
      </w:pPr>
    </w:p>
    <w:p w:rsidR="002B3D37" w:rsidP="002B3D37" w:rsidRDefault="002B3D37" w14:paraId="0FB96A50" w14:textId="03895A96">
      <w:pPr>
        <w:pStyle w:val="InfoPara"/>
      </w:pPr>
      <w:r>
        <w:t>Disturbance Description</w:t>
      </w:r>
    </w:p>
    <w:p w:rsidR="002B3D37" w:rsidP="002B3D37" w:rsidRDefault="002B3D37" w14:paraId="573038D5" w14:textId="77777777">
      <w:r>
        <w:t>Crustose lichen communities are likely early seral but are likely to persist indefinitely because of harsh environmental conditions that inhibit the growth of vascular plants (Viereck et al. 1992; III.C.2.a). The successional status of foliose and fruticose lichen communities is unknown (Viereck et al. 1992; III.C.2.b).</w:t>
      </w:r>
    </w:p>
    <w:p w:rsidR="00904675" w:rsidP="002B3D37" w:rsidRDefault="00904675" w14:paraId="70011EF0" w14:textId="77777777"/>
    <w:p w:rsidRPr="00904675" w:rsidR="00904675" w:rsidP="00904675" w:rsidRDefault="00904675" w14:paraId="760CDC0A" w14:textId="26678998">
      <w:r w:rsidRPr="00904675">
        <w:t xml:space="preserve">In 2013 an extensive search was done by </w:t>
      </w:r>
      <w:r w:rsidR="006C2143">
        <w:t>Fire Effects Information Systems</w:t>
      </w:r>
      <w:r w:rsidRPr="00904675">
        <w:t xml:space="preserve"> staff to locate information for a synthesis on </w:t>
      </w:r>
      <w:r w:rsidR="00D25569">
        <w:t>f</w:t>
      </w:r>
      <w:r w:rsidRPr="00904675">
        <w:t>ire regimes of Alaskan</w:t>
      </w:r>
      <w:r w:rsidRPr="006C2143">
        <w:t xml:space="preserve"> tundra </w:t>
      </w:r>
      <w:r w:rsidRPr="00904675">
        <w:t>communities</w:t>
      </w:r>
      <w:r w:rsidR="00000143">
        <w:t xml:space="preserve"> (Innes 2013)</w:t>
      </w:r>
      <w:r w:rsidRPr="00904675">
        <w:t>.</w:t>
      </w:r>
      <w:r w:rsidR="00000143">
        <w:t xml:space="preserve"> The review notes that lichens can establish within a few years post-fire, but recovery can take more than 100 years on severely burned sites (Innes 2013).</w:t>
      </w:r>
    </w:p>
    <w:p w:rsidRPr="00904675" w:rsidR="00904675" w:rsidP="00904675" w:rsidRDefault="00904675" w14:paraId="66625967" w14:textId="77777777"/>
    <w:p w:rsidR="002B3D37" w:rsidP="002B3D37" w:rsidRDefault="002B3D37" w14:paraId="680C7503" w14:textId="545E7AC1">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B3D37" w:rsidP="002B3D37" w:rsidRDefault="002B3D37" w14:paraId="40570487" w14:textId="77777777">
      <w:pPr>
        <w:pStyle w:val="InfoPara"/>
      </w:pPr>
      <w:r>
        <w:t>Scale Description</w:t>
      </w:r>
    </w:p>
    <w:p w:rsidR="002B3D37" w:rsidP="002B3D37" w:rsidRDefault="002B3D37" w14:paraId="655586B5" w14:textId="77777777">
      <w:r>
        <w:t>Small to large patch</w:t>
      </w:r>
    </w:p>
    <w:p w:rsidR="002B3D37" w:rsidP="002B3D37" w:rsidRDefault="002B3D37" w14:paraId="18AFE17E" w14:textId="77777777">
      <w:pPr>
        <w:pStyle w:val="InfoPara"/>
      </w:pPr>
      <w:r>
        <w:t>Adjacency or Identification Concerns</w:t>
      </w:r>
    </w:p>
    <w:p w:rsidR="002B3D37" w:rsidP="002B3D37" w:rsidRDefault="002B3D37" w14:paraId="2E6A6223" w14:textId="77777777"/>
    <w:p w:rsidR="002B3D37" w:rsidP="002B3D37" w:rsidRDefault="002B3D37" w14:paraId="42439781" w14:textId="77777777">
      <w:pPr>
        <w:pStyle w:val="InfoPara"/>
      </w:pPr>
      <w:r>
        <w:t>Issues or Problems</w:t>
      </w:r>
    </w:p>
    <w:p w:rsidR="002B3D37" w:rsidP="002B3D37" w:rsidRDefault="002B3D37" w14:paraId="361811F2" w14:textId="77777777"/>
    <w:p w:rsidR="002B3D37" w:rsidP="002B3D37" w:rsidRDefault="002B3D37" w14:paraId="547541D6" w14:textId="77777777">
      <w:pPr>
        <w:pStyle w:val="InfoPara"/>
      </w:pPr>
      <w:r>
        <w:t>Native Uncharacteristic Conditions</w:t>
      </w:r>
    </w:p>
    <w:p w:rsidR="002B3D37" w:rsidP="002B3D37" w:rsidRDefault="002B3D37" w14:paraId="316B8F2D" w14:textId="77777777"/>
    <w:p w:rsidR="002B3D37" w:rsidP="002B3D37" w:rsidRDefault="002B3D37" w14:paraId="0660826D" w14:textId="77777777">
      <w:pPr>
        <w:pStyle w:val="InfoPara"/>
      </w:pPr>
      <w:r>
        <w:t>Comments</w:t>
      </w:r>
    </w:p>
    <w:p w:rsidR="002B3D37" w:rsidP="002B3D37" w:rsidRDefault="00000143" w14:paraId="597CCBD0" w14:textId="2A3F56FD">
      <w:r>
        <w:t>During LANDFIRE National t</w:t>
      </w:r>
      <w:r w:rsidR="002B3D37">
        <w:t>his system was created for the AK Arctic region and did not receive review for other regions in the state.</w:t>
      </w:r>
      <w:r>
        <w:t xml:space="preserve"> </w:t>
      </w:r>
      <w:r w:rsidR="002B3D37">
        <w:t>This model was created by Kori Blankenship and Keith Boggs based input from experts who attended the LANDFIRE Arctic Modeling Meeting (April 2008) and the draft Arctic Ecological Systems description (Boggs et al. 2008).</w:t>
      </w:r>
    </w:p>
    <w:p w:rsidR="002B3D37" w:rsidP="002B3D37" w:rsidRDefault="002B3D37" w14:paraId="79762EFE"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B3D37" w:rsidP="002B3D37" w:rsidRDefault="002B3D37" w14:paraId="7D56AFE5"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2B3D37" w:rsidP="002B3D37" w:rsidRDefault="002B3D37" w14:paraId="388CA0C1" w14:textId="77777777"/>
    <w:p w:rsidR="002B3D37" w:rsidP="002B3D37" w:rsidRDefault="002B3D37" w14:paraId="05FFD0E7" w14:textId="77777777">
      <w:pPr>
        <w:pStyle w:val="SClassInfoPara"/>
      </w:pPr>
      <w:r>
        <w:t>Indicator Species</w:t>
      </w:r>
    </w:p>
    <w:p w:rsidR="002B3D37" w:rsidP="002B3D37" w:rsidRDefault="002B3D37" w14:paraId="464C08FF" w14:textId="77777777"/>
    <w:p w:rsidR="002B3D37" w:rsidP="002B3D37" w:rsidRDefault="002B3D37" w14:paraId="6E01E61E" w14:textId="77777777">
      <w:pPr>
        <w:pStyle w:val="SClassInfoPara"/>
      </w:pPr>
      <w:r>
        <w:t>Description</w:t>
      </w:r>
    </w:p>
    <w:p w:rsidR="002B3D37" w:rsidP="002B3D37" w:rsidRDefault="002B3D37" w14:paraId="62DE842D" w14:textId="77777777">
      <w:r>
        <w:t>This class represents the Lichen Tundra system. Refer to the vegetation description for common species.</w:t>
      </w:r>
    </w:p>
    <w:p w:rsidR="002B3D37" w:rsidP="002B3D37" w:rsidRDefault="002B3D37" w14:paraId="0F0E5DB1"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B3D37" w:rsidP="002B3D37" w:rsidRDefault="002B3D37" w14:paraId="1985CCD7" w14:textId="77777777">
      <w:r>
        <w:t>Boggs et al. 2008. International Ecological Classification Standard: Terrestrial Ecological Classifications. Draft Ecological Systems Description for the Alaska Arctic Region.</w:t>
      </w:r>
    </w:p>
    <w:p w:rsidR="002B3D37" w:rsidP="002B3D37" w:rsidRDefault="002B3D37" w14:paraId="3D1014B2" w14:textId="77777777"/>
    <w:p w:rsidRPr="00904675" w:rsidR="00904675" w:rsidP="00904675" w:rsidRDefault="00904675" w14:paraId="2CF6BA2C" w14:textId="77777777">
      <w:r w:rsidRPr="00904675">
        <w:t>Innes, Robin J. 2013. Fire regimes of Alaskan tundra communities. In: Fire Effects Information System, [Online]. U.S. Department of Agriculture, Forest Service, Rocky Mountain Research Station, Fire Sciences Laboratory (Producer). Available: http://www.fs.fed.us</w:t>
      </w:r>
    </w:p>
    <w:p w:rsidRPr="00904675" w:rsidR="00904675" w:rsidP="00904675" w:rsidRDefault="00904675" w14:paraId="1050E4BB" w14:textId="77777777">
      <w:r w:rsidRPr="00904675">
        <w:t>/database/feis/fire_regimes/AK_tundra/all.html [2016, June 28].</w:t>
      </w:r>
    </w:p>
    <w:p w:rsidR="00904675" w:rsidP="002B3D37" w:rsidRDefault="00904675" w14:paraId="0A639CFF" w14:textId="77777777"/>
    <w:p w:rsidR="002B3D37" w:rsidP="002B3D37" w:rsidRDefault="002B3D37" w14:paraId="2A8AABEB" w14:textId="77777777">
      <w:r>
        <w:t>Viereck, L.A., Dyrness, C.T., Batten, A.R., Wenzlick, K.J. 1992. The Alaska vegetation classification. Pacific Northwest Research Station, USDA Forest Service, Portland, OR. Gen. Tech. Rep. PNW-GTR286. 278 p.</w:t>
      </w:r>
    </w:p>
    <w:p w:rsidRPr="00A43E41" w:rsidR="004D5F12" w:rsidP="002B3D37" w:rsidRDefault="004D5F12" w14:paraId="24F22293"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6091" w:rsidRDefault="00E66091" w14:paraId="0604FA71" w14:textId="77777777">
      <w:r>
        <w:separator/>
      </w:r>
    </w:p>
  </w:endnote>
  <w:endnote w:type="continuationSeparator" w:id="0">
    <w:p w:rsidR="00E66091" w:rsidRDefault="00E66091" w14:paraId="486DE51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B3D37" w:rsidP="002B3D37" w:rsidRDefault="002B3D37" w14:paraId="215BAE46"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6091" w:rsidRDefault="00E66091" w14:paraId="6FDC75E3" w14:textId="77777777">
      <w:r>
        <w:separator/>
      </w:r>
    </w:p>
  </w:footnote>
  <w:footnote w:type="continuationSeparator" w:id="0">
    <w:p w:rsidR="00E66091" w:rsidRDefault="00E66091" w14:paraId="53CAEB3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2B3D37" w:rsidRDefault="00A43E41" w14:paraId="24CBEC23"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27196484">
    <w:abstractNumId w:val="1"/>
  </w:num>
  <w:num w:numId="2" w16cid:durableId="583495585">
    <w:abstractNumId w:val="0"/>
  </w:num>
  <w:num w:numId="3" w16cid:durableId="3307668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C66224"/>
    <w:pPr>
      <w:ind w:left="720"/>
    </w:pPr>
    <w:rPr>
      <w:rFonts w:ascii="Calibri" w:hAnsi="Calibri" w:eastAsia="Calibri"/>
      <w:sz w:val="22"/>
      <w:szCs w:val="22"/>
    </w:rPr>
  </w:style>
  <w:style w:type="character" w:styleId="Hyperlink">
    <w:name w:val="Hyperlink"/>
    <w:rsid w:val="00C66224"/>
    <w:rPr>
      <w:color w:val="0000FF"/>
      <w:u w:val="single"/>
    </w:rPr>
  </w:style>
  <w:style w:type="paragraph" w:styleId="BalloonText">
    <w:name w:val="Balloon Text"/>
    <w:basedOn w:val="Normal"/>
    <w:link w:val="BalloonTextChar"/>
    <w:uiPriority w:val="99"/>
    <w:semiHidden/>
    <w:unhideWhenUsed/>
    <w:rsid w:val="00000143"/>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001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79612">
      <w:bodyDiv w:val="1"/>
      <w:marLeft w:val="0"/>
      <w:marRight w:val="0"/>
      <w:marTop w:val="0"/>
      <w:marBottom w:val="0"/>
      <w:divBdr>
        <w:top w:val="none" w:sz="0" w:space="0" w:color="auto"/>
        <w:left w:val="none" w:sz="0" w:space="0" w:color="auto"/>
        <w:bottom w:val="none" w:sz="0" w:space="0" w:color="auto"/>
        <w:right w:val="none" w:sz="0" w:space="0" w:color="auto"/>
      </w:divBdr>
    </w:div>
    <w:div w:id="82728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9</revision>
  <lastPrinted>2015-09-11T19:38:00.0000000Z</lastPrinted>
  <dcterms:created xsi:type="dcterms:W3CDTF">2022-11-05T20:45:00.0000000Z</dcterms:created>
  <dcterms:modified xsi:type="dcterms:W3CDTF">2024-09-27T19:35:08.0175197Z</dcterms:modified>
</coreProperties>
</file>