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D7C" w:rsidP="00DA7D7C" w:rsidRDefault="00DA7D7C">
      <w:pPr>
        <w:pStyle w:val="BpSTitle"/>
      </w:pPr>
      <w:r>
        <w:t>18260</w:t>
      </w:r>
    </w:p>
    <w:p w:rsidR="00DA7D7C" w:rsidP="00DA7D7C" w:rsidRDefault="003B6817">
      <w:pPr>
        <w:pStyle w:val="BpSTitle"/>
      </w:pPr>
      <w:r>
        <w:t>Hawai'i</w:t>
      </w:r>
      <w:r w:rsidR="00DA7D7C">
        <w:t xml:space="preserve"> </w:t>
      </w:r>
      <w:bookmarkStart w:name="_GoBack" w:id="0"/>
      <w:bookmarkEnd w:id="0"/>
      <w:r w:rsidR="00DA7D7C">
        <w:t>Dry Coastal Strand</w:t>
      </w:r>
    </w:p>
    <w:p w:rsidR="00DA7D7C" w:rsidP="00DA7D7C" w:rsidRDefault="00DA7D7C">
      <w:r>
        <w:t>BpS Model/Description Version: Aug. 2020</w:t>
      </w:r>
      <w:r>
        <w:tab/>
      </w:r>
      <w:r>
        <w:tab/>
      </w:r>
      <w:r>
        <w:tab/>
      </w:r>
      <w:r>
        <w:tab/>
      </w:r>
      <w:r>
        <w:tab/>
      </w:r>
      <w:r>
        <w:tab/>
      </w:r>
      <w:r>
        <w:tab/>
      </w:r>
    </w:p>
    <w:p w:rsidR="00DA7D7C" w:rsidP="00DA7D7C" w:rsidRDefault="00C74707">
      <w:r>
        <w:tab/>
      </w:r>
      <w:r>
        <w:tab/>
      </w:r>
      <w:r>
        <w:tab/>
      </w:r>
      <w:r>
        <w:tab/>
      </w:r>
      <w:r>
        <w:tab/>
      </w:r>
      <w:r>
        <w:tab/>
      </w:r>
      <w:r>
        <w:tab/>
      </w:r>
      <w:r>
        <w:tab/>
      </w:r>
      <w:r>
        <w:tab/>
      </w:r>
      <w:r>
        <w:tab/>
        <w:t>Update: 6/5/2018</w:t>
      </w:r>
    </w:p>
    <w:p w:rsidR="00DA7D7C" w:rsidP="00DA7D7C" w:rsidRDefault="00DA7D7C"/>
    <w:p w:rsidR="00DA7D7C" w:rsidP="00DA7D7C" w:rsidRDefault="00DA7D7C">
      <w:pPr>
        <w:pStyle w:val="InfoPara"/>
      </w:pPr>
      <w:r>
        <w:t>Vegetation Type</w:t>
      </w:r>
    </w:p>
    <w:p w:rsidR="00DA7D7C" w:rsidP="00DA7D7C" w:rsidRDefault="00DA7D7C">
      <w:r>
        <w:t>Shrubland</w:t>
      </w:r>
    </w:p>
    <w:p w:rsidR="00DA7D7C" w:rsidP="00DA7D7C" w:rsidRDefault="00DA7D7C">
      <w:pPr>
        <w:pStyle w:val="InfoPara"/>
      </w:pPr>
      <w:r>
        <w:t>Map Zones</w:t>
      </w:r>
    </w:p>
    <w:p w:rsidR="00DA7D7C" w:rsidP="00DA7D7C" w:rsidRDefault="00DA7D7C">
      <w:r>
        <w:t>79</w:t>
      </w:r>
    </w:p>
    <w:p w:rsidR="00DA7D7C" w:rsidP="00DA7D7C" w:rsidRDefault="00DA7D7C">
      <w:pPr>
        <w:pStyle w:val="InfoPara"/>
      </w:pPr>
      <w:r>
        <w:t>Geographic Range</w:t>
      </w:r>
    </w:p>
    <w:p w:rsidR="00DA7D7C" w:rsidP="00DA7D7C" w:rsidRDefault="00DA7D7C">
      <w:r>
        <w:t xml:space="preserve">This ecological system occurs on sandy coastlines on Midway Atoll, on the drier leeward side of the larger Hawaiian </w:t>
      </w:r>
      <w:r w:rsidR="00185222">
        <w:t xml:space="preserve">Islands </w:t>
      </w:r>
      <w:r>
        <w:t>all of the main Islands and on all sides of the smaller arid islands and atolls.</w:t>
      </w:r>
    </w:p>
    <w:p w:rsidR="00DA7D7C" w:rsidP="00DA7D7C" w:rsidRDefault="00DA7D7C">
      <w:pPr>
        <w:pStyle w:val="InfoPara"/>
      </w:pPr>
      <w:r>
        <w:t>Biophysical Site Description</w:t>
      </w:r>
    </w:p>
    <w:p w:rsidR="00DA7D7C" w:rsidP="00DA7D7C" w:rsidRDefault="00DA7D7C">
      <w:r>
        <w:t xml:space="preserve">This is a coast line ecosystem that is restricted to the shoreline and the zone immediately back of it where sites are strongly </w:t>
      </w:r>
      <w:r w:rsidR="00185222">
        <w:t>influenced</w:t>
      </w:r>
      <w:r>
        <w:t xml:space="preserve"> by surf, wind and salt spray. Substrates are variable, ranging from gentle to steep rocky, </w:t>
      </w:r>
      <w:r w:rsidR="00C74707">
        <w:t>cobbly</w:t>
      </w:r>
      <w:r>
        <w:t xml:space="preserve"> shores, derived from tuff or disintegrating lava or raised coral beds (limestone), and lava flows (basalt) to flat surf-pounded sandy beaches, some with adjacent dunes or low alkaline flats above the saturated zone and behind the high-tide mark. These are dry sandy shorelines, on the smaller islands and generally on the leeward side of the larger islands, that receive </w:t>
      </w:r>
      <w:r w:rsidR="00C74707">
        <w:t>&lt;</w:t>
      </w:r>
      <w:r>
        <w:t>1</w:t>
      </w:r>
      <w:r w:rsidR="00BA5541">
        <w:t>,</w:t>
      </w:r>
      <w:r>
        <w:t>200mm in yearly precipitation. This habitat is driven by low moisture</w:t>
      </w:r>
      <w:r w:rsidR="00C74707">
        <w:t xml:space="preserve"> and</w:t>
      </w:r>
      <w:r>
        <w:t xml:space="preserve"> its proximity to the sea, with wind and salt spray and forces that create and maintain unconsolidated sand. This arid to moderately dry coastal strand ecological system occurs within the arid, very dry, and moderately dry zones (zones 1, 2</w:t>
      </w:r>
      <w:r w:rsidR="00C74707">
        <w:t>,</w:t>
      </w:r>
      <w:r>
        <w:t xml:space="preserve"> and 3) of the seven moisture zones developed for the Hawai'ian Islands by Price et al. (2007).</w:t>
      </w:r>
    </w:p>
    <w:p w:rsidR="00DA7D7C" w:rsidP="00DA7D7C" w:rsidRDefault="00DA7D7C">
      <w:pPr>
        <w:pStyle w:val="InfoPara"/>
      </w:pPr>
      <w:r>
        <w:t>Vegetation Description</w:t>
      </w:r>
    </w:p>
    <w:p w:rsidR="00DA7D7C" w:rsidP="00DA7D7C" w:rsidRDefault="00DA7D7C">
      <w:r>
        <w:t xml:space="preserve">The dry strand vegetation varies largely with substrate but tends to be sparse and patchy. Stands include succulent herbs, low wind-sheared shrubs, grasslands, a mix of shrub and grass or taller shrublands. Native species that may be dominant locally include graminoids </w:t>
      </w:r>
      <w:proofErr w:type="spellStart"/>
      <w:r w:rsidRPr="002F3029">
        <w:rPr>
          <w:i/>
        </w:rPr>
        <w:t>Fimbristylis</w:t>
      </w:r>
      <w:proofErr w:type="spellEnd"/>
      <w:r w:rsidRPr="002F3029">
        <w:rPr>
          <w:i/>
        </w:rPr>
        <w:t xml:space="preserve"> </w:t>
      </w:r>
      <w:proofErr w:type="spellStart"/>
      <w:r w:rsidRPr="002F3029">
        <w:rPr>
          <w:i/>
        </w:rPr>
        <w:t>cymosa</w:t>
      </w:r>
      <w:proofErr w:type="spellEnd"/>
      <w:r>
        <w:t xml:space="preserve">, </w:t>
      </w:r>
      <w:proofErr w:type="spellStart"/>
      <w:r w:rsidRPr="002F3029">
        <w:rPr>
          <w:i/>
        </w:rPr>
        <w:t>Eragrostis</w:t>
      </w:r>
      <w:proofErr w:type="spellEnd"/>
      <w:r w:rsidRPr="002F3029">
        <w:rPr>
          <w:i/>
        </w:rPr>
        <w:t xml:space="preserve"> </w:t>
      </w:r>
      <w:proofErr w:type="spellStart"/>
      <w:r w:rsidRPr="002F3029">
        <w:rPr>
          <w:i/>
        </w:rPr>
        <w:t>variabilis</w:t>
      </w:r>
      <w:proofErr w:type="spellEnd"/>
      <w:r>
        <w:t xml:space="preserve">, or </w:t>
      </w:r>
      <w:proofErr w:type="spellStart"/>
      <w:r w:rsidRPr="002F3029">
        <w:rPr>
          <w:i/>
        </w:rPr>
        <w:t>Sporobolus</w:t>
      </w:r>
      <w:proofErr w:type="spellEnd"/>
      <w:r w:rsidRPr="002F3029">
        <w:rPr>
          <w:i/>
        </w:rPr>
        <w:t xml:space="preserve"> </w:t>
      </w:r>
      <w:proofErr w:type="spellStart"/>
      <w:r w:rsidRPr="002F3029">
        <w:rPr>
          <w:i/>
        </w:rPr>
        <w:t>virginicus</w:t>
      </w:r>
      <w:proofErr w:type="spellEnd"/>
      <w:r>
        <w:t xml:space="preserve">, or forbs </w:t>
      </w:r>
      <w:proofErr w:type="spellStart"/>
      <w:r w:rsidRPr="002F3029">
        <w:rPr>
          <w:i/>
        </w:rPr>
        <w:t>Boerhavia</w:t>
      </w:r>
      <w:proofErr w:type="spellEnd"/>
      <w:r w:rsidRPr="002F3029">
        <w:rPr>
          <w:i/>
        </w:rPr>
        <w:t xml:space="preserve"> </w:t>
      </w:r>
      <w:proofErr w:type="spellStart"/>
      <w:r w:rsidRPr="002F3029">
        <w:rPr>
          <w:i/>
        </w:rPr>
        <w:t>acutifolia</w:t>
      </w:r>
      <w:proofErr w:type="spellEnd"/>
      <w:r>
        <w:t xml:space="preserve">, </w:t>
      </w:r>
      <w:proofErr w:type="spellStart"/>
      <w:r w:rsidRPr="002F3029">
        <w:rPr>
          <w:i/>
        </w:rPr>
        <w:t>Boerhavia</w:t>
      </w:r>
      <w:proofErr w:type="spellEnd"/>
      <w:r w:rsidRPr="002F3029">
        <w:rPr>
          <w:i/>
        </w:rPr>
        <w:t xml:space="preserve"> </w:t>
      </w:r>
      <w:proofErr w:type="spellStart"/>
      <w:r w:rsidRPr="002F3029">
        <w:rPr>
          <w:i/>
        </w:rPr>
        <w:t>repens</w:t>
      </w:r>
      <w:proofErr w:type="spellEnd"/>
      <w:r>
        <w:t xml:space="preserve">, </w:t>
      </w:r>
      <w:r w:rsidRPr="002F3029">
        <w:rPr>
          <w:i/>
        </w:rPr>
        <w:t xml:space="preserve">Nama </w:t>
      </w:r>
      <w:proofErr w:type="spellStart"/>
      <w:r w:rsidRPr="002F3029">
        <w:rPr>
          <w:i/>
        </w:rPr>
        <w:t>sandwicense</w:t>
      </w:r>
      <w:proofErr w:type="spellEnd"/>
      <w:r>
        <w:t xml:space="preserve">, and </w:t>
      </w:r>
      <w:proofErr w:type="spellStart"/>
      <w:r w:rsidRPr="002F3029">
        <w:rPr>
          <w:i/>
        </w:rPr>
        <w:t>Sesuvium</w:t>
      </w:r>
      <w:proofErr w:type="spellEnd"/>
      <w:r w:rsidRPr="002F3029">
        <w:rPr>
          <w:i/>
        </w:rPr>
        <w:t xml:space="preserve"> </w:t>
      </w:r>
      <w:proofErr w:type="spellStart"/>
      <w:r w:rsidRPr="002F3029">
        <w:rPr>
          <w:i/>
        </w:rPr>
        <w:t>portulacastrum</w:t>
      </w:r>
      <w:proofErr w:type="spellEnd"/>
      <w:r>
        <w:t xml:space="preserve">, or </w:t>
      </w:r>
      <w:proofErr w:type="spellStart"/>
      <w:r w:rsidRPr="002F3029">
        <w:rPr>
          <w:i/>
        </w:rPr>
        <w:t>Sida</w:t>
      </w:r>
      <w:proofErr w:type="spellEnd"/>
      <w:r w:rsidRPr="002F3029">
        <w:rPr>
          <w:i/>
        </w:rPr>
        <w:t xml:space="preserve"> </w:t>
      </w:r>
      <w:proofErr w:type="spellStart"/>
      <w:r w:rsidRPr="002F3029">
        <w:rPr>
          <w:i/>
        </w:rPr>
        <w:t>fallax</w:t>
      </w:r>
      <w:proofErr w:type="spellEnd"/>
      <w:r>
        <w:t xml:space="preserve"> mats with </w:t>
      </w:r>
      <w:proofErr w:type="spellStart"/>
      <w:r w:rsidRPr="002F3029">
        <w:rPr>
          <w:i/>
        </w:rPr>
        <w:t>Jacquemontia</w:t>
      </w:r>
      <w:proofErr w:type="spellEnd"/>
      <w:r w:rsidRPr="002F3029">
        <w:rPr>
          <w:i/>
        </w:rPr>
        <w:t xml:space="preserve"> </w:t>
      </w:r>
      <w:proofErr w:type="spellStart"/>
      <w:r w:rsidRPr="002F3029">
        <w:rPr>
          <w:i/>
        </w:rPr>
        <w:t>ovalifolia</w:t>
      </w:r>
      <w:proofErr w:type="spellEnd"/>
      <w:r>
        <w:t xml:space="preserve"> ssp. </w:t>
      </w:r>
      <w:proofErr w:type="spellStart"/>
      <w:r w:rsidRPr="002F3029">
        <w:rPr>
          <w:i/>
        </w:rPr>
        <w:t>sandwicensis</w:t>
      </w:r>
      <w:proofErr w:type="spellEnd"/>
      <w:r>
        <w:t xml:space="preserve"> or </w:t>
      </w:r>
      <w:proofErr w:type="spellStart"/>
      <w:r w:rsidRPr="002F3029">
        <w:rPr>
          <w:i/>
        </w:rPr>
        <w:t>Scaevola</w:t>
      </w:r>
      <w:proofErr w:type="spellEnd"/>
      <w:r w:rsidRPr="002F3029">
        <w:rPr>
          <w:i/>
        </w:rPr>
        <w:t xml:space="preserve"> </w:t>
      </w:r>
      <w:proofErr w:type="spellStart"/>
      <w:r w:rsidRPr="002F3029">
        <w:rPr>
          <w:i/>
        </w:rPr>
        <w:t>sericea</w:t>
      </w:r>
      <w:proofErr w:type="spellEnd"/>
      <w:r>
        <w:t xml:space="preserve"> shrub. Other shrubs, such as </w:t>
      </w:r>
      <w:proofErr w:type="spellStart"/>
      <w:r w:rsidRPr="002F3029">
        <w:rPr>
          <w:i/>
        </w:rPr>
        <w:t>Chamaesyce</w:t>
      </w:r>
      <w:proofErr w:type="spellEnd"/>
      <w:r w:rsidRPr="002F3029">
        <w:rPr>
          <w:i/>
        </w:rPr>
        <w:t xml:space="preserve"> </w:t>
      </w:r>
      <w:proofErr w:type="spellStart"/>
      <w:r w:rsidRPr="002F3029">
        <w:rPr>
          <w:i/>
        </w:rPr>
        <w:t>celastroides</w:t>
      </w:r>
      <w:proofErr w:type="spellEnd"/>
      <w:r>
        <w:t xml:space="preserve">, </w:t>
      </w:r>
      <w:r w:rsidRPr="002F3029">
        <w:rPr>
          <w:i/>
        </w:rPr>
        <w:t xml:space="preserve">Chenopodium </w:t>
      </w:r>
      <w:proofErr w:type="spellStart"/>
      <w:r w:rsidRPr="002F3029">
        <w:rPr>
          <w:i/>
        </w:rPr>
        <w:t>oahuense</w:t>
      </w:r>
      <w:proofErr w:type="spellEnd"/>
      <w:r>
        <w:t xml:space="preserve">, </w:t>
      </w:r>
      <w:proofErr w:type="spellStart"/>
      <w:r w:rsidRPr="002F3029">
        <w:rPr>
          <w:i/>
        </w:rPr>
        <w:t>Gossypium</w:t>
      </w:r>
      <w:proofErr w:type="spellEnd"/>
      <w:r w:rsidRPr="002F3029">
        <w:rPr>
          <w:i/>
        </w:rPr>
        <w:t xml:space="preserve"> </w:t>
      </w:r>
      <w:proofErr w:type="spellStart"/>
      <w:r w:rsidRPr="002F3029">
        <w:rPr>
          <w:i/>
        </w:rPr>
        <w:t>tomentosum</w:t>
      </w:r>
      <w:proofErr w:type="spellEnd"/>
      <w:r>
        <w:t xml:space="preserve">, </w:t>
      </w:r>
      <w:proofErr w:type="spellStart"/>
      <w:r w:rsidRPr="002F3029">
        <w:rPr>
          <w:i/>
        </w:rPr>
        <w:t>Heliotropium</w:t>
      </w:r>
      <w:proofErr w:type="spellEnd"/>
      <w:r w:rsidRPr="002F3029">
        <w:rPr>
          <w:i/>
        </w:rPr>
        <w:t xml:space="preserve"> </w:t>
      </w:r>
      <w:proofErr w:type="spellStart"/>
      <w:r w:rsidRPr="002F3029">
        <w:rPr>
          <w:i/>
        </w:rPr>
        <w:t>anomalum</w:t>
      </w:r>
      <w:proofErr w:type="spellEnd"/>
      <w:r>
        <w:t xml:space="preserve">, </w:t>
      </w:r>
      <w:proofErr w:type="spellStart"/>
      <w:r w:rsidRPr="002F3029">
        <w:rPr>
          <w:i/>
        </w:rPr>
        <w:t>Lipochaeta</w:t>
      </w:r>
      <w:proofErr w:type="spellEnd"/>
      <w:r>
        <w:t xml:space="preserve"> spp., </w:t>
      </w:r>
      <w:r w:rsidRPr="002F3029">
        <w:rPr>
          <w:i/>
        </w:rPr>
        <w:t xml:space="preserve">Myoporum </w:t>
      </w:r>
      <w:proofErr w:type="spellStart"/>
      <w:r w:rsidRPr="002F3029">
        <w:rPr>
          <w:i/>
        </w:rPr>
        <w:t>sandwicense</w:t>
      </w:r>
      <w:proofErr w:type="spellEnd"/>
      <w:r>
        <w:t xml:space="preserve">, </w:t>
      </w:r>
      <w:proofErr w:type="spellStart"/>
      <w:r w:rsidRPr="002F3029">
        <w:rPr>
          <w:i/>
        </w:rPr>
        <w:t>Scaevola</w:t>
      </w:r>
      <w:proofErr w:type="spellEnd"/>
      <w:r w:rsidRPr="002F3029">
        <w:rPr>
          <w:i/>
        </w:rPr>
        <w:t xml:space="preserve"> </w:t>
      </w:r>
      <w:proofErr w:type="spellStart"/>
      <w:r w:rsidRPr="002F3029">
        <w:rPr>
          <w:i/>
        </w:rPr>
        <w:t>coriacea</w:t>
      </w:r>
      <w:proofErr w:type="spellEnd"/>
      <w:r>
        <w:t xml:space="preserve">, </w:t>
      </w:r>
      <w:proofErr w:type="spellStart"/>
      <w:r w:rsidRPr="002F3029">
        <w:rPr>
          <w:i/>
        </w:rPr>
        <w:t>Tetramolopium</w:t>
      </w:r>
      <w:proofErr w:type="spellEnd"/>
      <w:r w:rsidRPr="002F3029">
        <w:rPr>
          <w:i/>
        </w:rPr>
        <w:t xml:space="preserve"> </w:t>
      </w:r>
      <w:proofErr w:type="spellStart"/>
      <w:r w:rsidRPr="002F3029">
        <w:rPr>
          <w:i/>
        </w:rPr>
        <w:t>rockii</w:t>
      </w:r>
      <w:proofErr w:type="spellEnd"/>
      <w:r>
        <w:t xml:space="preserve">, </w:t>
      </w:r>
      <w:proofErr w:type="spellStart"/>
      <w:r w:rsidRPr="002F3029">
        <w:rPr>
          <w:i/>
        </w:rPr>
        <w:t>Tribulus</w:t>
      </w:r>
      <w:proofErr w:type="spellEnd"/>
      <w:r w:rsidRPr="002F3029">
        <w:rPr>
          <w:i/>
        </w:rPr>
        <w:t xml:space="preserve"> </w:t>
      </w:r>
      <w:proofErr w:type="spellStart"/>
      <w:r w:rsidRPr="002F3029">
        <w:rPr>
          <w:i/>
        </w:rPr>
        <w:t>cistoides</w:t>
      </w:r>
      <w:proofErr w:type="spellEnd"/>
      <w:r>
        <w:t xml:space="preserve">, and </w:t>
      </w:r>
      <w:r w:rsidRPr="002F3029">
        <w:rPr>
          <w:i/>
        </w:rPr>
        <w:t xml:space="preserve">Vitex </w:t>
      </w:r>
      <w:proofErr w:type="spellStart"/>
      <w:r w:rsidRPr="002F3029">
        <w:rPr>
          <w:i/>
        </w:rPr>
        <w:t>rotundifolia</w:t>
      </w:r>
      <w:proofErr w:type="spellEnd"/>
      <w:r>
        <w:t xml:space="preserve">, may also dominate stands. Other common native dry strand species are </w:t>
      </w:r>
      <w:proofErr w:type="spellStart"/>
      <w:r w:rsidRPr="002F3029">
        <w:rPr>
          <w:i/>
        </w:rPr>
        <w:t>Capparis</w:t>
      </w:r>
      <w:proofErr w:type="spellEnd"/>
      <w:r w:rsidRPr="002F3029">
        <w:rPr>
          <w:i/>
        </w:rPr>
        <w:t xml:space="preserve"> </w:t>
      </w:r>
      <w:proofErr w:type="spellStart"/>
      <w:r w:rsidRPr="002F3029">
        <w:rPr>
          <w:i/>
        </w:rPr>
        <w:t>sandwichiana</w:t>
      </w:r>
      <w:proofErr w:type="spellEnd"/>
      <w:r>
        <w:t xml:space="preserve">, </w:t>
      </w:r>
      <w:proofErr w:type="spellStart"/>
      <w:r w:rsidRPr="002F3029">
        <w:rPr>
          <w:i/>
        </w:rPr>
        <w:t>Chamaesyce</w:t>
      </w:r>
      <w:proofErr w:type="spellEnd"/>
      <w:r w:rsidRPr="002F3029">
        <w:rPr>
          <w:i/>
        </w:rPr>
        <w:t xml:space="preserve"> </w:t>
      </w:r>
      <w:proofErr w:type="spellStart"/>
      <w:r w:rsidRPr="002F3029">
        <w:rPr>
          <w:i/>
        </w:rPr>
        <w:t>degeneri</w:t>
      </w:r>
      <w:proofErr w:type="spellEnd"/>
      <w:r>
        <w:t xml:space="preserve">, </w:t>
      </w:r>
      <w:proofErr w:type="spellStart"/>
      <w:r w:rsidRPr="002F3029">
        <w:rPr>
          <w:i/>
        </w:rPr>
        <w:t>Chamaesyce</w:t>
      </w:r>
      <w:proofErr w:type="spellEnd"/>
      <w:r w:rsidRPr="002F3029">
        <w:rPr>
          <w:i/>
        </w:rPr>
        <w:t xml:space="preserve"> </w:t>
      </w:r>
      <w:proofErr w:type="spellStart"/>
      <w:r w:rsidRPr="002F3029">
        <w:rPr>
          <w:i/>
        </w:rPr>
        <w:t>skottsbergii</w:t>
      </w:r>
      <w:proofErr w:type="spellEnd"/>
      <w:r>
        <w:t xml:space="preserve">, </w:t>
      </w:r>
      <w:r w:rsidRPr="002F3029">
        <w:rPr>
          <w:i/>
        </w:rPr>
        <w:t>Cocos nucifera</w:t>
      </w:r>
      <w:r>
        <w:t xml:space="preserve">, </w:t>
      </w:r>
      <w:r w:rsidRPr="002F3029">
        <w:rPr>
          <w:i/>
        </w:rPr>
        <w:t xml:space="preserve">Cordia </w:t>
      </w:r>
      <w:proofErr w:type="spellStart"/>
      <w:r w:rsidRPr="002F3029">
        <w:rPr>
          <w:i/>
        </w:rPr>
        <w:t>subcordata</w:t>
      </w:r>
      <w:proofErr w:type="spellEnd"/>
      <w:r>
        <w:t xml:space="preserve">, </w:t>
      </w:r>
      <w:proofErr w:type="spellStart"/>
      <w:r w:rsidRPr="002F3029">
        <w:rPr>
          <w:i/>
        </w:rPr>
        <w:t>Cyperus</w:t>
      </w:r>
      <w:proofErr w:type="spellEnd"/>
      <w:r w:rsidRPr="002F3029">
        <w:rPr>
          <w:i/>
        </w:rPr>
        <w:t xml:space="preserve"> </w:t>
      </w:r>
      <w:proofErr w:type="spellStart"/>
      <w:r w:rsidRPr="002F3029">
        <w:rPr>
          <w:i/>
        </w:rPr>
        <w:t>javanicus</w:t>
      </w:r>
      <w:proofErr w:type="spellEnd"/>
      <w:r>
        <w:t xml:space="preserve">, </w:t>
      </w:r>
      <w:proofErr w:type="spellStart"/>
      <w:r w:rsidRPr="002F3029">
        <w:rPr>
          <w:i/>
        </w:rPr>
        <w:t>Lycium</w:t>
      </w:r>
      <w:proofErr w:type="spellEnd"/>
      <w:r w:rsidRPr="002F3029">
        <w:rPr>
          <w:i/>
        </w:rPr>
        <w:t xml:space="preserve"> </w:t>
      </w:r>
      <w:proofErr w:type="spellStart"/>
      <w:r w:rsidRPr="002F3029">
        <w:rPr>
          <w:i/>
        </w:rPr>
        <w:t>sandwicense</w:t>
      </w:r>
      <w:proofErr w:type="spellEnd"/>
      <w:r>
        <w:t xml:space="preserve">, </w:t>
      </w:r>
      <w:proofErr w:type="spellStart"/>
      <w:r w:rsidRPr="002F3029">
        <w:rPr>
          <w:i/>
        </w:rPr>
        <w:t>Heliotropium</w:t>
      </w:r>
      <w:proofErr w:type="spellEnd"/>
      <w:r w:rsidRPr="002F3029">
        <w:rPr>
          <w:i/>
        </w:rPr>
        <w:t xml:space="preserve"> </w:t>
      </w:r>
      <w:proofErr w:type="spellStart"/>
      <w:r w:rsidRPr="002F3029">
        <w:rPr>
          <w:i/>
        </w:rPr>
        <w:t>curassavicum</w:t>
      </w:r>
      <w:proofErr w:type="spellEnd"/>
      <w:r>
        <w:t xml:space="preserve">, </w:t>
      </w:r>
      <w:proofErr w:type="spellStart"/>
      <w:r w:rsidRPr="002F3029">
        <w:rPr>
          <w:i/>
        </w:rPr>
        <w:t>Heteropogon</w:t>
      </w:r>
      <w:proofErr w:type="spellEnd"/>
      <w:r w:rsidRPr="002F3029">
        <w:rPr>
          <w:i/>
        </w:rPr>
        <w:t xml:space="preserve"> </w:t>
      </w:r>
      <w:proofErr w:type="spellStart"/>
      <w:r w:rsidRPr="002F3029">
        <w:rPr>
          <w:i/>
        </w:rPr>
        <w:t>contortus</w:t>
      </w:r>
      <w:proofErr w:type="spellEnd"/>
      <w:r>
        <w:t xml:space="preserve">, </w:t>
      </w:r>
      <w:r w:rsidRPr="002F3029">
        <w:rPr>
          <w:i/>
        </w:rPr>
        <w:t>Ipomoea pes-</w:t>
      </w:r>
      <w:proofErr w:type="spellStart"/>
      <w:r w:rsidRPr="002F3029">
        <w:rPr>
          <w:i/>
        </w:rPr>
        <w:t>caprae</w:t>
      </w:r>
      <w:proofErr w:type="spellEnd"/>
      <w:r>
        <w:t xml:space="preserve">, </w:t>
      </w:r>
      <w:r w:rsidRPr="002F3029">
        <w:rPr>
          <w:i/>
        </w:rPr>
        <w:t xml:space="preserve">Nama </w:t>
      </w:r>
      <w:proofErr w:type="spellStart"/>
      <w:r w:rsidRPr="002F3029">
        <w:rPr>
          <w:i/>
        </w:rPr>
        <w:t>sandwicense</w:t>
      </w:r>
      <w:proofErr w:type="spellEnd"/>
      <w:r>
        <w:t xml:space="preserve">, </w:t>
      </w:r>
      <w:r w:rsidRPr="002F3029">
        <w:rPr>
          <w:i/>
        </w:rPr>
        <w:t xml:space="preserve">Pandanus </w:t>
      </w:r>
      <w:proofErr w:type="spellStart"/>
      <w:r w:rsidRPr="002F3029">
        <w:rPr>
          <w:i/>
        </w:rPr>
        <w:t>tectorius</w:t>
      </w:r>
      <w:proofErr w:type="spellEnd"/>
      <w:r>
        <w:t xml:space="preserve">, </w:t>
      </w:r>
      <w:r w:rsidRPr="002F3029">
        <w:rPr>
          <w:i/>
        </w:rPr>
        <w:t xml:space="preserve">Panicum </w:t>
      </w:r>
      <w:proofErr w:type="spellStart"/>
      <w:r w:rsidRPr="002F3029">
        <w:rPr>
          <w:i/>
        </w:rPr>
        <w:t>fauriei</w:t>
      </w:r>
      <w:proofErr w:type="spellEnd"/>
      <w:r>
        <w:t xml:space="preserve">, </w:t>
      </w:r>
      <w:r w:rsidRPr="002F3029">
        <w:rPr>
          <w:i/>
        </w:rPr>
        <w:t xml:space="preserve">Panicum </w:t>
      </w:r>
      <w:proofErr w:type="spellStart"/>
      <w:r w:rsidRPr="002F3029">
        <w:rPr>
          <w:i/>
        </w:rPr>
        <w:t>torridum</w:t>
      </w:r>
      <w:proofErr w:type="spellEnd"/>
      <w:r>
        <w:t xml:space="preserve">, </w:t>
      </w:r>
      <w:proofErr w:type="spellStart"/>
      <w:r w:rsidRPr="002F3029">
        <w:rPr>
          <w:i/>
        </w:rPr>
        <w:t>Pseudognaphalium</w:t>
      </w:r>
      <w:proofErr w:type="spellEnd"/>
      <w:r w:rsidRPr="002F3029">
        <w:rPr>
          <w:i/>
        </w:rPr>
        <w:t xml:space="preserve"> </w:t>
      </w:r>
      <w:proofErr w:type="spellStart"/>
      <w:r w:rsidRPr="002F3029">
        <w:rPr>
          <w:i/>
        </w:rPr>
        <w:t>sandwicensium</w:t>
      </w:r>
      <w:proofErr w:type="spellEnd"/>
      <w:r>
        <w:t xml:space="preserve">, </w:t>
      </w:r>
      <w:proofErr w:type="spellStart"/>
      <w:r w:rsidRPr="002F3029">
        <w:rPr>
          <w:i/>
        </w:rPr>
        <w:t>Sesbania</w:t>
      </w:r>
      <w:proofErr w:type="spellEnd"/>
      <w:r>
        <w:t xml:space="preserve"> </w:t>
      </w:r>
      <w:proofErr w:type="spellStart"/>
      <w:r w:rsidRPr="006C0463">
        <w:rPr>
          <w:i/>
        </w:rPr>
        <w:lastRenderedPageBreak/>
        <w:t>tomentosa</w:t>
      </w:r>
      <w:proofErr w:type="spellEnd"/>
      <w:r>
        <w:t xml:space="preserve">, </w:t>
      </w:r>
      <w:r w:rsidRPr="006C0463">
        <w:rPr>
          <w:i/>
        </w:rPr>
        <w:t xml:space="preserve">Solanum </w:t>
      </w:r>
      <w:proofErr w:type="spellStart"/>
      <w:r w:rsidRPr="006C0463">
        <w:rPr>
          <w:i/>
        </w:rPr>
        <w:t>nelsonii</w:t>
      </w:r>
      <w:proofErr w:type="spellEnd"/>
      <w:r>
        <w:t xml:space="preserve">, </w:t>
      </w:r>
      <w:proofErr w:type="spellStart"/>
      <w:r w:rsidRPr="006C0463">
        <w:rPr>
          <w:i/>
        </w:rPr>
        <w:t>Tetramolopium</w:t>
      </w:r>
      <w:proofErr w:type="spellEnd"/>
      <w:r w:rsidRPr="006C0463">
        <w:rPr>
          <w:i/>
        </w:rPr>
        <w:t xml:space="preserve"> </w:t>
      </w:r>
      <w:proofErr w:type="spellStart"/>
      <w:r w:rsidRPr="006C0463">
        <w:rPr>
          <w:i/>
        </w:rPr>
        <w:t>rockii</w:t>
      </w:r>
      <w:proofErr w:type="spellEnd"/>
      <w:r>
        <w:t xml:space="preserve">, </w:t>
      </w:r>
      <w:proofErr w:type="spellStart"/>
      <w:r w:rsidRPr="006C0463">
        <w:rPr>
          <w:i/>
        </w:rPr>
        <w:t>Vigna</w:t>
      </w:r>
      <w:proofErr w:type="spellEnd"/>
      <w:r w:rsidRPr="006C0463">
        <w:rPr>
          <w:i/>
        </w:rPr>
        <w:t xml:space="preserve"> marina</w:t>
      </w:r>
      <w:r>
        <w:t xml:space="preserve">, and </w:t>
      </w:r>
      <w:proofErr w:type="spellStart"/>
      <w:r w:rsidRPr="006C0463">
        <w:rPr>
          <w:i/>
        </w:rPr>
        <w:t>Waltheria</w:t>
      </w:r>
      <w:proofErr w:type="spellEnd"/>
      <w:r w:rsidRPr="006C0463">
        <w:rPr>
          <w:i/>
        </w:rPr>
        <w:t xml:space="preserve"> </w:t>
      </w:r>
      <w:proofErr w:type="spellStart"/>
      <w:r w:rsidRPr="006C0463">
        <w:rPr>
          <w:i/>
        </w:rPr>
        <w:t>indica</w:t>
      </w:r>
      <w:proofErr w:type="spellEnd"/>
      <w:r>
        <w:t xml:space="preserve"> (</w:t>
      </w:r>
      <w:proofErr w:type="spellStart"/>
      <w:r>
        <w:t>Warshauer</w:t>
      </w:r>
      <w:proofErr w:type="spellEnd"/>
      <w:r>
        <w:t xml:space="preserve"> et al. 2008). Many species occur in both dry strand and wet-mesic strand, including </w:t>
      </w:r>
      <w:r w:rsidRPr="006C0463">
        <w:rPr>
          <w:i/>
        </w:rPr>
        <w:t xml:space="preserve">Chenopodium </w:t>
      </w:r>
      <w:proofErr w:type="spellStart"/>
      <w:r w:rsidRPr="006C0463">
        <w:rPr>
          <w:i/>
        </w:rPr>
        <w:t>oahuense</w:t>
      </w:r>
      <w:proofErr w:type="spellEnd"/>
      <w:r>
        <w:t xml:space="preserve">, </w:t>
      </w:r>
      <w:r w:rsidRPr="006C0463">
        <w:rPr>
          <w:i/>
        </w:rPr>
        <w:t xml:space="preserve">Nama </w:t>
      </w:r>
      <w:proofErr w:type="spellStart"/>
      <w:r w:rsidRPr="006C0463">
        <w:rPr>
          <w:i/>
        </w:rPr>
        <w:t>sandwicense</w:t>
      </w:r>
      <w:proofErr w:type="spellEnd"/>
      <w:r>
        <w:t xml:space="preserve">, </w:t>
      </w:r>
      <w:r w:rsidRPr="006C0463">
        <w:rPr>
          <w:i/>
        </w:rPr>
        <w:t xml:space="preserve">Panicum </w:t>
      </w:r>
      <w:proofErr w:type="spellStart"/>
      <w:r w:rsidRPr="006C0463">
        <w:rPr>
          <w:i/>
        </w:rPr>
        <w:t>fauriei</w:t>
      </w:r>
      <w:proofErr w:type="spellEnd"/>
      <w:r>
        <w:t xml:space="preserve">, </w:t>
      </w:r>
      <w:r w:rsidRPr="006C0463">
        <w:rPr>
          <w:i/>
        </w:rPr>
        <w:t xml:space="preserve">Panicum </w:t>
      </w:r>
      <w:proofErr w:type="spellStart"/>
      <w:r w:rsidRPr="006C0463">
        <w:rPr>
          <w:i/>
        </w:rPr>
        <w:t>torridum</w:t>
      </w:r>
      <w:proofErr w:type="spellEnd"/>
      <w:r>
        <w:t xml:space="preserve">, </w:t>
      </w:r>
      <w:proofErr w:type="spellStart"/>
      <w:r w:rsidRPr="006C0463">
        <w:rPr>
          <w:i/>
        </w:rPr>
        <w:t>Sesbania</w:t>
      </w:r>
      <w:proofErr w:type="spellEnd"/>
      <w:r w:rsidRPr="006C0463">
        <w:rPr>
          <w:i/>
        </w:rPr>
        <w:t xml:space="preserve"> </w:t>
      </w:r>
      <w:proofErr w:type="spellStart"/>
      <w:r w:rsidRPr="006C0463">
        <w:rPr>
          <w:i/>
        </w:rPr>
        <w:t>tomentosa</w:t>
      </w:r>
      <w:proofErr w:type="spellEnd"/>
      <w:r>
        <w:t xml:space="preserve">, </w:t>
      </w:r>
      <w:proofErr w:type="spellStart"/>
      <w:r w:rsidRPr="006C0463">
        <w:rPr>
          <w:i/>
        </w:rPr>
        <w:t>Tetramolopium</w:t>
      </w:r>
      <w:proofErr w:type="spellEnd"/>
      <w:r w:rsidRPr="006C0463">
        <w:rPr>
          <w:i/>
        </w:rPr>
        <w:t xml:space="preserve"> </w:t>
      </w:r>
      <w:proofErr w:type="spellStart"/>
      <w:r w:rsidRPr="006C0463">
        <w:rPr>
          <w:i/>
        </w:rPr>
        <w:t>rockii</w:t>
      </w:r>
      <w:proofErr w:type="spellEnd"/>
      <w:r>
        <w:t xml:space="preserve">, and </w:t>
      </w:r>
      <w:proofErr w:type="spellStart"/>
      <w:r w:rsidRPr="006C0463">
        <w:rPr>
          <w:i/>
        </w:rPr>
        <w:t>Waltheria</w:t>
      </w:r>
      <w:proofErr w:type="spellEnd"/>
      <w:r w:rsidRPr="006C0463">
        <w:rPr>
          <w:i/>
        </w:rPr>
        <w:t xml:space="preserve"> </w:t>
      </w:r>
      <w:proofErr w:type="spellStart"/>
      <w:r w:rsidRPr="006C0463">
        <w:rPr>
          <w:i/>
        </w:rPr>
        <w:t>indica</w:t>
      </w:r>
      <w:proofErr w:type="spellEnd"/>
      <w:r>
        <w:t xml:space="preserve"> (</w:t>
      </w:r>
      <w:proofErr w:type="spellStart"/>
      <w:r>
        <w:t>Warshauer</w:t>
      </w:r>
      <w:proofErr w:type="spellEnd"/>
      <w:r>
        <w:t xml:space="preserve"> et al. 2008).</w:t>
      </w:r>
    </w:p>
    <w:p w:rsidR="00DA7D7C" w:rsidP="00DA7D7C" w:rsidRDefault="00DA7D7C">
      <w:pPr>
        <w:pStyle w:val="InfoPara"/>
      </w:pPr>
      <w:r>
        <w:t>BpS Dominant and Indicator Species</w:t>
      </w:r>
    </w:p>
    <w:p>
      <w:r>
        <w:rPr>
          <w:sz w:val="16"/>
        </w:rPr>
        <w:t>Species names are from the NRCS PLANTS database. Check species codes at http://plants.usda.gov.</w:t>
      </w:r>
    </w:p>
    <w:p w:rsidR="00DA7D7C" w:rsidP="00DA7D7C" w:rsidRDefault="00DA7D7C">
      <w:pPr>
        <w:pStyle w:val="InfoPara"/>
      </w:pPr>
      <w:r>
        <w:t>Disturbance Description</w:t>
      </w:r>
    </w:p>
    <w:p w:rsidR="00DA7D7C" w:rsidP="00DA7D7C" w:rsidRDefault="00734F7E">
      <w:r>
        <w:t>landslides</w:t>
      </w:r>
      <w:r w:rsidR="00DA7D7C">
        <w:t>, wind, salt spray, storm surge (major disturbance), salt to soils. Storm surges can scour soil off to bare lava/rock (box A), or can partially remove/kill vegetation and leave the bit of soil, and hence have more rapid recovery of the vegetation (box B).</w:t>
      </w:r>
    </w:p>
    <w:p w:rsidR="00DA7D7C" w:rsidP="00DA7D7C" w:rsidRDefault="00937C8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A7D7C" w:rsidP="00DA7D7C" w:rsidRDefault="00DA7D7C">
      <w:pPr>
        <w:pStyle w:val="InfoPara"/>
      </w:pPr>
      <w:r>
        <w:t>Scale Description</w:t>
      </w:r>
    </w:p>
    <w:p w:rsidR="00DA7D7C" w:rsidP="00DA7D7C" w:rsidRDefault="00DA7D7C">
      <w:r>
        <w:t>This is narrow linear zone is found along coast; likely not able to be mapped for LANDFIRE.</w:t>
      </w:r>
    </w:p>
    <w:p w:rsidR="00DA7D7C" w:rsidP="00DA7D7C" w:rsidRDefault="00DA7D7C">
      <w:pPr>
        <w:pStyle w:val="InfoPara"/>
      </w:pPr>
      <w:r>
        <w:t>Adjacency or Identification Concerns</w:t>
      </w:r>
    </w:p>
    <w:p w:rsidR="00DA7D7C" w:rsidP="00DA7D7C" w:rsidRDefault="00DA7D7C"/>
    <w:p w:rsidR="00DA7D7C" w:rsidP="00DA7D7C" w:rsidRDefault="00DA7D7C">
      <w:pPr>
        <w:pStyle w:val="InfoPara"/>
      </w:pPr>
      <w:r>
        <w:t>Issues or Problems</w:t>
      </w:r>
    </w:p>
    <w:p w:rsidR="00DA7D7C" w:rsidP="00DA7D7C" w:rsidRDefault="00DA7D7C"/>
    <w:p w:rsidR="00DA7D7C" w:rsidP="00DA7D7C" w:rsidRDefault="00DA7D7C">
      <w:pPr>
        <w:pStyle w:val="InfoPara"/>
      </w:pPr>
      <w:r>
        <w:t>Native Uncharacteristic Conditions</w:t>
      </w:r>
    </w:p>
    <w:p w:rsidR="00DA7D7C" w:rsidP="00DA7D7C" w:rsidRDefault="00DA7D7C"/>
    <w:p w:rsidR="00DA7D7C" w:rsidP="00937C85" w:rsidRDefault="00DA7D7C">
      <w:pPr>
        <w:pStyle w:val="InfoPara"/>
      </w:pPr>
      <w:r>
        <w:t>Comments</w:t>
      </w:r>
    </w:p>
    <w:p w:rsidR="00DA7D7C" w:rsidP="00DA7D7C" w:rsidRDefault="00DA7D7C">
      <w:pPr>
        <w:pStyle w:val="ReportSection"/>
      </w:pPr>
      <w:r>
        <w:t>Succession Classes</w:t>
      </w:r>
    </w:p>
    <w:p w:rsidR="00DA7D7C" w:rsidP="00DA7D7C" w:rsidRDefault="00DA7D7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A7D7C" w:rsidP="00DA7D7C" w:rsidRDefault="00DA7D7C">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bookmarkEnd w:id="1"/>
    <w:p w:rsidR="00DA7D7C" w:rsidP="00DA7D7C" w:rsidRDefault="00DA7D7C"/>
    <w:p w:rsidR="00DA7D7C" w:rsidP="00DA7D7C" w:rsidRDefault="00DA7D7C">
      <w:pPr>
        <w:pStyle w:val="SClassInfoPara"/>
      </w:pPr>
      <w:r>
        <w:t>Indicator Species</w:t>
      </w:r>
    </w:p>
    <w:p w:rsidR="00DA7D7C" w:rsidP="00DA7D7C" w:rsidRDefault="00DA7D7C"/>
    <w:p w:rsidR="00DA7D7C" w:rsidP="00DA7D7C" w:rsidRDefault="00DA7D7C">
      <w:pPr>
        <w:pStyle w:val="SClassInfoPara"/>
      </w:pPr>
      <w:r>
        <w:t>Description</w:t>
      </w:r>
    </w:p>
    <w:p w:rsidR="00DA7D7C" w:rsidP="006C0463" w:rsidRDefault="00DA7D7C">
      <w:r>
        <w:t>Post</w:t>
      </w:r>
      <w:r w:rsidR="00C74707">
        <w:t>-</w:t>
      </w:r>
      <w:r>
        <w:t xml:space="preserve">lava flow hitting the coast, veg is barren / sparse early </w:t>
      </w:r>
      <w:r w:rsidR="00185222">
        <w:t>successional.</w:t>
      </w:r>
    </w:p>
    <w:p w:rsidR="00DA7D7C" w:rsidP="00DA7D7C" w:rsidRDefault="00DA7D7C"/>
    <w:p>
      <w:r>
        <w:rPr>
          <w:i/>
          <w:u w:val="single"/>
        </w:rPr>
        <w:t>Maximum Tree Size Class</w:t>
      </w:r>
      <w:br/>
      <w:r>
        <w:t>None</w:t>
      </w:r>
    </w:p>
    <w:p w:rsidR="00DA7D7C" w:rsidP="00DA7D7C" w:rsidRDefault="00DA7D7C">
      <w:pPr>
        <w:pStyle w:val="InfoPara"/>
        <w:pBdr>
          <w:top w:val="single" w:color="auto" w:sz="4" w:space="1"/>
        </w:pBdr>
      </w:pPr>
      <w:r>
        <w:t>Class B</w:t>
      </w:r>
      <w:r>
        <w:tab/>
        <w:t>34</w:t>
      </w:r>
      <w:r w:rsidR="002A3B10">
        <w:tab/>
      </w:r>
      <w:r w:rsidR="002A3B10">
        <w:tab/>
      </w:r>
      <w:r w:rsidR="002A3B10">
        <w:tab/>
      </w:r>
      <w:r w:rsidR="002A3B10">
        <w:tab/>
      </w:r>
      <w:r w:rsidR="004F7795">
        <w:t>Mid Development 1 - Open</w:t>
      </w:r>
    </w:p>
    <w:p w:rsidR="00DA7D7C" w:rsidP="00DA7D7C" w:rsidRDefault="00DA7D7C"/>
    <w:p w:rsidR="00DA7D7C" w:rsidP="00DA7D7C" w:rsidRDefault="00DA7D7C">
      <w:pPr>
        <w:pStyle w:val="SClassInfoPara"/>
      </w:pPr>
      <w:r>
        <w:t>Indicator Species</w:t>
      </w:r>
    </w:p>
    <w:p w:rsidR="00DA7D7C" w:rsidP="00DA7D7C" w:rsidRDefault="00DA7D7C"/>
    <w:p w:rsidR="00DA7D7C" w:rsidP="00DA7D7C" w:rsidRDefault="00DA7D7C">
      <w:pPr>
        <w:pStyle w:val="SClassInfoPara"/>
      </w:pPr>
      <w:r>
        <w:t>Description</w:t>
      </w:r>
    </w:p>
    <w:p w:rsidR="00DA7D7C" w:rsidP="006C0463" w:rsidRDefault="00DA7D7C">
      <w:r>
        <w:t>Post</w:t>
      </w:r>
      <w:r w:rsidR="00C74707">
        <w:t>-</w:t>
      </w:r>
      <w:r>
        <w:t xml:space="preserve">lava flow hitting the coast, veg is barren / sparse early </w:t>
      </w:r>
      <w:r w:rsidR="00185222">
        <w:t>successional</w:t>
      </w:r>
      <w:r>
        <w:t>.</w:t>
      </w:r>
    </w:p>
    <w:p w:rsidR="00DA7D7C" w:rsidP="00DA7D7C" w:rsidRDefault="00DA7D7C"/>
    <w:p>
      <w:r>
        <w:rPr>
          <w:i/>
          <w:u w:val="single"/>
        </w:rPr>
        <w:t>Maximum Tree Size Class</w:t>
      </w:r>
      <w:br/>
      <w:r>
        <w:t>None</w:t>
      </w:r>
    </w:p>
    <w:p w:rsidR="00DA7D7C" w:rsidP="00DA7D7C" w:rsidRDefault="00DA7D7C">
      <w:pPr>
        <w:pStyle w:val="InfoPara"/>
        <w:pBdr>
          <w:top w:val="single" w:color="auto" w:sz="4" w:space="1"/>
        </w:pBdr>
      </w:pPr>
      <w:r>
        <w:t>Class C</w:t>
      </w:r>
      <w:r>
        <w:tab/>
        <w:t>58</w:t>
      </w:r>
      <w:r w:rsidR="002A3B10">
        <w:tab/>
      </w:r>
      <w:r w:rsidR="002A3B10">
        <w:tab/>
      </w:r>
      <w:r w:rsidR="002A3B10">
        <w:tab/>
      </w:r>
      <w:r w:rsidR="002A3B10">
        <w:tab/>
      </w:r>
      <w:r w:rsidR="004F7795">
        <w:t>Late Development 1 - Open</w:t>
      </w:r>
    </w:p>
    <w:p w:rsidR="00DA7D7C" w:rsidP="00DA7D7C" w:rsidRDefault="00DA7D7C"/>
    <w:p w:rsidR="00DA7D7C" w:rsidP="00DA7D7C" w:rsidRDefault="00DA7D7C">
      <w:pPr>
        <w:pStyle w:val="SClassInfoPara"/>
      </w:pPr>
      <w:r>
        <w:t>Indicator Species</w:t>
      </w:r>
    </w:p>
    <w:p w:rsidR="00DA7D7C" w:rsidP="00DA7D7C" w:rsidRDefault="00DA7D7C"/>
    <w:p w:rsidR="00DA7D7C" w:rsidP="00DA7D7C" w:rsidRDefault="00DA7D7C">
      <w:pPr>
        <w:pStyle w:val="SClassInfoPara"/>
      </w:pPr>
      <w:r>
        <w:t>Description</w:t>
      </w:r>
    </w:p>
    <w:p w:rsidR="00DA7D7C" w:rsidP="00DA7D7C" w:rsidRDefault="00DA7D7C">
      <w:r>
        <w:t xml:space="preserve">On all substrates sand, cobble, rock, etc. Vegetation is more developed but still open shrubby/herbaceous. </w:t>
      </w:r>
    </w:p>
    <w:p w:rsidR="00DA7D7C" w:rsidP="00DA7D7C" w:rsidRDefault="00DA7D7C"/>
    <w:p w:rsidR="00DA7D7C" w:rsidP="00DA7D7C" w:rsidRDefault="00DA7D7C">
      <w:r>
        <w:t xml:space="preserve">Disturbances in this class include lava flows and wave surges. Wave surges result in exposure of bare rock and when they occur can impact large areas on coast. Other disturbances that </w:t>
      </w:r>
      <w:r w:rsidR="00C74707">
        <w:t>a</w:t>
      </w:r>
      <w:r>
        <w:t>ffect this seral stage include landslides and moderate waves.</w:t>
      </w:r>
    </w:p>
    <w:p w:rsidR="00DA7D7C" w:rsidP="00DA7D7C" w:rsidRDefault="00DA7D7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Optional 2: Landslides</w:t>
      </w:r>
    </w:p>
    <w:p>
      <w:r>
        <w:t/>
      </w:r>
    </w:p>
    <w:p>
      <w:pPr>
        <w:pStyle w:val="ReportSection"/>
      </w:pPr>
      <w:r>
        <w:t>References</w:t>
      </w:r>
    </w:p>
    <w:p>
      <w:r>
        <w:t/>
      </w:r>
    </w:p>
    <w:p w:rsidR="00DA7D7C" w:rsidP="00DA7D7C" w:rsidRDefault="00DA7D7C">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DA7D7C" w:rsidP="00DA7D7C" w:rsidRDefault="00DA7D7C"/>
    <w:p w:rsidR="00DA7D7C" w:rsidP="00DA7D7C" w:rsidRDefault="00DA7D7C">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DA7D7C" w:rsidP="00DA7D7C" w:rsidRDefault="00DA7D7C"/>
    <w:p w:rsidR="00DA7D7C" w:rsidP="00DA7D7C" w:rsidRDefault="00DA7D7C">
      <w:r>
        <w:t>NatureServe. 2008. NatureServe Explorer: An online encyclopedia of life [web application]. Version 7.0. NatureServe, Arlington, Virginia. Available http://www.natureserve.org/explorer. (Accessed: September 3, 2008 ).</w:t>
      </w:r>
    </w:p>
    <w:p w:rsidR="00DA7D7C" w:rsidP="00DA7D7C" w:rsidRDefault="00DA7D7C"/>
    <w:p w:rsidR="00DA7D7C" w:rsidP="00DA7D7C" w:rsidRDefault="00DA7D7C">
      <w:r>
        <w:t xml:space="preserve">Price, J.P., S.M. </w:t>
      </w:r>
      <w:proofErr w:type="spellStart"/>
      <w:r>
        <w:t>Gon</w:t>
      </w:r>
      <w:proofErr w:type="spellEnd"/>
      <w:r>
        <w:t xml:space="preserve"> III, J.D. Jacobi, and D. </w:t>
      </w:r>
      <w:proofErr w:type="spellStart"/>
      <w:r>
        <w:t>Matsuwaki</w:t>
      </w:r>
      <w:proofErr w:type="spellEnd"/>
      <w:r>
        <w:t>. 2007. Mapping</w:t>
      </w:r>
      <w:r w:rsidR="00185222">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DA7D7C" w:rsidP="00DA7D7C" w:rsidRDefault="00DA7D7C"/>
    <w:p w:rsidR="00DA7D7C" w:rsidP="00DA7D7C" w:rsidRDefault="00DA7D7C">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85222" w:rsidP="00DA7D7C" w:rsidRDefault="00185222"/>
    <w:p w:rsidR="00185222" w:rsidP="00185222" w:rsidRDefault="00185222">
      <w:proofErr w:type="spellStart"/>
      <w:r w:rsidRPr="00185222">
        <w:t>Warshauer</w:t>
      </w:r>
      <w:proofErr w:type="spellEnd"/>
      <w:r w:rsidRPr="00185222">
        <w:t>, F. R., J. D. Jacobi, and J. Price 2009. Native coastal flora and plant</w:t>
      </w:r>
      <w:r>
        <w:t xml:space="preserve"> </w:t>
      </w:r>
      <w:r w:rsidRPr="00185222">
        <w:t>communities in Hawai‘i: Their composition, distribution, and status. Hawai‘i Cooperative</w:t>
      </w:r>
      <w:r>
        <w:t xml:space="preserve"> </w:t>
      </w:r>
      <w:r w:rsidRPr="00185222">
        <w:t xml:space="preserve">Studies Unit Technical Report HCSU-014. University of </w:t>
      </w:r>
      <w:r w:rsidR="00C74707">
        <w:t>Hawai'i</w:t>
      </w:r>
      <w:r w:rsidRPr="00185222">
        <w:t xml:space="preserve"> at Hilo.</w:t>
      </w:r>
    </w:p>
    <w:p w:rsidR="00DA7D7C" w:rsidP="00DA7D7C" w:rsidRDefault="00DA7D7C"/>
    <w:p w:rsidR="00DA7D7C" w:rsidP="00DA7D7C" w:rsidRDefault="00DA7D7C">
      <w:r>
        <w:t>Western Ecology Working Group of NatureServe. No date. International Ecological Classification Standard: International Vegetation Classification. Terrestrial Vegetation. NatureServe, Boulder, CO.</w:t>
      </w:r>
    </w:p>
    <w:p w:rsidR="0006697D" w:rsidP="00DA7D7C" w:rsidRDefault="0006697D"/>
    <w:p w:rsidRPr="0006697D" w:rsidR="0006697D" w:rsidP="0006697D" w:rsidRDefault="0006697D"/>
    <w:p w:rsidRPr="0006697D" w:rsidR="0006697D" w:rsidP="0006697D" w:rsidRDefault="0006697D"/>
    <w:p w:rsidRPr="0006697D" w:rsidR="0006697D" w:rsidP="0006697D" w:rsidRDefault="0006697D"/>
    <w:p w:rsidRPr="0006697D" w:rsidR="0006697D" w:rsidP="0006697D" w:rsidRDefault="0006697D"/>
    <w:p w:rsidRPr="0006697D" w:rsidR="0006697D" w:rsidP="0006697D" w:rsidRDefault="0006697D"/>
    <w:p w:rsidR="0006697D" w:rsidP="0006697D" w:rsidRDefault="0006697D"/>
    <w:p w:rsidRPr="0006697D" w:rsidR="004D5F12" w:rsidP="0006697D" w:rsidRDefault="004D5F12"/>
    <w:sectPr w:rsidRPr="0006697D"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2B6" w:rsidRDefault="008F52B6">
      <w:r>
        <w:separator/>
      </w:r>
    </w:p>
  </w:endnote>
  <w:endnote w:type="continuationSeparator" w:id="0">
    <w:p w:rsidR="008F52B6" w:rsidRDefault="008F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D7C" w:rsidRDefault="00DA7D7C" w:rsidP="00DA7D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2B6" w:rsidRDefault="008F52B6">
      <w:r>
        <w:separator/>
      </w:r>
    </w:p>
  </w:footnote>
  <w:footnote w:type="continuationSeparator" w:id="0">
    <w:p w:rsidR="008F52B6" w:rsidRDefault="008F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A7D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4F7E"/>
    <w:pPr>
      <w:ind w:left="720"/>
    </w:pPr>
    <w:rPr>
      <w:rFonts w:ascii="Calibri" w:eastAsia="Calibri" w:hAnsi="Calibri"/>
      <w:sz w:val="22"/>
      <w:szCs w:val="22"/>
    </w:rPr>
  </w:style>
  <w:style w:type="character" w:styleId="Hyperlink">
    <w:name w:val="Hyperlink"/>
    <w:rsid w:val="00734F7E"/>
    <w:rPr>
      <w:color w:val="0000FF"/>
      <w:u w:val="single"/>
    </w:rPr>
  </w:style>
  <w:style w:type="paragraph" w:styleId="BalloonText">
    <w:name w:val="Balloon Text"/>
    <w:basedOn w:val="Normal"/>
    <w:link w:val="BalloonTextChar"/>
    <w:uiPriority w:val="99"/>
    <w:semiHidden/>
    <w:unhideWhenUsed/>
    <w:rsid w:val="00C747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4368">
      <w:bodyDiv w:val="1"/>
      <w:marLeft w:val="0"/>
      <w:marRight w:val="0"/>
      <w:marTop w:val="0"/>
      <w:marBottom w:val="0"/>
      <w:divBdr>
        <w:top w:val="none" w:sz="0" w:space="0" w:color="auto"/>
        <w:left w:val="none" w:sz="0" w:space="0" w:color="auto"/>
        <w:bottom w:val="none" w:sz="0" w:space="0" w:color="auto"/>
        <w:right w:val="none" w:sz="0" w:space="0" w:color="auto"/>
      </w:divBdr>
    </w:div>
    <w:div w:id="11612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2014-08-21T15:27:00Z</cp:lastPrinted>
  <dcterms:created xsi:type="dcterms:W3CDTF">2018-06-05T22:31:00Z</dcterms:created>
  <dcterms:modified xsi:type="dcterms:W3CDTF">2025-02-12T09:42:15Z</dcterms:modified>
</cp:coreProperties>
</file>