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Registration Report</w:t>
      </w:r>
    </w:p>
    <w:p>
      <w:r>
        <w:t>This report contains the cleaned student registration data.</w:t>
      </w:r>
    </w:p>
    <w:p>
      <w:r>
        <w:t>Total valid registrations: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Course</w:t>
            </w:r>
          </w:p>
        </w:tc>
      </w:tr>
      <w:tr>
        <w:tc>
          <w:tcPr>
            <w:tcW w:type="dxa" w:w="2160"/>
          </w:tcPr>
          <w:p>
            <w:r>
              <w:t>Arun</w:t>
            </w:r>
          </w:p>
        </w:tc>
        <w:tc>
          <w:tcPr>
            <w:tcW w:type="dxa" w:w="2160"/>
          </w:tcPr>
          <w:p>
            <w:r>
              <w:t>arun@gmail.com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Priya</w:t>
            </w:r>
          </w:p>
        </w:tc>
        <w:tc>
          <w:tcPr>
            <w:tcW w:type="dxa" w:w="2160"/>
          </w:tcPr>
          <w:p>
            <w:r>
              <w:t>priya@gmail.com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CSE</w:t>
            </w:r>
          </w:p>
        </w:tc>
      </w:tr>
      <w:tr>
        <w:tc>
          <w:tcPr>
            <w:tcW w:type="dxa" w:w="2160"/>
          </w:tcPr>
          <w:p>
            <w:r>
              <w:t>Rahul</w:t>
            </w:r>
          </w:p>
        </w:tc>
        <w:tc>
          <w:tcPr>
            <w:tcW w:type="dxa" w:w="2160"/>
          </w:tcPr>
          <w:p>
            <w:r>
              <w:t>rahul@gmail.com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ECE</w:t>
            </w:r>
          </w:p>
        </w:tc>
      </w:tr>
      <w:tr>
        <w:tc>
          <w:tcPr>
            <w:tcW w:type="dxa" w:w="2160"/>
          </w:tcPr>
          <w:p>
            <w:r>
              <w:t>Swetha</w:t>
            </w:r>
          </w:p>
        </w:tc>
        <w:tc>
          <w:tcPr>
            <w:tcW w:type="dxa" w:w="2160"/>
          </w:tcPr>
          <w:p>
            <w:r>
              <w:t>swetha@gmail.com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