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UAT-07-01-002    |    Reference: CFG-02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Voltage &amp; Equipment Types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Equipment types CRUD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In the same view (or its equipment-types tab/section), add, edit, and deactivate an Equipment Type (e.g. "Circuit Breaker", "Transformer").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CRUD operations succeed; changes reflected in Equipment Directory's Equipment Type selector.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