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UAT-08-07-002    |    Reference: OUT-41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a Change Request — voltage or equipment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Submit a Change Request selecting only New Voltage or only New Equipment (leave dates as "No change"),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Batch is created with only the changed field(s) as rows.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