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UAT-08-07-007    |    Reference: OUT-46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Selecting the same value as current produces no change row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Change Request form, select New Voltage equal to the outage's current voltage, submit with a Reason and no other changes.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Confirm actual behaviour — code review suggests this silently produces zero diff rows and may fail with "Select at least one field to change." even though a value was "selected." Log as a defect/UX issue if the user isn't clearly told why submission failed.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