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UAT-08-12-001    |    Reference: OUT-67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12 — Outage Scheduling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Toggle allowed months per Work Type/Outage Type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/admin/outage-scheduling, toggle several cells in the grid (WorkType×OutageType rows vs. month columns), click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/api/outage-schedule-windows succeeds with the full 96-entry grid; "Changes saved." message shown; reloading the page reflects the saved toggle states.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UAT-08-12-001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