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UAT-09-03-002    |    Reference: GNC-14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Authorisation in Force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Authorisation in Force is a live operational view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Take an outage Active from Scheduled, then check it appears immediately in Authorisation in Force; Complete it and verify it drops off this view (moves to Active Outages only, per Taken-Completed) but remains until Closed.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View reflects Taken-Active outages in near-real time as GNC status transitions occur across the other screens.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UAT-09-03-002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