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UAT-11-03-004    |    Reference: HO-12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Log Entries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Remove entry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Remove on an existing entry; confirm the "Remove this entry?" dialog.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DELETE /api/handover/entries/{id} succeeds; entry disappears from the list. Cancelling the dialog leaves the entry intact.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UAT-11-03-004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