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UAT-12-03-009    |    Reference: SLD-19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12 — Single Line Diagrams (SLD)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03 — SLD Detail — Approval Workflow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Requestor Approve — final Publish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High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SLD List (/sld), SLD Detail (/sld/:id)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GET/POST /api/sld, GET /api/sld/{id}, POST /api/sld/{id}/drawing, GET /api/sld/{id}/drawing/download, PUT /api/sld/{id}/engineer-review, PUT /api/sld/{id}/se-review, PUT /api/sld/{id}/dce-review, PUT /api/sld/{id}/requestor-approve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Status = PendingRequestorApproval.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Click Requestor Approve.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PUT /api/sld/{id}/requestor-approve with approve: true succeeds; Status = Published (terminal state); no further review actions are shown.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UAT-12-03-009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