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UAT-03-01-001    |    Reference: USR-01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User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User list loads with expected columns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/admin/users.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Table displays TNB ID, Name, Email, Role (badge), Zone (badge), Status (Active/Inactive badge), and an Edit action per row.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UAT-03-01-001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