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UAT-09-01-004    |    Reference: GNC-04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Not Taken — reason required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Not Taken on a scheduled outage; attempt submit without selecting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 reason is required." Reason list is sourced from DropdownValue category NotTakenReason.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