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UAT-09-02-004    |    Reference: GNC-11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Active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Close a completed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Close on a Taken-Completed outage; confirm "Close outage {number}? This finalises it as Outage Closed."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/api/gnc/outages/{id}/close succeeds; GncStatus = Outage Closed; outage disappears from Active Outages and Authorisation in Force.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