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UAT-10-01-002    |    Reference: STAT-02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Statistics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statistics by date range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Apply a date range filter (e.g. last 30 days, custom range).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Charts/metrics update to reflect only data within the selected range.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