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UAT-11-03-001    |    Reference: HO-09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Log Entries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Add entry to active category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category tab, enter a Description, optionally link a Related Outage ID, click Add Entry.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/api/handover/shifts/{id}/entries succeeds with the entry's category set to the currently active tab; entry appears immediately in that category's list; description field clears after add.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