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UAT-12-03-001    |    Reference: SLD-11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SLD Detail — Approval Workflow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Engineer Review — Approve requires Mnemonic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Status = PendingEngineerReview.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Engineer Approve with the Mnemonic field blank.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client-side with "Mnemonic is required." Substation Type defaults to "AIS" (verify other valid options, e.g. "GIS", are selectable).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UAT-12-03-001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