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UAT-12-03-002    |    Reference: SLD-12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SLD Detail — Approval Workflow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Engineer Review — Approve success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Enter Mnemonic, select Substation Type, click Approve.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PUT /api/sld/{id}/engineer-review with approve: true succeeds; Status moves to PendingSE; Mnemonic and Substation Type are persisted on the diagram.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UAT-12-03-002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