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UAT-13-01-009    |    Reference: CM-09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Stage 1 — Engineer PIC (status = PendingEngineerPic)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PIC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PendingEngineerPic memo, click Approve → S/E.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becomes PendingSE.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