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UAT-14-01-002    |    Reference: LOG-02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Error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error logs by date range / severity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date range and/or severity filters.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narrows correctly to matching entries.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