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TNB Icoms — Deployment Plan</w:t>
      </w:r>
    </w:p>
    <w:p>
      <w:r>
        <w:rPr>
          <w:color w:val="555555"/>
          <w:sz w:val="28"/>
        </w:rPr>
        <w:t>Frontend (Vercel) and Backend (AWS EC2) Deployment Strategy</w:t>
      </w:r>
    </w:p>
    <w:p>
      <w:r>
        <w:rPr>
          <w:i/>
          <w:sz w:val="20"/>
        </w:rPr>
        <w:t>Prepared: 20 August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Overview</w:t>
      </w:r>
    </w:p>
    <w:p>
      <w:r>
        <w:t>This document describes the deployment approach for the TNB Icoms application, which consists of an Angular single-page application (frontend) and a .NET 8 Web API (backend, following a Clean Architecture layout: Api / Application / Domain / Infrastructure / Migration) backed by a SQL Server database.</w:t>
      </w:r>
    </w:p>
    <w:p>
      <w:r>
        <w:t>The frontend and backend are deployed independently to different platforms but communicate with the same shared database, as summarized below: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Frontend (Angular)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Static build served via Vercel Edge Network; calls backend API over HTTPS</w:t>
            </w:r>
          </w:p>
        </w:tc>
      </w:tr>
      <w:tr>
        <w:tc>
          <w:tcPr>
            <w:tcW w:type="dxa" w:w="2880"/>
          </w:tcPr>
          <w:p>
            <w:r>
              <w:t>Backend (.NET 8 API)</w:t>
            </w:r>
          </w:p>
        </w:tc>
        <w:tc>
          <w:tcPr>
            <w:tcW w:type="dxa" w:w="2880"/>
          </w:tcPr>
          <w:p>
            <w:r>
              <w:t>AWS EC2</w:t>
            </w:r>
          </w:p>
        </w:tc>
        <w:tc>
          <w:tcPr>
            <w:tcW w:type="dxa" w:w="2880"/>
          </w:tcPr>
          <w:p>
            <w:r>
              <w:t>Hosted as a Windows/Linux service (Kestrel + IIS or systemd) behind a reverse proxy</w:t>
            </w:r>
          </w:p>
        </w:tc>
      </w:tr>
      <w:tr>
        <w:tc>
          <w:tcPr>
            <w:tcW w:type="dxa" w:w="2880"/>
          </w:tcPr>
          <w:p>
            <w:r>
              <w:t>Database (SQL Server)</w:t>
            </w:r>
          </w:p>
        </w:tc>
        <w:tc>
          <w:tcPr>
            <w:tcW w:type="dxa" w:w="2880"/>
          </w:tcPr>
          <w:p>
            <w:r>
              <w:t>Shared instance</w:t>
            </w:r>
          </w:p>
        </w:tc>
        <w:tc>
          <w:tcPr>
            <w:tcW w:type="dxa" w:w="2880"/>
          </w:tcPr>
          <w:p>
            <w:r>
              <w:t>Accessed by the EC2-hosted backend only; frontend never connects directly</w:t>
            </w:r>
          </w:p>
        </w:tc>
      </w:tr>
    </w:tbl>
    <w:p/>
    <w:p>
      <w:r>
        <w:rPr>
          <w:b/>
        </w:rPr>
        <w:t xml:space="preserve">Architecture flow: </w:t>
      </w:r>
      <w:r>
        <w:t>Browser → Vercel (Angular static assets) → HTTPS API calls → AWS EC2 (.NET 8 API) → SQL Server database.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Frontend Deployment — Vercel</w:t>
      </w:r>
    </w:p>
    <w:p>
      <w:pPr>
        <w:pStyle w:val="Heading2"/>
      </w:pPr>
      <w:r>
        <w:rPr>
          <w:color w:val="1F3A5F"/>
        </w:rPr>
        <w:t>2.1 Summary</w:t>
      </w:r>
    </w:p>
    <w:p>
      <w:r>
        <w:t>The Angular application in /frontend is deployed to Vercel as a static site. Vercel builds the Angular project and serves the compiled output from its global CDN. No server-side rendering is required.</w:t>
      </w:r>
    </w:p>
    <w:p>
      <w:pPr>
        <w:pStyle w:val="Heading2"/>
      </w:pPr>
      <w:r>
        <w:rPr>
          <w:color w:val="1F3A5F"/>
        </w:rPr>
        <w:t>2.2 Prerequisites</w:t>
      </w:r>
    </w:p>
    <w:p>
      <w:pPr>
        <w:pStyle w:val="ListBullet"/>
      </w:pPr>
      <w:r>
        <w:t>Vercel account with the repository connected (GitHub/GitLab/Bitbucket integration or Vercel CLI).</w:t>
      </w:r>
    </w:p>
    <w:p>
      <w:pPr>
        <w:pStyle w:val="ListBullet"/>
      </w:pPr>
      <w:r>
        <w:t>Node.js version compatible with Angular 18 (Node 18.13+ or 20.x) configured in Vercel project settings.</w:t>
      </w:r>
    </w:p>
    <w:p>
      <w:pPr>
        <w:pStyle w:val="ListBullet"/>
      </w:pPr>
      <w:r>
        <w:t>Backend API already deployed and reachable over HTTPS (see Section 3) so the production API URL is known.</w:t>
      </w:r>
    </w:p>
    <w:p>
      <w:pPr>
        <w:pStyle w:val="Heading2"/>
      </w:pPr>
      <w:r>
        <w:rPr>
          <w:color w:val="1F3A5F"/>
        </w:rPr>
        <w:t>2.3 Build 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Framework preset</w:t>
            </w:r>
          </w:p>
        </w:tc>
        <w:tc>
          <w:tcPr>
            <w:tcW w:type="dxa" w:w="4320"/>
          </w:tcPr>
          <w:p>
            <w:r>
              <w:t>Angular</w:t>
            </w:r>
          </w:p>
        </w:tc>
      </w:tr>
      <w:tr>
        <w:tc>
          <w:tcPr>
            <w:tcW w:type="dxa" w:w="4320"/>
          </w:tcPr>
          <w:p>
            <w:r>
              <w:t>Root directory</w:t>
            </w:r>
          </w:p>
        </w:tc>
        <w:tc>
          <w:tcPr>
            <w:tcW w:type="dxa" w:w="4320"/>
          </w:tcPr>
          <w:p>
            <w:r>
              <w:t>frontend</w:t>
            </w:r>
          </w:p>
        </w:tc>
      </w:tr>
      <w:tr>
        <w:tc>
          <w:tcPr>
            <w:tcW w:type="dxa" w:w="4320"/>
          </w:tcPr>
          <w:p>
            <w:r>
              <w:t>Install command</w:t>
            </w:r>
          </w:p>
        </w:tc>
        <w:tc>
          <w:tcPr>
            <w:tcW w:type="dxa" w:w="4320"/>
          </w:tcPr>
          <w:p>
            <w:r>
              <w:t>npm install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npm run build (ng build --configuration production)</w:t>
            </w:r>
          </w:p>
        </w:tc>
      </w:tr>
      <w:tr>
        <w:tc>
          <w:tcPr>
            <w:tcW w:type="dxa" w:w="4320"/>
          </w:tcPr>
          <w:p>
            <w:r>
              <w:t>Output directory</w:t>
            </w:r>
          </w:p>
        </w:tc>
        <w:tc>
          <w:tcPr>
            <w:tcW w:type="dxa" w:w="4320"/>
          </w:tcPr>
          <w:p>
            <w:r>
              <w:t>dist/frontend/browser (Angular 18 application builder output)</w:t>
            </w:r>
          </w:p>
        </w:tc>
      </w:tr>
      <w:tr>
        <w:tc>
          <w:tcPr>
            <w:tcW w:type="dxa" w:w="4320"/>
          </w:tcPr>
          <w:p>
            <w:r>
              <w:t>Node.js version</w:t>
            </w:r>
          </w:p>
        </w:tc>
        <w:tc>
          <w:tcPr>
            <w:tcW w:type="dxa" w:w="4320"/>
          </w:tcPr>
          <w:p>
            <w:r>
              <w:t>20.x</w:t>
            </w:r>
          </w:p>
        </w:tc>
      </w:tr>
    </w:tbl>
    <w:p>
      <w:pPr>
        <w:pStyle w:val="Heading2"/>
      </w:pPr>
      <w:r>
        <w:rPr>
          <w:color w:val="1F3A5F"/>
        </w:rPr>
        <w:t>2.4 Environment-specific API URL</w:t>
      </w:r>
    </w:p>
    <w:p>
      <w:r>
        <w:t>Angular environment files (environment.ts / environment.prod.ts) should define apiBaseUrl pointing at the EC2-hosted backend's public HTTPS endpoint (e.g. via a domain such as api.tnbicoms.com fronted by a load balancer or reverse proxy). No secrets are stored in the frontend build since the API URL is public-facing.</w:t>
      </w:r>
    </w:p>
    <w:p>
      <w:pPr>
        <w:pStyle w:val="Heading2"/>
      </w:pPr>
      <w:r>
        <w:rPr>
          <w:color w:val="1F3A5F"/>
        </w:rPr>
        <w:t>2.5 Routing (SPA fallback)</w:t>
      </w:r>
    </w:p>
    <w:p>
      <w:r>
        <w:t>A vercel.json file is added to the frontend project root with a rewrite rule so that all client-side Angular routes resolve to index.html: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"rewrites": [</w:t>
        <w:br/>
        <w:t xml:space="preserve">    { "source": "/(.*)", "destination": "/index.html" }</w:t>
        <w:br/>
        <w:t xml:space="preserve">  ]</w:t>
        <w:br/>
        <w:t>}</w:t>
      </w:r>
    </w:p>
    <w:p>
      <w:pPr>
        <w:pStyle w:val="Heading2"/>
      </w:pPr>
      <w:r>
        <w:rPr>
          <w:color w:val="1F3A5F"/>
        </w:rPr>
        <w:t>2.6 Deployment Workflow</w:t>
      </w:r>
    </w:p>
    <w:p>
      <w:r>
        <w:t>1. Push/merge to the main branch triggers an automatic production deployment via Vercel's Git integration.</w:t>
      </w:r>
    </w:p>
    <w:p>
      <w:r>
        <w:t>2. Pull requests automatically generate Preview Deployments with unique URLs for review/testing.</w:t>
      </w:r>
    </w:p>
    <w:p>
      <w:r>
        <w:t>3. Production deployment is promoted automatically once the build succeeds (no manual approval by default; can be enabled).</w:t>
      </w:r>
    </w:p>
    <w:p>
      <w:r>
        <w:t>4. Custom domain (e.g. app.tnbicoms.com) mapped to the Vercel production deployment with automatic TLS.</w:t>
      </w:r>
    </w:p>
    <w:p>
      <w:pPr>
        <w:pStyle w:val="Heading2"/>
      </w:pPr>
      <w:r>
        <w:rPr>
          <w:color w:val="1F3A5F"/>
        </w:rPr>
        <w:t>2.7 CORS Requirement</w:t>
      </w:r>
    </w:p>
    <w:p>
      <w:r>
        <w:t>The backend API on EC2 must allow cross-origin requests from the Vercel-hosted frontend domain(s), including preview deployment URLs if preview environments need to call the API. CORS policy is configured in the .NET API (Program.cs) with an explicit allow-list of origins rather than a wildcard.</w:t>
      </w:r>
    </w:p>
    <w:p>
      <w:pPr>
        <w:pStyle w:val="Heading2"/>
      </w:pPr>
      <w:r>
        <w:rPr>
          <w:color w:val="1F3A5F"/>
        </w:rPr>
        <w:t>2.8 Rollback</w:t>
      </w:r>
    </w:p>
    <w:p>
      <w:r>
        <w:t>Vercel retains all prior deployments; rollback is a one-click "Promote to Production" action on any previous successful deployment, with no rebuild required.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Backend Deployment — AWS EC2</w:t>
      </w:r>
    </w:p>
    <w:p>
      <w:pPr>
        <w:pStyle w:val="Heading2"/>
      </w:pPr>
      <w:r>
        <w:rPr>
          <w:color w:val="1F3A5F"/>
        </w:rPr>
        <w:t>3.1 Summary</w:t>
      </w:r>
    </w:p>
    <w:p>
      <w:r>
        <w:t>The .NET 8 Web API (TnbIcoms.Api) is deployed to an AWS EC2 instance. The API connects to a SQL Server database (shared with any other consumers) using the connection string currently configured under ConnectionStrings:Default in appsettings.json, overridden per environment via appsettings.Production.json or environment variables/AWS Secrets Manager.</w:t>
      </w:r>
    </w:p>
    <w:p>
      <w:pPr>
        <w:pStyle w:val="Heading2"/>
      </w:pPr>
      <w:r>
        <w:rPr>
          <w:color w:val="1F3A5F"/>
        </w:rPr>
        <w:t>3.2 Instance Provisioning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AMI</w:t>
            </w:r>
          </w:p>
        </w:tc>
        <w:tc>
          <w:tcPr>
            <w:tcW w:type="dxa" w:w="4320"/>
          </w:tcPr>
          <w:p>
            <w:r>
              <w:t>Windows Server 2022 (if hosting via IIS) or Amazon Linux 2023 (if hosting via systemd + Kestrel behind Nginx)</w:t>
            </w:r>
          </w:p>
        </w:tc>
      </w:tr>
      <w:tr>
        <w:tc>
          <w:tcPr>
            <w:tcW w:type="dxa" w:w="4320"/>
          </w:tcPr>
          <w:p>
            <w:r>
              <w:t>Instance type</w:t>
            </w:r>
          </w:p>
        </w:tc>
        <w:tc>
          <w:tcPr>
            <w:tcW w:type="dxa" w:w="4320"/>
          </w:tcPr>
          <w:p>
            <w:r>
              <w:t>t3.medium (2 vCPU / 4 GB) as a starting point; scale based on load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30+ GB gp3 EBS volume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Deployed in a private/public subnet within a VPC; security group restricts inbound to 443/80 and 3389/22 (admin only, IP-restricted)</w:t>
            </w:r>
          </w:p>
        </w:tc>
      </w:tr>
      <w:tr>
        <w:tc>
          <w:tcPr>
            <w:tcW w:type="dxa" w:w="4320"/>
          </w:tcPr>
          <w:p>
            <w:r>
              <w:t>Elastic IP</w:t>
            </w:r>
          </w:p>
        </w:tc>
        <w:tc>
          <w:tcPr>
            <w:tcW w:type="dxa" w:w="4320"/>
          </w:tcPr>
          <w:p>
            <w:r>
              <w:t>Assigned so the public endpoint is stable across instance stop/start</w:t>
            </w:r>
          </w:p>
        </w:tc>
      </w:tr>
    </w:tbl>
    <w:p>
      <w:pPr>
        <w:pStyle w:val="Heading2"/>
      </w:pPr>
      <w:r>
        <w:rPr>
          <w:color w:val="1F3A5F"/>
        </w:rPr>
        <w:t>3.3 Runtime Setup</w:t>
      </w:r>
    </w:p>
    <w:p>
      <w:pPr>
        <w:pStyle w:val="ListBullet"/>
      </w:pPr>
      <w:r>
        <w:t>Option A — Windows Server + IIS:</w:t>
      </w:r>
    </w:p>
    <w:p>
      <w:pPr>
        <w:pStyle w:val="ListBullet2"/>
      </w:pPr>
      <w:r>
        <w:t>Install the .NET 8 Hosting Bundle (ASP.NET Core Runtime + IIS module).</w:t>
      </w:r>
    </w:p>
    <w:p>
      <w:pPr>
        <w:pStyle w:val="ListBullet2"/>
      </w:pPr>
      <w:r>
        <w:t>Publish the API as a self-contained or framework-dependent deployment (dotnet publish -c Release).</w:t>
      </w:r>
    </w:p>
    <w:p>
      <w:pPr>
        <w:pStyle w:val="ListBullet2"/>
      </w:pPr>
      <w:r>
        <w:t>Create an IIS site bound to the published output, using the ASP.NET Core Module (ANCM) as in-process host.</w:t>
      </w:r>
    </w:p>
    <w:p>
      <w:pPr>
        <w:pStyle w:val="ListBullet2"/>
      </w:pPr>
      <w:r>
        <w:t>Configure the IIS site for HTTPS using a certificate (see Section 3.5).</w:t>
      </w:r>
    </w:p>
    <w:p>
      <w:pPr>
        <w:pStyle w:val="ListBullet"/>
      </w:pPr>
      <w:r>
        <w:t>Option B — Linux + systemd + Nginx (recommended for lower overhead):</w:t>
      </w:r>
    </w:p>
    <w:p>
      <w:pPr>
        <w:pStyle w:val="ListBullet2"/>
      </w:pPr>
      <w:r>
        <w:t>Install the ASP.NET Core 8 runtime on the EC2 instance.</w:t>
      </w:r>
    </w:p>
    <w:p>
      <w:pPr>
        <w:pStyle w:val="ListBullet2"/>
      </w:pPr>
      <w:r>
        <w:t>Publish and copy the app to /var/www/tnbicoms-api.</w:t>
      </w:r>
    </w:p>
    <w:p>
      <w:pPr>
        <w:pStyle w:val="ListBullet2"/>
      </w:pPr>
      <w:r>
        <w:t>Run the API as a systemd service (Kestrel listening on localhost:5000) with automatic restart on failure.</w:t>
      </w:r>
    </w:p>
    <w:p>
      <w:pPr>
        <w:pStyle w:val="ListBullet2"/>
      </w:pPr>
      <w:r>
        <w:t>Use Nginx as a reverse proxy in front of Kestrel, terminating TLS and forwarding to the local Kestrel port.</w:t>
      </w:r>
    </w:p>
    <w:p>
      <w:pPr>
        <w:pStyle w:val="Heading2"/>
      </w:pPr>
      <w:r>
        <w:rPr>
          <w:color w:val="1F3A5F"/>
        </w:rPr>
        <w:t>3.4 Configuration &amp; Secrets</w:t>
      </w:r>
    </w:p>
    <w:p>
      <w:pPr>
        <w:pStyle w:val="ListBullet"/>
      </w:pPr>
      <w:r>
        <w:t>Database connection string, JWT signing keys, SMTP credentials, and other secrets are NOT committed to source control; they are supplied via environment variables or AWS Systems Manager Parameter Store / Secrets Manager and injected at deploy time.</w:t>
      </w:r>
    </w:p>
    <w:p>
      <w:pPr>
        <w:pStyle w:val="ListBullet"/>
      </w:pPr>
      <w:r>
        <w:t>appsettings.Production.json holds only non-sensitive overrides (logging levels, allowed CORS origins, feature flags).</w:t>
      </w:r>
    </w:p>
    <w:p>
      <w:pPr>
        <w:pStyle w:val="ListBullet"/>
      </w:pPr>
      <w:r>
        <w:t>The API is configured to bind Kestrel to the internal port only; all public traffic passes through the reverse proxy/load balancer.</w:t>
      </w:r>
    </w:p>
    <w:p>
      <w:pPr>
        <w:pStyle w:val="Heading2"/>
      </w:pPr>
      <w:r>
        <w:rPr>
          <w:color w:val="1F3A5F"/>
        </w:rPr>
        <w:t>3.5 Networking, TLS &amp; Domain</w:t>
      </w:r>
    </w:p>
    <w:p>
      <w:pPr>
        <w:pStyle w:val="ListBullet"/>
      </w:pPr>
      <w:r>
        <w:t>A domain such as api.tnbicoms.com is pointed at the EC2 instance (directly via Elastic IP, or via an Application Load Balancer for future multi-instance scaling).</w:t>
      </w:r>
    </w:p>
    <w:p>
      <w:pPr>
        <w:pStyle w:val="ListBullet"/>
      </w:pPr>
      <w:r>
        <w:t>TLS certificate obtained via AWS Certificate Manager (if using an ALB) or via Let's Encrypt/Certbot (if terminating TLS directly on Nginx).</w:t>
      </w:r>
    </w:p>
    <w:p>
      <w:pPr>
        <w:pStyle w:val="ListBullet"/>
      </w:pPr>
      <w:r>
        <w:t>Security group allows inbound 443 (HTTPS) from the internet, and restricts SSH/RDP admin access to known IP ranges or via AWS Systems Manager Session Manager (no open admin ports).</w:t>
      </w:r>
    </w:p>
    <w:p>
      <w:pPr>
        <w:pStyle w:val="Heading2"/>
      </w:pPr>
      <w:r>
        <w:rPr>
          <w:color w:val="1F3A5F"/>
        </w:rPr>
        <w:t>3.6 Database Connectivity</w:t>
      </w:r>
    </w:p>
    <w:p>
      <w:pPr>
        <w:pStyle w:val="ListBullet"/>
      </w:pPr>
      <w:r>
        <w:t>The EC2 instance reaches the shared SQL Server database over a private network path where possible (same VPC, VPN, or peered network) to avoid exposing the database publicly.</w:t>
      </w:r>
    </w:p>
    <w:p>
      <w:pPr>
        <w:pStyle w:val="ListBullet"/>
      </w:pPr>
      <w:r>
        <w:t>Database firewall/security group allows inbound SQL traffic (1433) only from the backend EC2 instance's security group/IP.</w:t>
      </w:r>
    </w:p>
    <w:p>
      <w:pPr>
        <w:pStyle w:val="ListBullet"/>
      </w:pPr>
      <w:r>
        <w:t>Connection string uses a least-privilege SQL login scoped to the application database, not a sysadmin account.</w:t>
      </w:r>
    </w:p>
    <w:p>
      <w:pPr>
        <w:pStyle w:val="ListBullet"/>
      </w:pPr>
      <w:r>
        <w:t>EF Core migrations (TnbIcoms.Migration project) are applied as part of the deployment step, before the API service is restarted, to keep schema in sync.</w:t>
      </w:r>
    </w:p>
    <w:p>
      <w:pPr>
        <w:pStyle w:val="Heading2"/>
      </w:pPr>
      <w:r>
        <w:rPr>
          <w:color w:val="1F3A5F"/>
        </w:rPr>
        <w:t>3.7 Deployment Workflow</w:t>
      </w:r>
    </w:p>
    <w:p>
      <w:r>
        <w:t>1. CI pipeline (e.g. GitHub Actions) builds and runs tests on push to main.</w:t>
      </w:r>
    </w:p>
    <w:p>
      <w:r>
        <w:t>2. On success, dotnet publish produces a release artifact.</w:t>
      </w:r>
    </w:p>
    <w:p>
      <w:r>
        <w:t>3. Artifact is copied to the EC2 instance via AWS CodeDeploy, S3 + pull script, or SCP/SSH in a simpler setup.</w:t>
      </w:r>
    </w:p>
    <w:p>
      <w:r>
        <w:t>4. Pending EF Core migrations are applied against the shared database.</w:t>
      </w:r>
    </w:p>
    <w:p>
      <w:r>
        <w:t>5. The application service (IIS app pool recycle, or systemctl restart tnbicoms-api) is restarted to pick up the new build.</w:t>
      </w:r>
    </w:p>
    <w:p>
      <w:r>
        <w:t>6. Health check endpoint (e.g. /health) is polled to confirm the new deployment is serving traffic before considering the release complete.</w:t>
      </w:r>
    </w:p>
    <w:p>
      <w:pPr>
        <w:pStyle w:val="Heading2"/>
      </w:pPr>
      <w:r>
        <w:rPr>
          <w:color w:val="1F3A5F"/>
        </w:rPr>
        <w:t>3.8 Monitoring &amp; Backups</w:t>
      </w:r>
    </w:p>
    <w:p>
      <w:pPr>
        <w:pStyle w:val="ListBullet"/>
      </w:pPr>
      <w:r>
        <w:t>CloudWatch agent installed on the EC2 instance for CPU/memory/disk metrics and log shipping.</w:t>
      </w:r>
    </w:p>
    <w:p>
      <w:pPr>
        <w:pStyle w:val="ListBullet"/>
      </w:pPr>
      <w:r>
        <w:t>Application logs (Serilog/ILogger output) shipped to CloudWatch Logs or a file share reviewed periodically.</w:t>
      </w:r>
    </w:p>
    <w:p>
      <w:pPr>
        <w:pStyle w:val="ListBullet"/>
      </w:pPr>
      <w:r>
        <w:t>Database backups follow the existing SQL Server backup schedule/policy; EC2 instance itself is covered by an AMI/EBS snapshot schedule for disaster recovery.</w:t>
      </w:r>
    </w:p>
    <w:p>
      <w:pPr>
        <w:pStyle w:val="Heading2"/>
      </w:pPr>
      <w:r>
        <w:rPr>
          <w:color w:val="1F3A5F"/>
        </w:rPr>
        <w:t>3.9 Rollback</w:t>
      </w:r>
    </w:p>
    <w:p>
      <w:r>
        <w:t>Keep the previous published release folder alongside the new one; rollback is performed by re-pointing IIS/systemd at the previous release folder and restarting the service. If a migration was applied as part of the failed release, a corresponding down-migration or restore-from-backup plan should be confirmed before rollback.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Cross-Cutting Concerns</w:t>
      </w:r>
    </w:p>
    <w:p>
      <w:pPr>
        <w:pStyle w:val="Heading2"/>
      </w:pPr>
      <w:r>
        <w:rPr>
          <w:color w:val="1F3A5F"/>
        </w:rPr>
        <w:t>4.1 CORS &amp; API Access</w:t>
      </w:r>
    </w:p>
    <w:p>
      <w:r>
        <w:t>Backend CORS policy explicitly allows the Vercel production domain and any approved preview domains. Credentials/cookies are avoided in favor of bearer tokens where possible to simplify cross-origin auth.</w:t>
      </w:r>
    </w:p>
    <w:p>
      <w:pPr>
        <w:pStyle w:val="Heading2"/>
      </w:pPr>
      <w:r>
        <w:rPr>
          <w:color w:val="1F3A5F"/>
        </w:rPr>
        <w:t>4.2 Environments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  <w:t>Frontend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  <w:t>Database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Vercel production deployment (main branch)</w:t>
            </w:r>
          </w:p>
        </w:tc>
        <w:tc>
          <w:tcPr>
            <w:tcW w:type="dxa" w:w="2160"/>
          </w:tcPr>
          <w:p>
            <w:r>
              <w:t>AWS EC2 production instance</w:t>
            </w:r>
          </w:p>
        </w:tc>
        <w:tc>
          <w:tcPr>
            <w:tcW w:type="dxa" w:w="2160"/>
          </w:tcPr>
          <w:p>
            <w:r>
              <w:t>Shared production SQL Server</w:t>
            </w:r>
          </w:p>
        </w:tc>
      </w:tr>
      <w:tr>
        <w:tc>
          <w:tcPr>
            <w:tcW w:type="dxa" w:w="2160"/>
          </w:tcPr>
          <w:p>
            <w:r>
              <w:t>Staging (optional)</w:t>
            </w:r>
          </w:p>
        </w:tc>
        <w:tc>
          <w:tcPr>
            <w:tcW w:type="dxa" w:w="2160"/>
          </w:tcPr>
          <w:p>
            <w:r>
              <w:t>Vercel preview deployment</w:t>
            </w:r>
          </w:p>
        </w:tc>
        <w:tc>
          <w:tcPr>
            <w:tcW w:type="dxa" w:w="2160"/>
          </w:tcPr>
          <w:p>
            <w:r>
              <w:t>Separate EC2 instance or staging slot</w:t>
            </w:r>
          </w:p>
        </w:tc>
        <w:tc>
          <w:tcPr>
            <w:tcW w:type="dxa" w:w="2160"/>
          </w:tcPr>
          <w:p>
            <w:r>
              <w:t>Staging database or isolated schema</w:t>
            </w:r>
          </w:p>
        </w:tc>
      </w:tr>
    </w:tbl>
    <w:p>
      <w:pPr>
        <w:pStyle w:val="Heading2"/>
      </w:pPr>
      <w:r>
        <w:rPr>
          <w:color w:val="1F3A5F"/>
        </w:rPr>
        <w:t>4.3 Future Considerations</w:t>
      </w:r>
    </w:p>
    <w:p>
      <w:pPr>
        <w:pStyle w:val="ListBullet"/>
      </w:pPr>
      <w:r>
        <w:t>If backend load grows, the single EC2 instance can be placed behind an Application Load Balancer with an Auto Scaling Group.</w:t>
      </w:r>
    </w:p>
    <w:p>
      <w:pPr>
        <w:pStyle w:val="ListBullet"/>
      </w:pPr>
      <w:r>
        <w:t>Containerizing the .NET API (Docker) would ease a future migration to ECS/EKS without changing the frontend deployment model.</w:t>
      </w:r>
    </w:p>
    <w:p>
      <w:pPr>
        <w:pStyle w:val="ListBullet"/>
      </w:pPr>
      <w:r>
        <w:t>A managed database service (RDS SQL Server) could replace a self-managed SQL Server instance for easier backups/HA, without impacting the frontend or the API's connection-string-based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