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B548" w14:textId="77777777" w:rsidR="003D1E38" w:rsidRPr="003D1E38" w:rsidRDefault="003D1E38" w:rsidP="003D1E38">
      <w:pPr>
        <w:rPr>
          <w:b/>
          <w:bCs/>
        </w:rPr>
      </w:pPr>
      <w:r w:rsidRPr="003D1E38">
        <w:rPr>
          <w:b/>
          <w:bCs/>
        </w:rPr>
        <w:t>Team Members and Tasks</w:t>
      </w:r>
    </w:p>
    <w:p w14:paraId="479B71F5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Alex</w:t>
      </w:r>
    </w:p>
    <w:p w14:paraId="316FA5F0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Raised the issue of using </w:t>
      </w:r>
      <w:r w:rsidRPr="003D1E38">
        <w:rPr>
          <w:b/>
          <w:bCs/>
        </w:rPr>
        <w:t>WAMP</w:t>
      </w:r>
      <w:r w:rsidRPr="003D1E38">
        <w:t xml:space="preserve"> or </w:t>
      </w:r>
      <w:r w:rsidRPr="003D1E38">
        <w:rPr>
          <w:b/>
          <w:bCs/>
        </w:rPr>
        <w:t>XAMPP</w:t>
      </w:r>
      <w:r w:rsidRPr="003D1E38">
        <w:t xml:space="preserve"> for the project environment.</w:t>
      </w:r>
    </w:p>
    <w:p w14:paraId="233DAB2D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Cal</w:t>
      </w:r>
    </w:p>
    <w:p w14:paraId="0FDC9FAA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Add items from the current plan.</w:t>
      </w:r>
    </w:p>
    <w:p w14:paraId="1DE5E6B8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Fix the "Study Now" display.</w:t>
      </w:r>
    </w:p>
    <w:p w14:paraId="17D0EFE5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Add a link from "Studying Now" to the relevant topic.</w:t>
      </w:r>
    </w:p>
    <w:p w14:paraId="458FEFDE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Alisa</w:t>
      </w:r>
    </w:p>
    <w:p w14:paraId="3DF20305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Develop a mark scheme requiring at least </w:t>
      </w:r>
      <w:r w:rsidRPr="003D1E38">
        <w:rPr>
          <w:b/>
          <w:bCs/>
        </w:rPr>
        <w:t>10 topics</w:t>
      </w:r>
      <w:r w:rsidRPr="003D1E38">
        <w:t>.</w:t>
      </w:r>
    </w:p>
    <w:p w14:paraId="086ABBD3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Keep the design simple to address existing issues.</w:t>
      </w:r>
    </w:p>
    <w:p w14:paraId="01B43B70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Make buttons more visible.</w:t>
      </w:r>
    </w:p>
    <w:p w14:paraId="7A58EA7C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Ensure accessibility is retained across sessions.</w:t>
      </w:r>
    </w:p>
    <w:p w14:paraId="40289D19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Gioele</w:t>
      </w:r>
    </w:p>
    <w:p w14:paraId="711F90D6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Separate hardcoded scripts to improve maintainability.</w:t>
      </w:r>
    </w:p>
    <w:p w14:paraId="630449E4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Focus more on </w:t>
      </w:r>
      <w:r w:rsidRPr="003D1E38">
        <w:rPr>
          <w:b/>
          <w:bCs/>
        </w:rPr>
        <w:t>Object-Oriented Programming (OOP)</w:t>
      </w:r>
      <w:r w:rsidRPr="003D1E38">
        <w:t xml:space="preserve"> principles.</w:t>
      </w:r>
    </w:p>
    <w:p w14:paraId="36939C40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Implement </w:t>
      </w:r>
      <w:r w:rsidRPr="003D1E38">
        <w:rPr>
          <w:b/>
          <w:bCs/>
        </w:rPr>
        <w:t>SQLite</w:t>
      </w:r>
      <w:r w:rsidRPr="003D1E38">
        <w:t xml:space="preserve"> for database management.</w:t>
      </w:r>
    </w:p>
    <w:p w14:paraId="57DE16B8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Kyrylo</w:t>
      </w:r>
    </w:p>
    <w:p w14:paraId="7E1A7804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Implement a cohesive </w:t>
      </w:r>
      <w:proofErr w:type="spellStart"/>
      <w:r w:rsidRPr="003D1E38">
        <w:t>color</w:t>
      </w:r>
      <w:proofErr w:type="spellEnd"/>
      <w:r w:rsidRPr="003D1E38">
        <w:t xml:space="preserve"> binding scheme.</w:t>
      </w:r>
    </w:p>
    <w:p w14:paraId="587B363A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Adjust text sizes for better readability.</w:t>
      </w:r>
    </w:p>
    <w:p w14:paraId="09DC23D1" w14:textId="77777777" w:rsidR="003D1E38" w:rsidRPr="003D1E38" w:rsidRDefault="003D1E38" w:rsidP="003D1E38">
      <w:pPr>
        <w:numPr>
          <w:ilvl w:val="0"/>
          <w:numId w:val="1"/>
        </w:numPr>
      </w:pPr>
      <w:r w:rsidRPr="003D1E38">
        <w:rPr>
          <w:b/>
          <w:bCs/>
        </w:rPr>
        <w:t>Olu</w:t>
      </w:r>
    </w:p>
    <w:p w14:paraId="5D56CD1C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Change the button states for "Study Later" and "Start Studying."</w:t>
      </w:r>
    </w:p>
    <w:p w14:paraId="66079040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Make the copyright date dynamic.</w:t>
      </w:r>
    </w:p>
    <w:p w14:paraId="4B35C25D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 xml:space="preserve">Explore the potential use of </w:t>
      </w:r>
      <w:proofErr w:type="spellStart"/>
      <w:r w:rsidRPr="003D1E38">
        <w:rPr>
          <w:b/>
          <w:bCs/>
        </w:rPr>
        <w:t>Supabase</w:t>
      </w:r>
      <w:proofErr w:type="spellEnd"/>
      <w:r w:rsidRPr="003D1E38">
        <w:t>.</w:t>
      </w:r>
    </w:p>
    <w:p w14:paraId="686E3ED4" w14:textId="77777777" w:rsidR="003D1E38" w:rsidRPr="003D1E38" w:rsidRDefault="003D1E38" w:rsidP="003D1E38">
      <w:pPr>
        <w:numPr>
          <w:ilvl w:val="1"/>
          <w:numId w:val="1"/>
        </w:numPr>
      </w:pPr>
      <w:r w:rsidRPr="003D1E38">
        <w:t>Investigate APIs or services for translations.</w:t>
      </w:r>
    </w:p>
    <w:p w14:paraId="686D2B12" w14:textId="77777777" w:rsidR="003D1E38" w:rsidRPr="003D1E38" w:rsidRDefault="003D1E38" w:rsidP="003D1E38">
      <w:r w:rsidRPr="003D1E38">
        <w:pict w14:anchorId="00E5C5A5">
          <v:rect id="_x0000_i1043" style="width:0;height:1.5pt" o:hralign="center" o:hrstd="t" o:hr="t" fillcolor="#a0a0a0" stroked="f"/>
        </w:pict>
      </w:r>
    </w:p>
    <w:p w14:paraId="3F1A4C7F" w14:textId="77777777" w:rsidR="003D1E38" w:rsidRPr="003D1E38" w:rsidRDefault="003D1E38" w:rsidP="003D1E38">
      <w:pPr>
        <w:rPr>
          <w:b/>
          <w:bCs/>
        </w:rPr>
      </w:pPr>
      <w:r w:rsidRPr="003D1E38">
        <w:rPr>
          <w:b/>
          <w:bCs/>
        </w:rPr>
        <w:t>Possible Topics</w:t>
      </w:r>
    </w:p>
    <w:p w14:paraId="6EF580BF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Who Needs Accessible Web</w:t>
      </w:r>
    </w:p>
    <w:p w14:paraId="5B590CB5" w14:textId="77777777" w:rsidR="003D1E38" w:rsidRPr="003D1E38" w:rsidRDefault="003D1E38" w:rsidP="003D1E38">
      <w:pPr>
        <w:numPr>
          <w:ilvl w:val="1"/>
          <w:numId w:val="2"/>
        </w:numPr>
      </w:pPr>
      <w:r w:rsidRPr="003D1E38">
        <w:t>Different disabilities:</w:t>
      </w:r>
    </w:p>
    <w:p w14:paraId="02495632" w14:textId="77777777" w:rsidR="003D1E38" w:rsidRPr="003D1E38" w:rsidRDefault="003D1E38" w:rsidP="003D1E38">
      <w:pPr>
        <w:numPr>
          <w:ilvl w:val="2"/>
          <w:numId w:val="2"/>
        </w:numPr>
      </w:pPr>
      <w:r w:rsidRPr="003D1E38">
        <w:t>Visual</w:t>
      </w:r>
    </w:p>
    <w:p w14:paraId="527C78DB" w14:textId="77777777" w:rsidR="003D1E38" w:rsidRPr="003D1E38" w:rsidRDefault="003D1E38" w:rsidP="003D1E38">
      <w:pPr>
        <w:numPr>
          <w:ilvl w:val="2"/>
          <w:numId w:val="2"/>
        </w:numPr>
      </w:pPr>
      <w:r w:rsidRPr="003D1E38">
        <w:t>Motor</w:t>
      </w:r>
    </w:p>
    <w:p w14:paraId="0C354859" w14:textId="77777777" w:rsidR="003D1E38" w:rsidRPr="003D1E38" w:rsidRDefault="003D1E38" w:rsidP="003D1E38">
      <w:pPr>
        <w:numPr>
          <w:ilvl w:val="2"/>
          <w:numId w:val="2"/>
        </w:numPr>
      </w:pPr>
      <w:r w:rsidRPr="003D1E38">
        <w:t>Cognitive</w:t>
      </w:r>
    </w:p>
    <w:p w14:paraId="73254031" w14:textId="77777777" w:rsidR="003D1E38" w:rsidRPr="003D1E38" w:rsidRDefault="003D1E38" w:rsidP="003D1E38">
      <w:pPr>
        <w:numPr>
          <w:ilvl w:val="2"/>
          <w:numId w:val="2"/>
        </w:numPr>
      </w:pPr>
      <w:r w:rsidRPr="003D1E38">
        <w:lastRenderedPageBreak/>
        <w:t>Hearing</w:t>
      </w:r>
    </w:p>
    <w:p w14:paraId="771C8B0A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Design Theory</w:t>
      </w:r>
    </w:p>
    <w:p w14:paraId="1D0EE690" w14:textId="77777777" w:rsidR="003D1E38" w:rsidRPr="003D1E38" w:rsidRDefault="003D1E38" w:rsidP="003D1E38">
      <w:pPr>
        <w:numPr>
          <w:ilvl w:val="1"/>
          <w:numId w:val="2"/>
        </w:numPr>
      </w:pPr>
      <w:proofErr w:type="spellStart"/>
      <w:r w:rsidRPr="003D1E38">
        <w:t>Color</w:t>
      </w:r>
      <w:proofErr w:type="spellEnd"/>
      <w:r w:rsidRPr="003D1E38">
        <w:t xml:space="preserve"> usage:</w:t>
      </w:r>
    </w:p>
    <w:p w14:paraId="5FAFD364" w14:textId="77777777" w:rsidR="003D1E38" w:rsidRPr="003D1E38" w:rsidRDefault="003D1E38" w:rsidP="003D1E38">
      <w:pPr>
        <w:numPr>
          <w:ilvl w:val="2"/>
          <w:numId w:val="2"/>
        </w:numPr>
      </w:pPr>
      <w:r w:rsidRPr="003D1E38">
        <w:t>Keep it simple</w:t>
      </w:r>
    </w:p>
    <w:p w14:paraId="774D7C31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Screen Readers</w:t>
      </w:r>
    </w:p>
    <w:p w14:paraId="72A24DF9" w14:textId="77777777" w:rsidR="003D1E38" w:rsidRPr="003D1E38" w:rsidRDefault="003D1E38" w:rsidP="003D1E38">
      <w:pPr>
        <w:numPr>
          <w:ilvl w:val="1"/>
          <w:numId w:val="2"/>
        </w:numPr>
      </w:pPr>
      <w:r w:rsidRPr="003D1E38">
        <w:t>Assistive technology integration</w:t>
      </w:r>
    </w:p>
    <w:p w14:paraId="57963221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Legal Aspects</w:t>
      </w:r>
    </w:p>
    <w:p w14:paraId="380E12C0" w14:textId="77777777" w:rsidR="003D1E38" w:rsidRPr="003D1E38" w:rsidRDefault="003D1E38" w:rsidP="003D1E38">
      <w:pPr>
        <w:numPr>
          <w:ilvl w:val="1"/>
          <w:numId w:val="2"/>
        </w:numPr>
      </w:pPr>
      <w:r w:rsidRPr="003D1E38">
        <w:t xml:space="preserve">Guidelines such as </w:t>
      </w:r>
      <w:r w:rsidRPr="003D1E38">
        <w:rPr>
          <w:b/>
          <w:bCs/>
        </w:rPr>
        <w:t>WCAG</w:t>
      </w:r>
    </w:p>
    <w:p w14:paraId="0EF225C5" w14:textId="77777777" w:rsidR="003D1E38" w:rsidRPr="003D1E38" w:rsidRDefault="003D1E38" w:rsidP="003D1E38">
      <w:pPr>
        <w:numPr>
          <w:ilvl w:val="1"/>
          <w:numId w:val="2"/>
        </w:numPr>
      </w:pPr>
      <w:r w:rsidRPr="003D1E38">
        <w:t xml:space="preserve">Compliance with the </w:t>
      </w:r>
      <w:r w:rsidRPr="003D1E38">
        <w:rPr>
          <w:b/>
          <w:bCs/>
        </w:rPr>
        <w:t>Equality Act</w:t>
      </w:r>
    </w:p>
    <w:p w14:paraId="7A9FBE1F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Inclusive Design</w:t>
      </w:r>
    </w:p>
    <w:p w14:paraId="5D4D9702" w14:textId="77777777" w:rsidR="003D1E38" w:rsidRPr="003D1E38" w:rsidRDefault="003D1E38" w:rsidP="003D1E38">
      <w:pPr>
        <w:numPr>
          <w:ilvl w:val="0"/>
          <w:numId w:val="2"/>
        </w:numPr>
      </w:pPr>
      <w:r w:rsidRPr="003D1E38">
        <w:rPr>
          <w:b/>
          <w:bCs/>
        </w:rPr>
        <w:t>Code of Conduct (BSc)</w:t>
      </w:r>
    </w:p>
    <w:p w14:paraId="04A7095D" w14:textId="77777777" w:rsidR="003D1E38" w:rsidRPr="003D1E38" w:rsidRDefault="003D1E38" w:rsidP="003D1E38">
      <w:r w:rsidRPr="003D1E38">
        <w:pict w14:anchorId="09DC0816">
          <v:rect id="_x0000_i1044" style="width:0;height:1.5pt" o:hralign="center" o:hrstd="t" o:hr="t" fillcolor="#a0a0a0" stroked="f"/>
        </w:pict>
      </w:r>
    </w:p>
    <w:p w14:paraId="171EDBE7" w14:textId="77777777" w:rsidR="003D1E38" w:rsidRPr="003D1E38" w:rsidRDefault="003D1E38" w:rsidP="003D1E38">
      <w:pPr>
        <w:rPr>
          <w:b/>
          <w:bCs/>
        </w:rPr>
      </w:pPr>
      <w:r w:rsidRPr="003D1E38">
        <w:rPr>
          <w:b/>
          <w:bCs/>
        </w:rPr>
        <w:t>Features to Implement</w:t>
      </w:r>
    </w:p>
    <w:p w14:paraId="15E6D95A" w14:textId="77777777" w:rsidR="003D1E38" w:rsidRPr="003D1E38" w:rsidRDefault="003D1E38" w:rsidP="003D1E38">
      <w:pPr>
        <w:numPr>
          <w:ilvl w:val="0"/>
          <w:numId w:val="3"/>
        </w:numPr>
      </w:pPr>
      <w:r w:rsidRPr="003D1E38">
        <w:rPr>
          <w:b/>
          <w:bCs/>
        </w:rPr>
        <w:t>Accessibility Tools</w:t>
      </w:r>
    </w:p>
    <w:p w14:paraId="542D2085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Zoom:</w:t>
      </w:r>
      <w:r w:rsidRPr="003D1E38">
        <w:t xml:space="preserve"> Allow users to magnify content.</w:t>
      </w:r>
    </w:p>
    <w:p w14:paraId="62456B73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Contrast:</w:t>
      </w:r>
      <w:r w:rsidRPr="003D1E38">
        <w:t xml:space="preserve"> High-contrast modes for better visibility.</w:t>
      </w:r>
    </w:p>
    <w:p w14:paraId="1C381284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Translation:</w:t>
      </w:r>
      <w:r w:rsidRPr="003D1E38">
        <w:t xml:space="preserve"> Support multiple languages through separate files.</w:t>
      </w:r>
    </w:p>
    <w:p w14:paraId="2E2B0F78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Ruler:</w:t>
      </w:r>
      <w:r w:rsidRPr="003D1E38">
        <w:t xml:space="preserve"> On-screen ruler for measuring elements.</w:t>
      </w:r>
    </w:p>
    <w:p w14:paraId="44FD4D4E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Screen Mask:</w:t>
      </w:r>
      <w:r w:rsidRPr="003D1E38">
        <w:t xml:space="preserve"> Tools to highlight or dim specific screen areas.</w:t>
      </w:r>
    </w:p>
    <w:p w14:paraId="448B7397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Text Size:</w:t>
      </w:r>
      <w:r w:rsidRPr="003D1E38">
        <w:t xml:space="preserve"> Adjustable text sizes for user preference.</w:t>
      </w:r>
    </w:p>
    <w:p w14:paraId="34DE41EC" w14:textId="77777777" w:rsidR="003D1E38" w:rsidRPr="003D1E38" w:rsidRDefault="003D1E38" w:rsidP="003D1E38">
      <w:pPr>
        <w:numPr>
          <w:ilvl w:val="1"/>
          <w:numId w:val="3"/>
        </w:numPr>
      </w:pPr>
      <w:r w:rsidRPr="003D1E38">
        <w:rPr>
          <w:b/>
          <w:bCs/>
        </w:rPr>
        <w:t>API Call to Audio:</w:t>
      </w:r>
      <w:r w:rsidRPr="003D1E38">
        <w:t xml:space="preserve"> Convert text to audio for auditory learners.</w:t>
      </w:r>
    </w:p>
    <w:p w14:paraId="4D93BAF3" w14:textId="77777777" w:rsidR="003D1E38" w:rsidRPr="003D1E38" w:rsidRDefault="003D1E38" w:rsidP="003D1E38">
      <w:r w:rsidRPr="003D1E38">
        <w:pict w14:anchorId="592EEFDC">
          <v:rect id="_x0000_i1045" style="width:0;height:1.5pt" o:hralign="center" o:hrstd="t" o:hr="t" fillcolor="#a0a0a0" stroked="f"/>
        </w:pict>
      </w:r>
    </w:p>
    <w:p w14:paraId="3777C94E" w14:textId="77777777" w:rsidR="003D1E38" w:rsidRPr="003D1E38" w:rsidRDefault="003D1E38" w:rsidP="003D1E38">
      <w:pPr>
        <w:rPr>
          <w:b/>
          <w:bCs/>
        </w:rPr>
      </w:pPr>
      <w:r w:rsidRPr="003D1E38">
        <w:rPr>
          <w:b/>
          <w:bCs/>
        </w:rPr>
        <w:t>Conformance Tests</w:t>
      </w:r>
    </w:p>
    <w:p w14:paraId="097284B0" w14:textId="77777777" w:rsidR="003D1E38" w:rsidRPr="003D1E38" w:rsidRDefault="003D1E38" w:rsidP="003D1E38">
      <w:pPr>
        <w:numPr>
          <w:ilvl w:val="0"/>
          <w:numId w:val="4"/>
        </w:numPr>
      </w:pPr>
      <w:r w:rsidRPr="003D1E38">
        <w:rPr>
          <w:b/>
          <w:bCs/>
        </w:rPr>
        <w:t>WAVE Plugin:</w:t>
      </w:r>
      <w:r w:rsidRPr="003D1E38">
        <w:t xml:space="preserve"> Utilize the WAVE accessibility evaluation tool to test and ensure compliance with accessibility standards.</w:t>
      </w:r>
    </w:p>
    <w:p w14:paraId="4173E9EA" w14:textId="77777777" w:rsidR="00D631C4" w:rsidRDefault="00D631C4"/>
    <w:sectPr w:rsidR="00D6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E68DD"/>
    <w:multiLevelType w:val="multilevel"/>
    <w:tmpl w:val="77D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B5676"/>
    <w:multiLevelType w:val="multilevel"/>
    <w:tmpl w:val="6B7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A67D0"/>
    <w:multiLevelType w:val="multilevel"/>
    <w:tmpl w:val="A2F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4621E"/>
    <w:multiLevelType w:val="multilevel"/>
    <w:tmpl w:val="A89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70152">
    <w:abstractNumId w:val="3"/>
  </w:num>
  <w:num w:numId="2" w16cid:durableId="681132483">
    <w:abstractNumId w:val="1"/>
  </w:num>
  <w:num w:numId="3" w16cid:durableId="51079600">
    <w:abstractNumId w:val="0"/>
  </w:num>
  <w:num w:numId="4" w16cid:durableId="166173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8"/>
    <w:rsid w:val="003D1E38"/>
    <w:rsid w:val="003E638D"/>
    <w:rsid w:val="007F1F48"/>
    <w:rsid w:val="00A14CDA"/>
    <w:rsid w:val="00AB75CC"/>
    <w:rsid w:val="00CD0882"/>
    <w:rsid w:val="00D631C4"/>
    <w:rsid w:val="00E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6FC8"/>
  <w15:chartTrackingRefBased/>
  <w15:docId w15:val="{F49E7412-31B5-4723-B4CF-8D19BBDD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2024-12-18T17:48:00Z</dcterms:created>
  <dcterms:modified xsi:type="dcterms:W3CDTF">2024-12-18T17:49:00Z</dcterms:modified>
</cp:coreProperties>
</file>