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F2C05" w:rsidRPr="009F2C05" w:rsidRDefault="009F2C05" w:rsidP="009F2C05">
      <w:pPr>
        <w:spacing w:before="100" w:beforeAutospacing="1" w:after="100" w:afterAutospacing="1" w:line="240" w:lineRule="auto"/>
        <w:jc w:val="center"/>
        <w:outlineLvl w:val="0"/>
        <w:rPr>
          <w:rFonts w:eastAsia="Times New Roman" w:cstheme="minorHAnsi"/>
          <w:b/>
          <w:bCs/>
          <w:kern w:val="36"/>
          <w:sz w:val="32"/>
          <w:szCs w:val="48"/>
          <w:lang w:eastAsia="de-DE"/>
        </w:rPr>
      </w:pPr>
      <w:r w:rsidRPr="009F2C05">
        <w:rPr>
          <w:rFonts w:eastAsia="Times New Roman" w:cstheme="minorHAnsi"/>
          <w:b/>
          <w:bCs/>
          <w:kern w:val="36"/>
          <w:sz w:val="32"/>
          <w:szCs w:val="48"/>
          <w:lang w:eastAsia="de-DE"/>
        </w:rPr>
        <w:t xml:space="preserve">Clinical Data </w:t>
      </w:r>
      <w:proofErr w:type="spellStart"/>
      <w:r w:rsidRPr="009F2C05">
        <w:rPr>
          <w:rFonts w:eastAsia="Times New Roman" w:cstheme="minorHAnsi"/>
          <w:b/>
          <w:bCs/>
          <w:kern w:val="36"/>
          <w:sz w:val="32"/>
          <w:szCs w:val="48"/>
          <w:lang w:eastAsia="de-DE"/>
        </w:rPr>
        <w:t>Extraction</w:t>
      </w:r>
      <w:proofErr w:type="spellEnd"/>
      <w:r w:rsidRPr="009F2C05">
        <w:rPr>
          <w:rFonts w:eastAsia="Times New Roman" w:cstheme="minorHAnsi"/>
          <w:b/>
          <w:bCs/>
          <w:kern w:val="36"/>
          <w:sz w:val="32"/>
          <w:szCs w:val="48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b/>
          <w:bCs/>
          <w:kern w:val="36"/>
          <w:sz w:val="32"/>
          <w:szCs w:val="48"/>
          <w:lang w:eastAsia="de-DE"/>
        </w:rPr>
        <w:t>from</w:t>
      </w:r>
      <w:proofErr w:type="spellEnd"/>
      <w:r w:rsidRPr="009F2C05">
        <w:rPr>
          <w:rFonts w:eastAsia="Times New Roman" w:cstheme="minorHAnsi"/>
          <w:b/>
          <w:bCs/>
          <w:kern w:val="36"/>
          <w:sz w:val="32"/>
          <w:szCs w:val="48"/>
          <w:lang w:eastAsia="de-DE"/>
        </w:rPr>
        <w:t xml:space="preserve"> Medical Reports </w:t>
      </w:r>
      <w:proofErr w:type="spellStart"/>
      <w:r w:rsidRPr="009F2C05">
        <w:rPr>
          <w:rFonts w:eastAsia="Times New Roman" w:cstheme="minorHAnsi"/>
          <w:b/>
          <w:bCs/>
          <w:kern w:val="36"/>
          <w:sz w:val="32"/>
          <w:szCs w:val="48"/>
          <w:lang w:eastAsia="de-DE"/>
        </w:rPr>
        <w:t>using</w:t>
      </w:r>
      <w:proofErr w:type="spellEnd"/>
      <w:r w:rsidRPr="009F2C05">
        <w:rPr>
          <w:rFonts w:eastAsia="Times New Roman" w:cstheme="minorHAnsi"/>
          <w:b/>
          <w:bCs/>
          <w:kern w:val="36"/>
          <w:sz w:val="32"/>
          <w:szCs w:val="48"/>
          <w:lang w:eastAsia="de-DE"/>
        </w:rPr>
        <w:t xml:space="preserve"> GBERT-</w:t>
      </w:r>
      <w:proofErr w:type="spellStart"/>
      <w:r w:rsidRPr="009F2C05">
        <w:rPr>
          <w:rFonts w:eastAsia="Times New Roman" w:cstheme="minorHAnsi"/>
          <w:b/>
          <w:bCs/>
          <w:kern w:val="36"/>
          <w:sz w:val="32"/>
          <w:szCs w:val="48"/>
          <w:lang w:eastAsia="de-DE"/>
        </w:rPr>
        <w:t>based</w:t>
      </w:r>
      <w:proofErr w:type="spellEnd"/>
      <w:r w:rsidRPr="009F2C05">
        <w:rPr>
          <w:rFonts w:eastAsia="Times New Roman" w:cstheme="minorHAnsi"/>
          <w:b/>
          <w:bCs/>
          <w:kern w:val="36"/>
          <w:sz w:val="32"/>
          <w:szCs w:val="48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b/>
          <w:bCs/>
          <w:kern w:val="36"/>
          <w:sz w:val="32"/>
          <w:szCs w:val="48"/>
          <w:lang w:eastAsia="de-DE"/>
        </w:rPr>
        <w:t>Named</w:t>
      </w:r>
      <w:proofErr w:type="spellEnd"/>
      <w:r w:rsidRPr="009F2C05">
        <w:rPr>
          <w:rFonts w:eastAsia="Times New Roman" w:cstheme="minorHAnsi"/>
          <w:b/>
          <w:bCs/>
          <w:kern w:val="36"/>
          <w:sz w:val="32"/>
          <w:szCs w:val="48"/>
          <w:lang w:eastAsia="de-DE"/>
        </w:rPr>
        <w:t xml:space="preserve"> Entity Recognition</w:t>
      </w:r>
    </w:p>
    <w:p w:rsidR="009F2C05" w:rsidRDefault="009F2C05" w:rsidP="009F2C05">
      <w:p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8"/>
          <w:szCs w:val="36"/>
          <w:lang w:eastAsia="de-DE"/>
        </w:rPr>
      </w:pPr>
      <w:r w:rsidRPr="009F2C05">
        <w:rPr>
          <w:rFonts w:eastAsia="Times New Roman" w:cstheme="minorHAnsi"/>
          <w:b/>
          <w:bCs/>
          <w:i/>
          <w:sz w:val="16"/>
          <w:szCs w:val="24"/>
          <w:lang w:eastAsia="de-DE"/>
        </w:rPr>
        <w:t>Michele Bufano et al…</w:t>
      </w:r>
      <w:r w:rsidRPr="009F2C05">
        <w:rPr>
          <w:rFonts w:eastAsia="Times New Roman" w:cstheme="minorHAnsi"/>
          <w:i/>
          <w:sz w:val="20"/>
          <w:szCs w:val="24"/>
          <w:lang w:eastAsia="de-DE"/>
        </w:rPr>
        <w:br/>
      </w:r>
    </w:p>
    <w:p w:rsidR="009F2C05" w:rsidRPr="009F2C05" w:rsidRDefault="009F2C05" w:rsidP="009F2C05">
      <w:p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8"/>
          <w:szCs w:val="36"/>
          <w:lang w:eastAsia="de-DE"/>
        </w:rPr>
      </w:pPr>
      <w:r w:rsidRPr="009F2C05">
        <w:rPr>
          <w:rFonts w:eastAsia="Times New Roman" w:cstheme="minorHAnsi"/>
          <w:b/>
          <w:bCs/>
          <w:sz w:val="28"/>
          <w:szCs w:val="36"/>
          <w:lang w:eastAsia="de-DE"/>
        </w:rPr>
        <w:t>Abstract</w:t>
      </w:r>
    </w:p>
    <w:p w:rsidR="009F2C05" w:rsidRPr="009F2C05" w:rsidRDefault="009F2C05" w:rsidP="009F2C05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0"/>
          <w:szCs w:val="24"/>
          <w:lang w:eastAsia="de-DE"/>
        </w:rPr>
      </w:pPr>
      <w:r w:rsidRPr="009F2C05">
        <w:rPr>
          <w:rFonts w:eastAsia="Times New Roman" w:cstheme="minorHAnsi"/>
          <w:sz w:val="20"/>
          <w:szCs w:val="24"/>
          <w:lang w:eastAsia="de-DE"/>
        </w:rPr>
        <w:t xml:space="preserve">Clinical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reports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contain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valuable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patient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data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,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yet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most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of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this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information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is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stored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as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unstructured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text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.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Extracting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structured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entities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is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essential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for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clinical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research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,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interoperability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,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and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decision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support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.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We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present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an open-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source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pipeline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for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Named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Entity Recognition (NER) in German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clinical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texts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,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based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on </w:t>
      </w:r>
      <w:r w:rsidRPr="009F2C05">
        <w:rPr>
          <w:rFonts w:eastAsia="Times New Roman" w:cstheme="minorHAnsi"/>
          <w:b/>
          <w:bCs/>
          <w:sz w:val="20"/>
          <w:szCs w:val="24"/>
          <w:lang w:eastAsia="de-DE"/>
        </w:rPr>
        <w:t>GBERT</w:t>
      </w:r>
      <w:r w:rsidRPr="009F2C05">
        <w:rPr>
          <w:rFonts w:eastAsia="Times New Roman" w:cstheme="minorHAnsi"/>
          <w:sz w:val="20"/>
          <w:szCs w:val="24"/>
          <w:lang w:eastAsia="de-DE"/>
        </w:rPr>
        <w:t xml:space="preserve">. The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system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integrates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synthetic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data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generation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,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model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fine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-tuning,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and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a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prediction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pipeline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capable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of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processing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diverse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input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formats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(PDF, DOCX,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images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,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plain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text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).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Preliminary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results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demonstrate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promising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extraction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quality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,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with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ongoing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evaluation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and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interoperability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integration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planned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>.</w:t>
      </w:r>
    </w:p>
    <w:p w:rsidR="009F2C05" w:rsidRPr="009F2C05" w:rsidRDefault="009F2C05" w:rsidP="009F2C05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8"/>
          <w:szCs w:val="36"/>
          <w:lang w:eastAsia="de-DE"/>
        </w:rPr>
      </w:pPr>
      <w:r w:rsidRPr="009F2C05">
        <w:rPr>
          <w:rFonts w:eastAsia="Times New Roman" w:cstheme="minorHAnsi"/>
          <w:b/>
          <w:bCs/>
          <w:sz w:val="28"/>
          <w:szCs w:val="36"/>
          <w:lang w:eastAsia="de-DE"/>
        </w:rPr>
        <w:t xml:space="preserve">1. </w:t>
      </w:r>
      <w:proofErr w:type="spellStart"/>
      <w:r w:rsidRPr="009F2C05">
        <w:rPr>
          <w:rFonts w:eastAsia="Times New Roman" w:cstheme="minorHAnsi"/>
          <w:b/>
          <w:bCs/>
          <w:sz w:val="28"/>
          <w:szCs w:val="36"/>
          <w:lang w:eastAsia="de-DE"/>
        </w:rPr>
        <w:t>Introduction</w:t>
      </w:r>
      <w:proofErr w:type="spellEnd"/>
    </w:p>
    <w:p w:rsidR="009F2C05" w:rsidRPr="009F2C05" w:rsidRDefault="009F2C05" w:rsidP="009F2C05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4"/>
          <w:lang w:eastAsia="de-DE"/>
        </w:rPr>
      </w:pPr>
      <w:r w:rsidRPr="009F2C05">
        <w:rPr>
          <w:rFonts w:eastAsia="Times New Roman" w:cstheme="minorHAnsi"/>
          <w:sz w:val="20"/>
          <w:szCs w:val="24"/>
          <w:lang w:eastAsia="de-DE"/>
        </w:rPr>
        <w:t xml:space="preserve">Electronic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Health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Records (EHRs)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store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both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structured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fields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and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free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-text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documents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.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While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structured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fields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are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machine-readable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,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clinical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knowledge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is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often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embedded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in narrative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reports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. This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makes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downstream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applications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—such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as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automated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coding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,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patient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cohort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identification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,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or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decision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support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>—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difficult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>.</w:t>
      </w:r>
    </w:p>
    <w:p w:rsidR="009F2C05" w:rsidRPr="009F2C05" w:rsidRDefault="009F2C05" w:rsidP="009F2C05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4"/>
          <w:lang w:eastAsia="de-DE"/>
        </w:rPr>
      </w:pP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Named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Entity Recognition (NER)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provides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a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way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to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extract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structured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concepts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from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text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. In English,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models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such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as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BioBERT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and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ClinicalBERT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have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achieved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state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>-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of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>-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the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-art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results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, but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resources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for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German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remain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limited.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We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address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this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by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leveraging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r w:rsidRPr="009F2C05">
        <w:rPr>
          <w:rFonts w:eastAsia="Times New Roman" w:cstheme="minorHAnsi"/>
          <w:b/>
          <w:bCs/>
          <w:sz w:val="20"/>
          <w:szCs w:val="24"/>
          <w:lang w:eastAsia="de-DE"/>
        </w:rPr>
        <w:t>GBERT</w:t>
      </w:r>
      <w:r w:rsidRPr="009F2C05">
        <w:rPr>
          <w:rFonts w:eastAsia="Times New Roman" w:cstheme="minorHAnsi"/>
          <w:sz w:val="20"/>
          <w:szCs w:val="24"/>
          <w:lang w:eastAsia="de-DE"/>
        </w:rPr>
        <w:t xml:space="preserve">, a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transformer-based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model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for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German,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and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tailoring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it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to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clinical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NER.</w:t>
      </w:r>
    </w:p>
    <w:p w:rsidR="009F2C05" w:rsidRPr="009F2C05" w:rsidRDefault="009F2C05" w:rsidP="009F2C05">
      <w:pPr>
        <w:spacing w:after="0" w:line="240" w:lineRule="auto"/>
        <w:rPr>
          <w:rFonts w:eastAsia="Times New Roman" w:cstheme="minorHAnsi"/>
          <w:sz w:val="20"/>
          <w:szCs w:val="24"/>
          <w:lang w:eastAsia="de-DE"/>
        </w:rPr>
      </w:pPr>
    </w:p>
    <w:p w:rsidR="009F2C05" w:rsidRPr="009F2C05" w:rsidRDefault="009F2C05" w:rsidP="009F2C05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8"/>
          <w:szCs w:val="36"/>
          <w:lang w:eastAsia="de-DE"/>
        </w:rPr>
      </w:pPr>
      <w:r w:rsidRPr="009F2C05">
        <w:rPr>
          <w:rFonts w:eastAsia="Times New Roman" w:cstheme="minorHAnsi"/>
          <w:b/>
          <w:bCs/>
          <w:sz w:val="28"/>
          <w:szCs w:val="36"/>
          <w:lang w:eastAsia="de-DE"/>
        </w:rPr>
        <w:t xml:space="preserve">2. </w:t>
      </w:r>
      <w:proofErr w:type="spellStart"/>
      <w:r w:rsidRPr="009F2C05">
        <w:rPr>
          <w:rFonts w:eastAsia="Times New Roman" w:cstheme="minorHAnsi"/>
          <w:b/>
          <w:bCs/>
          <w:sz w:val="28"/>
          <w:szCs w:val="36"/>
          <w:lang w:eastAsia="de-DE"/>
        </w:rPr>
        <w:t>Methods</w:t>
      </w:r>
      <w:proofErr w:type="spellEnd"/>
    </w:p>
    <w:p w:rsidR="009F2C05" w:rsidRPr="009F2C05" w:rsidRDefault="009F2C05" w:rsidP="009F2C05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Cs w:val="27"/>
          <w:lang w:eastAsia="de-DE"/>
        </w:rPr>
      </w:pPr>
      <w:r w:rsidRPr="009F2C05">
        <w:rPr>
          <w:rFonts w:eastAsia="Times New Roman" w:cstheme="minorHAnsi"/>
          <w:b/>
          <w:bCs/>
          <w:szCs w:val="27"/>
          <w:lang w:eastAsia="de-DE"/>
        </w:rPr>
        <w:t>2.1 Data</w:t>
      </w:r>
    </w:p>
    <w:p w:rsidR="009F2C05" w:rsidRPr="009F2C05" w:rsidRDefault="009F2C05" w:rsidP="009F2C05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4"/>
          <w:lang w:eastAsia="de-DE"/>
        </w:rPr>
      </w:pPr>
      <w:r w:rsidRPr="009F2C05">
        <w:rPr>
          <w:rFonts w:eastAsia="Times New Roman" w:cstheme="minorHAnsi"/>
          <w:sz w:val="20"/>
          <w:szCs w:val="24"/>
          <w:lang w:eastAsia="de-DE"/>
        </w:rPr>
        <w:t xml:space="preserve">Training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requires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token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-level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annotations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in BIO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format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.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Since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large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annotated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German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clinical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datasets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are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scarce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,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we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implemented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a </w:t>
      </w:r>
      <w:proofErr w:type="spellStart"/>
      <w:r w:rsidRPr="009F2C05">
        <w:rPr>
          <w:rFonts w:eastAsia="Times New Roman" w:cstheme="minorHAnsi"/>
          <w:b/>
          <w:bCs/>
          <w:sz w:val="20"/>
          <w:szCs w:val="24"/>
          <w:lang w:eastAsia="de-DE"/>
        </w:rPr>
        <w:t>synthetic</w:t>
      </w:r>
      <w:proofErr w:type="spellEnd"/>
      <w:r w:rsidRPr="009F2C05">
        <w:rPr>
          <w:rFonts w:eastAsia="Times New Roman" w:cstheme="minorHAnsi"/>
          <w:b/>
          <w:bCs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b/>
          <w:bCs/>
          <w:sz w:val="20"/>
          <w:szCs w:val="24"/>
          <w:lang w:eastAsia="de-DE"/>
        </w:rPr>
        <w:t>data</w:t>
      </w:r>
      <w:proofErr w:type="spellEnd"/>
      <w:r w:rsidRPr="009F2C05">
        <w:rPr>
          <w:rFonts w:eastAsia="Times New Roman" w:cstheme="minorHAnsi"/>
          <w:b/>
          <w:bCs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b/>
          <w:bCs/>
          <w:sz w:val="20"/>
          <w:szCs w:val="24"/>
          <w:lang w:eastAsia="de-DE"/>
        </w:rPr>
        <w:t>generator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using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templates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and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paraphrases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. This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produces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training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,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validation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,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and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test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sets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in JSON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format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>.</w:t>
      </w:r>
    </w:p>
    <w:p w:rsidR="009F2C05" w:rsidRPr="009F2C05" w:rsidRDefault="009F2C05" w:rsidP="009F2C05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Cs w:val="27"/>
          <w:lang w:eastAsia="de-DE"/>
        </w:rPr>
      </w:pPr>
      <w:r w:rsidRPr="009F2C05">
        <w:rPr>
          <w:rFonts w:eastAsia="Times New Roman" w:cstheme="minorHAnsi"/>
          <w:b/>
          <w:bCs/>
          <w:szCs w:val="27"/>
          <w:lang w:eastAsia="de-DE"/>
        </w:rPr>
        <w:t>2.2 Model</w:t>
      </w:r>
    </w:p>
    <w:p w:rsidR="009F2C05" w:rsidRPr="009F2C05" w:rsidRDefault="009F2C05" w:rsidP="009F2C05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4"/>
          <w:lang w:eastAsia="de-DE"/>
        </w:rPr>
      </w:pP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We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fine-tuned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r w:rsidRPr="009F2C05">
        <w:rPr>
          <w:rFonts w:eastAsia="Times New Roman" w:cstheme="minorHAnsi"/>
          <w:b/>
          <w:bCs/>
          <w:sz w:val="20"/>
          <w:szCs w:val="24"/>
          <w:lang w:eastAsia="de-DE"/>
        </w:rPr>
        <w:t>GBERT-base</w:t>
      </w:r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using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the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Hugging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Face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framework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. The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model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receives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full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sentences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as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input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and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predicts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token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-level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entity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labels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.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Predicted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tokens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are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merged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into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entity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spans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with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type,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text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span,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and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confidence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score.</w:t>
      </w:r>
    </w:p>
    <w:p w:rsidR="009F2C05" w:rsidRPr="009F2C05" w:rsidRDefault="009F2C05" w:rsidP="009F2C05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Cs w:val="27"/>
          <w:lang w:eastAsia="de-DE"/>
        </w:rPr>
      </w:pPr>
      <w:r w:rsidRPr="009F2C05">
        <w:rPr>
          <w:rFonts w:eastAsia="Times New Roman" w:cstheme="minorHAnsi"/>
          <w:b/>
          <w:bCs/>
          <w:szCs w:val="27"/>
          <w:lang w:eastAsia="de-DE"/>
        </w:rPr>
        <w:t>2.3 Pipelines</w:t>
      </w:r>
    </w:p>
    <w:p w:rsidR="009F2C05" w:rsidRPr="009F2C05" w:rsidRDefault="009F2C05" w:rsidP="009F2C0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4"/>
          <w:lang w:eastAsia="de-DE"/>
        </w:rPr>
      </w:pPr>
      <w:r w:rsidRPr="009F2C05">
        <w:rPr>
          <w:rFonts w:eastAsia="Times New Roman" w:cstheme="minorHAnsi"/>
          <w:b/>
          <w:bCs/>
          <w:sz w:val="20"/>
          <w:szCs w:val="24"/>
          <w:lang w:eastAsia="de-DE"/>
        </w:rPr>
        <w:t>Training:</w:t>
      </w:r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Synthetic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data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→ Fine-tuning → Model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stored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in </w:t>
      </w:r>
      <w:proofErr w:type="spellStart"/>
      <w:r w:rsidRPr="009F2C05">
        <w:rPr>
          <w:rFonts w:eastAsia="Times New Roman" w:cstheme="minorHAnsi"/>
          <w:sz w:val="16"/>
          <w:szCs w:val="20"/>
          <w:lang w:eastAsia="de-DE"/>
        </w:rPr>
        <w:t>models</w:t>
      </w:r>
      <w:proofErr w:type="spellEnd"/>
      <w:r w:rsidRPr="009F2C05">
        <w:rPr>
          <w:rFonts w:eastAsia="Times New Roman" w:cstheme="minorHAnsi"/>
          <w:sz w:val="16"/>
          <w:szCs w:val="20"/>
          <w:lang w:eastAsia="de-DE"/>
        </w:rPr>
        <w:t>/</w:t>
      </w:r>
      <w:proofErr w:type="spellStart"/>
      <w:r w:rsidRPr="009F2C05">
        <w:rPr>
          <w:rFonts w:eastAsia="Times New Roman" w:cstheme="minorHAnsi"/>
          <w:sz w:val="16"/>
          <w:szCs w:val="20"/>
          <w:lang w:eastAsia="de-DE"/>
        </w:rPr>
        <w:t>gbert</w:t>
      </w:r>
      <w:proofErr w:type="spellEnd"/>
      <w:r w:rsidRPr="009F2C05">
        <w:rPr>
          <w:rFonts w:eastAsia="Times New Roman" w:cstheme="minorHAnsi"/>
          <w:sz w:val="16"/>
          <w:szCs w:val="20"/>
          <w:lang w:eastAsia="de-DE"/>
        </w:rPr>
        <w:t>-base</w:t>
      </w:r>
      <w:r w:rsidRPr="009F2C05">
        <w:rPr>
          <w:rFonts w:eastAsia="Times New Roman" w:cstheme="minorHAnsi"/>
          <w:sz w:val="20"/>
          <w:szCs w:val="24"/>
          <w:lang w:eastAsia="de-DE"/>
        </w:rPr>
        <w:t>.</w:t>
      </w:r>
    </w:p>
    <w:p w:rsidR="009F2C05" w:rsidRPr="009F2C05" w:rsidRDefault="009F2C05" w:rsidP="009F2C0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4"/>
          <w:lang w:eastAsia="de-DE"/>
        </w:rPr>
      </w:pPr>
      <w:proofErr w:type="spellStart"/>
      <w:r w:rsidRPr="009F2C05">
        <w:rPr>
          <w:rFonts w:eastAsia="Times New Roman" w:cstheme="minorHAnsi"/>
          <w:b/>
          <w:bCs/>
          <w:sz w:val="20"/>
          <w:szCs w:val="24"/>
          <w:lang w:eastAsia="de-DE"/>
        </w:rPr>
        <w:t>Prediction</w:t>
      </w:r>
      <w:proofErr w:type="spellEnd"/>
      <w:r w:rsidRPr="009F2C05">
        <w:rPr>
          <w:rFonts w:eastAsia="Times New Roman" w:cstheme="minorHAnsi"/>
          <w:b/>
          <w:bCs/>
          <w:sz w:val="20"/>
          <w:szCs w:val="24"/>
          <w:lang w:eastAsia="de-DE"/>
        </w:rPr>
        <w:t>:</w:t>
      </w:r>
      <w:r w:rsidRPr="009F2C05">
        <w:rPr>
          <w:rFonts w:eastAsia="Times New Roman" w:cstheme="minorHAnsi"/>
          <w:sz w:val="20"/>
          <w:szCs w:val="24"/>
          <w:lang w:eastAsia="de-DE"/>
        </w:rPr>
        <w:t xml:space="preserve"> Input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text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extracted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from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PDF, DOCX,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images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(via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Tesseract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OCR),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or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plain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text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→ NER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prediction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→ JSON + HTML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visualization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>.</w:t>
      </w:r>
    </w:p>
    <w:p w:rsidR="009F2C05" w:rsidRDefault="009F2C05" w:rsidP="009F2C05">
      <w:pPr>
        <w:spacing w:after="0" w:line="240" w:lineRule="auto"/>
        <w:rPr>
          <w:rFonts w:eastAsia="Times New Roman" w:cstheme="minorHAnsi"/>
          <w:sz w:val="20"/>
          <w:szCs w:val="24"/>
          <w:lang w:eastAsia="de-DE"/>
        </w:rPr>
      </w:pPr>
    </w:p>
    <w:p w:rsidR="009F2C05" w:rsidRDefault="009F2C05" w:rsidP="009F2C05">
      <w:pPr>
        <w:spacing w:after="0" w:line="240" w:lineRule="auto"/>
        <w:rPr>
          <w:rFonts w:eastAsia="Times New Roman" w:cstheme="minorHAnsi"/>
          <w:sz w:val="20"/>
          <w:szCs w:val="24"/>
          <w:lang w:eastAsia="de-DE"/>
        </w:rPr>
      </w:pPr>
    </w:p>
    <w:p w:rsidR="009F2C05" w:rsidRPr="009F2C05" w:rsidRDefault="009F2C05" w:rsidP="009F2C05">
      <w:pPr>
        <w:spacing w:after="0" w:line="240" w:lineRule="auto"/>
        <w:rPr>
          <w:rFonts w:eastAsia="Times New Roman" w:cstheme="minorHAnsi"/>
          <w:sz w:val="20"/>
          <w:szCs w:val="24"/>
          <w:lang w:eastAsia="de-DE"/>
        </w:rPr>
      </w:pPr>
    </w:p>
    <w:p w:rsidR="009F2C05" w:rsidRPr="009F2C05" w:rsidRDefault="009F2C05" w:rsidP="009F2C05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8"/>
          <w:szCs w:val="36"/>
          <w:lang w:eastAsia="de-DE"/>
        </w:rPr>
      </w:pPr>
      <w:r w:rsidRPr="009F2C05">
        <w:rPr>
          <w:rFonts w:eastAsia="Times New Roman" w:cstheme="minorHAnsi"/>
          <w:b/>
          <w:bCs/>
          <w:sz w:val="28"/>
          <w:szCs w:val="36"/>
          <w:lang w:eastAsia="de-DE"/>
        </w:rPr>
        <w:lastRenderedPageBreak/>
        <w:t>3. Evaluation</w:t>
      </w:r>
    </w:p>
    <w:p w:rsidR="009F2C05" w:rsidRPr="009F2C05" w:rsidRDefault="009F2C05" w:rsidP="009F2C05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4"/>
          <w:lang w:eastAsia="de-DE"/>
        </w:rPr>
      </w:pPr>
      <w:r w:rsidRPr="009F2C05">
        <w:rPr>
          <w:rFonts w:eastAsia="Times New Roman" w:cstheme="minorHAnsi"/>
          <w:sz w:val="20"/>
          <w:szCs w:val="24"/>
          <w:lang w:eastAsia="de-DE"/>
        </w:rPr>
        <w:t xml:space="preserve">Evaluation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is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performed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by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comparing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predictions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against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reference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annotations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using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precision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,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recall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,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and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F1-score. A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validation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script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reports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detected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spans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and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labels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.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Current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experiments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focus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on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synthetic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data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and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small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real-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world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samples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; larger gold-standard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datasets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are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planned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>.</w:t>
      </w:r>
    </w:p>
    <w:p w:rsidR="009F2C05" w:rsidRPr="009F2C05" w:rsidRDefault="009F2C05" w:rsidP="009F2C05">
      <w:pPr>
        <w:spacing w:after="0" w:line="240" w:lineRule="auto"/>
        <w:rPr>
          <w:rFonts w:eastAsia="Times New Roman" w:cstheme="minorHAnsi"/>
          <w:sz w:val="20"/>
          <w:szCs w:val="24"/>
          <w:lang w:eastAsia="de-DE"/>
        </w:rPr>
      </w:pPr>
    </w:p>
    <w:p w:rsidR="009F2C05" w:rsidRPr="009F2C05" w:rsidRDefault="009F2C05" w:rsidP="009F2C05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8"/>
          <w:szCs w:val="36"/>
          <w:lang w:eastAsia="de-DE"/>
        </w:rPr>
      </w:pPr>
      <w:r w:rsidRPr="009F2C05">
        <w:rPr>
          <w:rFonts w:eastAsia="Times New Roman" w:cstheme="minorHAnsi"/>
          <w:b/>
          <w:bCs/>
          <w:sz w:val="28"/>
          <w:szCs w:val="36"/>
          <w:lang w:eastAsia="de-DE"/>
        </w:rPr>
        <w:t xml:space="preserve">4. </w:t>
      </w:r>
      <w:proofErr w:type="spellStart"/>
      <w:r w:rsidRPr="009F2C05">
        <w:rPr>
          <w:rFonts w:eastAsia="Times New Roman" w:cstheme="minorHAnsi"/>
          <w:b/>
          <w:bCs/>
          <w:sz w:val="28"/>
          <w:szCs w:val="36"/>
          <w:lang w:eastAsia="de-DE"/>
        </w:rPr>
        <w:t>Results</w:t>
      </w:r>
      <w:proofErr w:type="spellEnd"/>
    </w:p>
    <w:p w:rsidR="009F2C05" w:rsidRPr="009F2C05" w:rsidRDefault="009F2C05" w:rsidP="009F2C05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4"/>
          <w:lang w:eastAsia="de-DE"/>
        </w:rPr>
      </w:pPr>
      <w:r w:rsidRPr="009F2C05">
        <w:rPr>
          <w:rFonts w:eastAsia="Times New Roman" w:cstheme="minorHAnsi"/>
          <w:sz w:val="20"/>
          <w:szCs w:val="24"/>
          <w:lang w:eastAsia="de-DE"/>
        </w:rPr>
        <w:t xml:space="preserve">Initial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experiments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on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synthetic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reports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show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r w:rsidRPr="009F2C05">
        <w:rPr>
          <w:rFonts w:eastAsia="Times New Roman" w:cstheme="minorHAnsi"/>
          <w:b/>
          <w:bCs/>
          <w:sz w:val="20"/>
          <w:szCs w:val="24"/>
          <w:lang w:eastAsia="de-DE"/>
        </w:rPr>
        <w:t xml:space="preserve">high </w:t>
      </w:r>
      <w:proofErr w:type="spellStart"/>
      <w:r w:rsidRPr="009F2C05">
        <w:rPr>
          <w:rFonts w:eastAsia="Times New Roman" w:cstheme="minorHAnsi"/>
          <w:b/>
          <w:bCs/>
          <w:sz w:val="20"/>
          <w:szCs w:val="24"/>
          <w:lang w:eastAsia="de-DE"/>
        </w:rPr>
        <w:t>precision</w:t>
      </w:r>
      <w:proofErr w:type="spellEnd"/>
      <w:r w:rsidRPr="009F2C05">
        <w:rPr>
          <w:rFonts w:eastAsia="Times New Roman" w:cstheme="minorHAnsi"/>
          <w:b/>
          <w:bCs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b/>
          <w:bCs/>
          <w:sz w:val="20"/>
          <w:szCs w:val="24"/>
          <w:lang w:eastAsia="de-DE"/>
        </w:rPr>
        <w:t>and</w:t>
      </w:r>
      <w:proofErr w:type="spellEnd"/>
      <w:r w:rsidRPr="009F2C05">
        <w:rPr>
          <w:rFonts w:eastAsia="Times New Roman" w:cstheme="minorHAnsi"/>
          <w:b/>
          <w:bCs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b/>
          <w:bCs/>
          <w:sz w:val="20"/>
          <w:szCs w:val="24"/>
          <w:lang w:eastAsia="de-DE"/>
        </w:rPr>
        <w:t>recall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for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well-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structured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entities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such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as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dates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and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organizations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. Performance on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complex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clinical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terms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(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diagnoses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,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medications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)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is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promising but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requires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further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validation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>.</w:t>
      </w:r>
    </w:p>
    <w:p w:rsidR="009F2C05" w:rsidRPr="009F2C05" w:rsidRDefault="009F2C05" w:rsidP="009F2C05">
      <w:pPr>
        <w:spacing w:after="0" w:line="240" w:lineRule="auto"/>
        <w:rPr>
          <w:rFonts w:eastAsia="Times New Roman" w:cstheme="minorHAnsi"/>
          <w:sz w:val="20"/>
          <w:szCs w:val="24"/>
          <w:lang w:eastAsia="de-DE"/>
        </w:rPr>
      </w:pPr>
    </w:p>
    <w:p w:rsidR="009F2C05" w:rsidRPr="009F2C05" w:rsidRDefault="009F2C05" w:rsidP="009F2C05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8"/>
          <w:szCs w:val="36"/>
          <w:lang w:eastAsia="de-DE"/>
        </w:rPr>
      </w:pPr>
      <w:r w:rsidRPr="009F2C05">
        <w:rPr>
          <w:rFonts w:eastAsia="Times New Roman" w:cstheme="minorHAnsi"/>
          <w:b/>
          <w:bCs/>
          <w:sz w:val="28"/>
          <w:szCs w:val="36"/>
          <w:lang w:eastAsia="de-DE"/>
        </w:rPr>
        <w:t xml:space="preserve">5. </w:t>
      </w:r>
      <w:proofErr w:type="spellStart"/>
      <w:r w:rsidRPr="009F2C05">
        <w:rPr>
          <w:rFonts w:eastAsia="Times New Roman" w:cstheme="minorHAnsi"/>
          <w:b/>
          <w:bCs/>
          <w:sz w:val="28"/>
          <w:szCs w:val="36"/>
          <w:lang w:eastAsia="de-DE"/>
        </w:rPr>
        <w:t>Discussion</w:t>
      </w:r>
      <w:proofErr w:type="spellEnd"/>
      <w:r w:rsidRPr="009F2C05">
        <w:rPr>
          <w:rFonts w:eastAsia="Times New Roman" w:cstheme="minorHAnsi"/>
          <w:b/>
          <w:bCs/>
          <w:sz w:val="28"/>
          <w:szCs w:val="36"/>
          <w:lang w:eastAsia="de-DE"/>
        </w:rPr>
        <w:t xml:space="preserve"> &amp; Future Work</w:t>
      </w:r>
    </w:p>
    <w:p w:rsidR="009F2C05" w:rsidRPr="009F2C05" w:rsidRDefault="009F2C05" w:rsidP="009F2C05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4"/>
          <w:lang w:eastAsia="de-DE"/>
        </w:rPr>
      </w:pPr>
      <w:r w:rsidRPr="009F2C05">
        <w:rPr>
          <w:rFonts w:eastAsia="Times New Roman" w:cstheme="minorHAnsi"/>
          <w:sz w:val="20"/>
          <w:szCs w:val="24"/>
          <w:lang w:eastAsia="de-DE"/>
        </w:rPr>
        <w:t xml:space="preserve">This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work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demonstrates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that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GBERT-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based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NER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can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extract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structured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information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from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German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clinical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texts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,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even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when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trained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with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synthetic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data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.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Challenges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remain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>:</w:t>
      </w:r>
    </w:p>
    <w:p w:rsidR="009F2C05" w:rsidRPr="009F2C05" w:rsidRDefault="009F2C05" w:rsidP="009F2C0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4"/>
          <w:lang w:eastAsia="de-DE"/>
        </w:rPr>
      </w:pPr>
      <w:r w:rsidRPr="009F2C05">
        <w:rPr>
          <w:rFonts w:eastAsia="Times New Roman" w:cstheme="minorHAnsi"/>
          <w:sz w:val="20"/>
          <w:szCs w:val="24"/>
          <w:lang w:eastAsia="de-DE"/>
        </w:rPr>
        <w:t xml:space="preserve">Limited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availability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of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annotated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German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clinical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corpora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>.</w:t>
      </w:r>
    </w:p>
    <w:p w:rsidR="009F2C05" w:rsidRPr="009F2C05" w:rsidRDefault="009F2C05" w:rsidP="009F2C0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4"/>
          <w:lang w:eastAsia="de-DE"/>
        </w:rPr>
      </w:pPr>
      <w:r w:rsidRPr="009F2C05">
        <w:rPr>
          <w:rFonts w:eastAsia="Times New Roman" w:cstheme="minorHAnsi"/>
          <w:sz w:val="20"/>
          <w:szCs w:val="24"/>
          <w:lang w:eastAsia="de-DE"/>
        </w:rPr>
        <w:t xml:space="preserve">Entity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boundary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ambiguity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in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free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-text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notes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>.</w:t>
      </w:r>
    </w:p>
    <w:p w:rsidR="009F2C05" w:rsidRPr="009F2C05" w:rsidRDefault="009F2C05" w:rsidP="009F2C0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4"/>
          <w:lang w:eastAsia="de-DE"/>
        </w:rPr>
      </w:pPr>
      <w:r w:rsidRPr="009F2C05">
        <w:rPr>
          <w:rFonts w:eastAsia="Times New Roman" w:cstheme="minorHAnsi"/>
          <w:sz w:val="20"/>
          <w:szCs w:val="24"/>
          <w:lang w:eastAsia="de-DE"/>
        </w:rPr>
        <w:t xml:space="preserve">Need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for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robust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evaluation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on real-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world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datasets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>.</w:t>
      </w:r>
    </w:p>
    <w:p w:rsidR="009F2C05" w:rsidRPr="009F2C05" w:rsidRDefault="009F2C05" w:rsidP="009F2C05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Cs w:val="27"/>
          <w:lang w:eastAsia="de-DE"/>
        </w:rPr>
      </w:pPr>
      <w:r w:rsidRPr="009F2C05">
        <w:rPr>
          <w:rFonts w:eastAsia="Times New Roman" w:cstheme="minorHAnsi"/>
          <w:b/>
          <w:bCs/>
          <w:szCs w:val="27"/>
          <w:lang w:eastAsia="de-DE"/>
        </w:rPr>
        <w:t>Future Work</w:t>
      </w:r>
    </w:p>
    <w:p w:rsidR="009F2C05" w:rsidRPr="009F2C05" w:rsidRDefault="009F2C05" w:rsidP="009F2C0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4"/>
          <w:lang w:eastAsia="de-DE"/>
        </w:rPr>
      </w:pPr>
      <w:r w:rsidRPr="009F2C05">
        <w:rPr>
          <w:rFonts w:eastAsia="Times New Roman" w:cstheme="minorHAnsi"/>
          <w:b/>
          <w:bCs/>
          <w:sz w:val="20"/>
          <w:szCs w:val="24"/>
          <w:lang w:eastAsia="de-DE"/>
        </w:rPr>
        <w:t xml:space="preserve">FHIR </w:t>
      </w:r>
      <w:proofErr w:type="spellStart"/>
      <w:r w:rsidRPr="009F2C05">
        <w:rPr>
          <w:rFonts w:eastAsia="Times New Roman" w:cstheme="minorHAnsi"/>
          <w:b/>
          <w:bCs/>
          <w:sz w:val="20"/>
          <w:szCs w:val="24"/>
          <w:lang w:eastAsia="de-DE"/>
        </w:rPr>
        <w:t>integration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: Mapping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recognized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entities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to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HL7 FHIR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resources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for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interoperability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>.</w:t>
      </w:r>
    </w:p>
    <w:p w:rsidR="009F2C05" w:rsidRPr="009F2C05" w:rsidRDefault="009F2C05" w:rsidP="009F2C0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4"/>
          <w:lang w:eastAsia="de-DE"/>
        </w:rPr>
      </w:pPr>
      <w:r w:rsidRPr="009F2C05">
        <w:rPr>
          <w:rFonts w:eastAsia="Times New Roman" w:cstheme="minorHAnsi"/>
          <w:b/>
          <w:bCs/>
          <w:sz w:val="20"/>
          <w:szCs w:val="24"/>
          <w:lang w:eastAsia="de-DE"/>
        </w:rPr>
        <w:t>DICOM Structured Report (SR)</w:t>
      </w:r>
      <w:r w:rsidRPr="009F2C05">
        <w:rPr>
          <w:rFonts w:eastAsia="Times New Roman" w:cstheme="minorHAnsi"/>
          <w:sz w:val="20"/>
          <w:szCs w:val="24"/>
          <w:lang w:eastAsia="de-DE"/>
        </w:rPr>
        <w:t xml:space="preserve">: Embedding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extracted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entities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into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DICOM SR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objects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,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enabling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integration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into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imaging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workflows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>.</w:t>
      </w:r>
    </w:p>
    <w:p w:rsidR="009F2C05" w:rsidRPr="009F2C05" w:rsidRDefault="009F2C05" w:rsidP="009F2C0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4"/>
          <w:lang w:eastAsia="de-DE"/>
        </w:rPr>
      </w:pPr>
      <w:proofErr w:type="spellStart"/>
      <w:r w:rsidRPr="009F2C05">
        <w:rPr>
          <w:rFonts w:eastAsia="Times New Roman" w:cstheme="minorHAnsi"/>
          <w:b/>
          <w:bCs/>
          <w:sz w:val="20"/>
          <w:szCs w:val="24"/>
          <w:lang w:eastAsia="de-DE"/>
        </w:rPr>
        <w:t>Expanded</w:t>
      </w:r>
      <w:proofErr w:type="spellEnd"/>
      <w:r w:rsidRPr="009F2C05">
        <w:rPr>
          <w:rFonts w:eastAsia="Times New Roman" w:cstheme="minorHAnsi"/>
          <w:b/>
          <w:bCs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b/>
          <w:bCs/>
          <w:sz w:val="20"/>
          <w:szCs w:val="24"/>
          <w:lang w:eastAsia="de-DE"/>
        </w:rPr>
        <w:t>evaluation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>: Benchmarking on real-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world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annotated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datasets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>.</w:t>
      </w:r>
    </w:p>
    <w:p w:rsidR="009F2C05" w:rsidRPr="009F2C05" w:rsidRDefault="009F2C05" w:rsidP="009F2C0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4"/>
          <w:lang w:eastAsia="de-DE"/>
        </w:rPr>
      </w:pPr>
      <w:r w:rsidRPr="009F2C05">
        <w:rPr>
          <w:rFonts w:eastAsia="Times New Roman" w:cstheme="minorHAnsi"/>
          <w:b/>
          <w:bCs/>
          <w:sz w:val="20"/>
          <w:szCs w:val="24"/>
          <w:lang w:eastAsia="de-DE"/>
        </w:rPr>
        <w:t>Domain-</w:t>
      </w:r>
      <w:proofErr w:type="spellStart"/>
      <w:r w:rsidRPr="009F2C05">
        <w:rPr>
          <w:rFonts w:eastAsia="Times New Roman" w:cstheme="minorHAnsi"/>
          <w:b/>
          <w:bCs/>
          <w:sz w:val="20"/>
          <w:szCs w:val="24"/>
          <w:lang w:eastAsia="de-DE"/>
        </w:rPr>
        <w:t>specific</w:t>
      </w:r>
      <w:proofErr w:type="spellEnd"/>
      <w:r w:rsidRPr="009F2C05">
        <w:rPr>
          <w:rFonts w:eastAsia="Times New Roman" w:cstheme="minorHAnsi"/>
          <w:b/>
          <w:bCs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b/>
          <w:bCs/>
          <w:sz w:val="20"/>
          <w:szCs w:val="24"/>
          <w:lang w:eastAsia="de-DE"/>
        </w:rPr>
        <w:t>vocabularies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: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Adapting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the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model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with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clinical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ontologies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and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terminologies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>.</w:t>
      </w:r>
    </w:p>
    <w:p w:rsidR="009F2C05" w:rsidRPr="009F2C05" w:rsidRDefault="009F2C05" w:rsidP="009F2C05">
      <w:pPr>
        <w:spacing w:after="0" w:line="240" w:lineRule="auto"/>
        <w:rPr>
          <w:rFonts w:eastAsia="Times New Roman" w:cstheme="minorHAnsi"/>
          <w:sz w:val="20"/>
          <w:szCs w:val="24"/>
          <w:lang w:eastAsia="de-DE"/>
        </w:rPr>
      </w:pPr>
    </w:p>
    <w:p w:rsidR="009F2C05" w:rsidRPr="009F2C05" w:rsidRDefault="009F2C05" w:rsidP="009F2C05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8"/>
          <w:szCs w:val="36"/>
          <w:lang w:eastAsia="de-DE"/>
        </w:rPr>
      </w:pPr>
      <w:r w:rsidRPr="009F2C05">
        <w:rPr>
          <w:rFonts w:eastAsia="Times New Roman" w:cstheme="minorHAnsi"/>
          <w:b/>
          <w:bCs/>
          <w:sz w:val="28"/>
          <w:szCs w:val="36"/>
          <w:lang w:eastAsia="de-DE"/>
        </w:rPr>
        <w:t xml:space="preserve">6. </w:t>
      </w:r>
      <w:proofErr w:type="spellStart"/>
      <w:r w:rsidRPr="009F2C05">
        <w:rPr>
          <w:rFonts w:eastAsia="Times New Roman" w:cstheme="minorHAnsi"/>
          <w:b/>
          <w:bCs/>
          <w:sz w:val="28"/>
          <w:szCs w:val="36"/>
          <w:lang w:eastAsia="de-DE"/>
        </w:rPr>
        <w:t>Conclusion</w:t>
      </w:r>
      <w:proofErr w:type="spellEnd"/>
    </w:p>
    <w:p w:rsidR="009F2C05" w:rsidRPr="009F2C05" w:rsidRDefault="009F2C05" w:rsidP="009F2C05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4"/>
          <w:lang w:eastAsia="de-DE"/>
        </w:rPr>
      </w:pP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We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introduce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a GBERT-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based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NER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system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for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German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clinical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texts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,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including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data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generation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,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training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,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and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prediction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pipelines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>. The open-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source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implementation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supports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heterogeneous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document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formats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and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lays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the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foundation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for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future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interoperable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clinical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NLP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applications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>.</w:t>
      </w:r>
    </w:p>
    <w:p w:rsidR="009F2C05" w:rsidRDefault="009F2C05" w:rsidP="009F2C05">
      <w:pPr>
        <w:spacing w:after="0" w:line="240" w:lineRule="auto"/>
        <w:rPr>
          <w:rFonts w:eastAsia="Times New Roman" w:cstheme="minorHAnsi"/>
          <w:sz w:val="20"/>
          <w:szCs w:val="24"/>
          <w:lang w:eastAsia="de-DE"/>
        </w:rPr>
      </w:pPr>
    </w:p>
    <w:p w:rsidR="009F2C05" w:rsidRDefault="009F2C05" w:rsidP="009F2C05">
      <w:pPr>
        <w:spacing w:after="0" w:line="240" w:lineRule="auto"/>
        <w:rPr>
          <w:rFonts w:eastAsia="Times New Roman" w:cstheme="minorHAnsi"/>
          <w:sz w:val="20"/>
          <w:szCs w:val="24"/>
          <w:lang w:eastAsia="de-DE"/>
        </w:rPr>
      </w:pPr>
    </w:p>
    <w:p w:rsidR="009F2C05" w:rsidRDefault="009F2C05" w:rsidP="009F2C05">
      <w:pPr>
        <w:spacing w:after="0" w:line="240" w:lineRule="auto"/>
        <w:rPr>
          <w:rFonts w:eastAsia="Times New Roman" w:cstheme="minorHAnsi"/>
          <w:sz w:val="20"/>
          <w:szCs w:val="24"/>
          <w:lang w:eastAsia="de-DE"/>
        </w:rPr>
      </w:pPr>
    </w:p>
    <w:p w:rsidR="009F2C05" w:rsidRDefault="009F2C05" w:rsidP="009F2C05">
      <w:pPr>
        <w:spacing w:after="0" w:line="240" w:lineRule="auto"/>
        <w:rPr>
          <w:rFonts w:eastAsia="Times New Roman" w:cstheme="minorHAnsi"/>
          <w:sz w:val="20"/>
          <w:szCs w:val="24"/>
          <w:lang w:eastAsia="de-DE"/>
        </w:rPr>
      </w:pPr>
    </w:p>
    <w:p w:rsidR="009F2C05" w:rsidRDefault="009F2C05" w:rsidP="009F2C05">
      <w:pPr>
        <w:spacing w:after="0" w:line="240" w:lineRule="auto"/>
        <w:rPr>
          <w:rFonts w:eastAsia="Times New Roman" w:cstheme="minorHAnsi"/>
          <w:sz w:val="20"/>
          <w:szCs w:val="24"/>
          <w:lang w:eastAsia="de-DE"/>
        </w:rPr>
      </w:pPr>
    </w:p>
    <w:p w:rsidR="009F2C05" w:rsidRDefault="009F2C05" w:rsidP="009F2C05">
      <w:pPr>
        <w:spacing w:after="0" w:line="240" w:lineRule="auto"/>
        <w:rPr>
          <w:rFonts w:eastAsia="Times New Roman" w:cstheme="minorHAnsi"/>
          <w:sz w:val="20"/>
          <w:szCs w:val="24"/>
          <w:lang w:eastAsia="de-DE"/>
        </w:rPr>
      </w:pPr>
    </w:p>
    <w:p w:rsidR="009F2C05" w:rsidRDefault="009F2C05" w:rsidP="009F2C05">
      <w:pPr>
        <w:spacing w:after="0" w:line="240" w:lineRule="auto"/>
        <w:rPr>
          <w:rFonts w:eastAsia="Times New Roman" w:cstheme="minorHAnsi"/>
          <w:sz w:val="20"/>
          <w:szCs w:val="24"/>
          <w:lang w:eastAsia="de-DE"/>
        </w:rPr>
      </w:pPr>
    </w:p>
    <w:p w:rsidR="009F2C05" w:rsidRDefault="009F2C05" w:rsidP="009F2C05">
      <w:pPr>
        <w:spacing w:after="0" w:line="240" w:lineRule="auto"/>
        <w:rPr>
          <w:rFonts w:eastAsia="Times New Roman" w:cstheme="minorHAnsi"/>
          <w:sz w:val="20"/>
          <w:szCs w:val="24"/>
          <w:lang w:eastAsia="de-DE"/>
        </w:rPr>
      </w:pPr>
    </w:p>
    <w:p w:rsidR="009F2C05" w:rsidRDefault="009F2C05" w:rsidP="009F2C05">
      <w:pPr>
        <w:spacing w:after="0" w:line="240" w:lineRule="auto"/>
        <w:rPr>
          <w:rFonts w:eastAsia="Times New Roman" w:cstheme="minorHAnsi"/>
          <w:sz w:val="20"/>
          <w:szCs w:val="24"/>
          <w:lang w:eastAsia="de-DE"/>
        </w:rPr>
      </w:pPr>
    </w:p>
    <w:p w:rsidR="009F2C05" w:rsidRDefault="009F2C05" w:rsidP="009F2C05">
      <w:pPr>
        <w:spacing w:after="0" w:line="240" w:lineRule="auto"/>
        <w:rPr>
          <w:rFonts w:eastAsia="Times New Roman" w:cstheme="minorHAnsi"/>
          <w:sz w:val="20"/>
          <w:szCs w:val="24"/>
          <w:lang w:eastAsia="de-DE"/>
        </w:rPr>
      </w:pPr>
    </w:p>
    <w:p w:rsidR="009F2C05" w:rsidRPr="009F2C05" w:rsidRDefault="009F2C05" w:rsidP="009F2C05">
      <w:pPr>
        <w:spacing w:after="0" w:line="240" w:lineRule="auto"/>
        <w:rPr>
          <w:rFonts w:eastAsia="Times New Roman" w:cstheme="minorHAnsi"/>
          <w:sz w:val="20"/>
          <w:szCs w:val="24"/>
          <w:lang w:eastAsia="de-DE"/>
        </w:rPr>
      </w:pPr>
    </w:p>
    <w:p w:rsidR="009F2C05" w:rsidRPr="009F2C05" w:rsidRDefault="009F2C05" w:rsidP="009F2C05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8"/>
          <w:szCs w:val="36"/>
          <w:lang w:eastAsia="de-DE"/>
        </w:rPr>
      </w:pPr>
      <w:proofErr w:type="spellStart"/>
      <w:r w:rsidRPr="009F2C05">
        <w:rPr>
          <w:rFonts w:eastAsia="Times New Roman" w:cstheme="minorHAnsi"/>
          <w:b/>
          <w:bCs/>
          <w:sz w:val="28"/>
          <w:szCs w:val="36"/>
          <w:lang w:eastAsia="de-DE"/>
        </w:rPr>
        <w:lastRenderedPageBreak/>
        <w:t>Availability</w:t>
      </w:r>
      <w:proofErr w:type="spellEnd"/>
    </w:p>
    <w:p w:rsidR="009F2C05" w:rsidRPr="009F2C05" w:rsidRDefault="009F2C05" w:rsidP="009F2C05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4"/>
          <w:lang w:eastAsia="de-DE"/>
        </w:rPr>
      </w:pPr>
      <w:r w:rsidRPr="009F2C05">
        <w:rPr>
          <w:rFonts w:eastAsia="Times New Roman" w:cstheme="minorHAnsi"/>
          <w:sz w:val="20"/>
          <w:szCs w:val="24"/>
          <w:lang w:eastAsia="de-DE"/>
        </w:rPr>
        <w:t xml:space="preserve">Code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and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documentation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>:</w:t>
      </w:r>
      <w:r w:rsidRPr="009F2C05">
        <w:rPr>
          <w:rFonts w:eastAsia="Times New Roman" w:cstheme="minorHAnsi"/>
          <w:sz w:val="20"/>
          <w:szCs w:val="24"/>
          <w:lang w:eastAsia="de-DE"/>
        </w:rPr>
        <w:br/>
      </w:r>
      <w:r w:rsidRPr="009F2C05">
        <w:rPr>
          <w:rFonts w:ascii="Segoe UI Symbol" w:eastAsia="Times New Roman" w:hAnsi="Segoe UI Symbol" w:cs="Segoe UI Symbol"/>
          <w:sz w:val="20"/>
          <w:szCs w:val="24"/>
          <w:lang w:eastAsia="de-DE"/>
        </w:rPr>
        <w:t>👉</w:t>
      </w:r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hyperlink r:id="rId5" w:tgtFrame="_new" w:history="1">
        <w:r w:rsidRPr="009F2C05">
          <w:rPr>
            <w:rFonts w:eastAsia="Times New Roman" w:cstheme="minorHAnsi"/>
            <w:color w:val="0000FF"/>
            <w:sz w:val="20"/>
            <w:szCs w:val="24"/>
            <w:u w:val="single"/>
            <w:lang w:eastAsia="de-DE"/>
          </w:rPr>
          <w:t>https://github.com/rtdicomexplorer/medical_ner_classification</w:t>
        </w:r>
      </w:hyperlink>
    </w:p>
    <w:p w:rsidR="009F2C05" w:rsidRPr="009F2C05" w:rsidRDefault="009F2C05" w:rsidP="009F2C05">
      <w:pPr>
        <w:spacing w:after="0" w:line="240" w:lineRule="auto"/>
        <w:rPr>
          <w:rFonts w:eastAsia="Times New Roman" w:cstheme="minorHAnsi"/>
          <w:sz w:val="20"/>
          <w:szCs w:val="24"/>
          <w:lang w:eastAsia="de-DE"/>
        </w:rPr>
      </w:pPr>
    </w:p>
    <w:p w:rsidR="009F2C05" w:rsidRPr="009F2C05" w:rsidRDefault="009F2C05" w:rsidP="009F2C05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8"/>
          <w:szCs w:val="36"/>
          <w:lang w:eastAsia="de-DE"/>
        </w:rPr>
      </w:pPr>
      <w:r w:rsidRPr="009F2C05">
        <w:rPr>
          <w:rFonts w:eastAsia="Times New Roman" w:cstheme="minorHAnsi"/>
          <w:b/>
          <w:bCs/>
          <w:sz w:val="28"/>
          <w:szCs w:val="36"/>
          <w:lang w:eastAsia="de-DE"/>
        </w:rPr>
        <w:t>References</w:t>
      </w:r>
    </w:p>
    <w:p w:rsidR="009F2C05" w:rsidRPr="009F2C05" w:rsidRDefault="009F2C05" w:rsidP="009F2C0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4"/>
          <w:lang w:eastAsia="de-DE"/>
        </w:rPr>
      </w:pP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Devlin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, J. et al. (2019). </w:t>
      </w:r>
      <w:r w:rsidRPr="009F2C05">
        <w:rPr>
          <w:rFonts w:eastAsia="Times New Roman" w:cstheme="minorHAnsi"/>
          <w:i/>
          <w:iCs/>
          <w:sz w:val="20"/>
          <w:szCs w:val="24"/>
          <w:lang w:eastAsia="de-DE"/>
        </w:rPr>
        <w:t xml:space="preserve">BERT: </w:t>
      </w:r>
      <w:proofErr w:type="spellStart"/>
      <w:r w:rsidRPr="009F2C05">
        <w:rPr>
          <w:rFonts w:eastAsia="Times New Roman" w:cstheme="minorHAnsi"/>
          <w:i/>
          <w:iCs/>
          <w:sz w:val="20"/>
          <w:szCs w:val="24"/>
          <w:lang w:eastAsia="de-DE"/>
        </w:rPr>
        <w:t>Pre</w:t>
      </w:r>
      <w:proofErr w:type="spellEnd"/>
      <w:r w:rsidRPr="009F2C05">
        <w:rPr>
          <w:rFonts w:eastAsia="Times New Roman" w:cstheme="minorHAnsi"/>
          <w:i/>
          <w:iCs/>
          <w:sz w:val="20"/>
          <w:szCs w:val="24"/>
          <w:lang w:eastAsia="de-DE"/>
        </w:rPr>
        <w:t xml:space="preserve">-training </w:t>
      </w:r>
      <w:proofErr w:type="spellStart"/>
      <w:r w:rsidRPr="009F2C05">
        <w:rPr>
          <w:rFonts w:eastAsia="Times New Roman" w:cstheme="minorHAnsi"/>
          <w:i/>
          <w:iCs/>
          <w:sz w:val="20"/>
          <w:szCs w:val="24"/>
          <w:lang w:eastAsia="de-DE"/>
        </w:rPr>
        <w:t>of</w:t>
      </w:r>
      <w:proofErr w:type="spellEnd"/>
      <w:r w:rsidRPr="009F2C05">
        <w:rPr>
          <w:rFonts w:eastAsia="Times New Roman" w:cstheme="minorHAnsi"/>
          <w:i/>
          <w:iCs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i/>
          <w:iCs/>
          <w:sz w:val="20"/>
          <w:szCs w:val="24"/>
          <w:lang w:eastAsia="de-DE"/>
        </w:rPr>
        <w:t>Deep</w:t>
      </w:r>
      <w:proofErr w:type="spellEnd"/>
      <w:r w:rsidRPr="009F2C05">
        <w:rPr>
          <w:rFonts w:eastAsia="Times New Roman" w:cstheme="minorHAnsi"/>
          <w:i/>
          <w:iCs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i/>
          <w:iCs/>
          <w:sz w:val="20"/>
          <w:szCs w:val="24"/>
          <w:lang w:eastAsia="de-DE"/>
        </w:rPr>
        <w:t>Bidirectional</w:t>
      </w:r>
      <w:proofErr w:type="spellEnd"/>
      <w:r w:rsidRPr="009F2C05">
        <w:rPr>
          <w:rFonts w:eastAsia="Times New Roman" w:cstheme="minorHAnsi"/>
          <w:i/>
          <w:iCs/>
          <w:sz w:val="20"/>
          <w:szCs w:val="24"/>
          <w:lang w:eastAsia="de-DE"/>
        </w:rPr>
        <w:t xml:space="preserve"> Transformers </w:t>
      </w:r>
      <w:proofErr w:type="spellStart"/>
      <w:r w:rsidRPr="009F2C05">
        <w:rPr>
          <w:rFonts w:eastAsia="Times New Roman" w:cstheme="minorHAnsi"/>
          <w:i/>
          <w:iCs/>
          <w:sz w:val="20"/>
          <w:szCs w:val="24"/>
          <w:lang w:eastAsia="de-DE"/>
        </w:rPr>
        <w:t>for</w:t>
      </w:r>
      <w:proofErr w:type="spellEnd"/>
      <w:r w:rsidRPr="009F2C05">
        <w:rPr>
          <w:rFonts w:eastAsia="Times New Roman" w:cstheme="minorHAnsi"/>
          <w:i/>
          <w:iCs/>
          <w:sz w:val="20"/>
          <w:szCs w:val="24"/>
          <w:lang w:eastAsia="de-DE"/>
        </w:rPr>
        <w:t xml:space="preserve"> Language Understanding</w:t>
      </w:r>
      <w:r w:rsidRPr="009F2C05">
        <w:rPr>
          <w:rFonts w:eastAsia="Times New Roman" w:cstheme="minorHAnsi"/>
          <w:sz w:val="20"/>
          <w:szCs w:val="24"/>
          <w:lang w:eastAsia="de-DE"/>
        </w:rPr>
        <w:t>. NAACL.</w:t>
      </w:r>
    </w:p>
    <w:p w:rsidR="009F2C05" w:rsidRPr="009F2C05" w:rsidRDefault="009F2C05" w:rsidP="009F2C0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4"/>
          <w:lang w:eastAsia="de-DE"/>
        </w:rPr>
      </w:pPr>
      <w:r w:rsidRPr="009F2C05">
        <w:rPr>
          <w:rFonts w:eastAsia="Times New Roman" w:cstheme="minorHAnsi"/>
          <w:sz w:val="20"/>
          <w:szCs w:val="24"/>
          <w:lang w:eastAsia="de-DE"/>
        </w:rPr>
        <w:t xml:space="preserve">Wolf, T. et al. (2020). </w:t>
      </w:r>
      <w:r w:rsidRPr="009F2C05">
        <w:rPr>
          <w:rFonts w:eastAsia="Times New Roman" w:cstheme="minorHAnsi"/>
          <w:i/>
          <w:iCs/>
          <w:sz w:val="20"/>
          <w:szCs w:val="24"/>
          <w:lang w:eastAsia="de-DE"/>
        </w:rPr>
        <w:t>Transformers: State-</w:t>
      </w:r>
      <w:proofErr w:type="spellStart"/>
      <w:r w:rsidRPr="009F2C05">
        <w:rPr>
          <w:rFonts w:eastAsia="Times New Roman" w:cstheme="minorHAnsi"/>
          <w:i/>
          <w:iCs/>
          <w:sz w:val="20"/>
          <w:szCs w:val="24"/>
          <w:lang w:eastAsia="de-DE"/>
        </w:rPr>
        <w:t>of</w:t>
      </w:r>
      <w:proofErr w:type="spellEnd"/>
      <w:r w:rsidRPr="009F2C05">
        <w:rPr>
          <w:rFonts w:eastAsia="Times New Roman" w:cstheme="minorHAnsi"/>
          <w:i/>
          <w:iCs/>
          <w:sz w:val="20"/>
          <w:szCs w:val="24"/>
          <w:lang w:eastAsia="de-DE"/>
        </w:rPr>
        <w:t>-</w:t>
      </w:r>
      <w:proofErr w:type="spellStart"/>
      <w:r w:rsidRPr="009F2C05">
        <w:rPr>
          <w:rFonts w:eastAsia="Times New Roman" w:cstheme="minorHAnsi"/>
          <w:i/>
          <w:iCs/>
          <w:sz w:val="20"/>
          <w:szCs w:val="24"/>
          <w:lang w:eastAsia="de-DE"/>
        </w:rPr>
        <w:t>the</w:t>
      </w:r>
      <w:proofErr w:type="spellEnd"/>
      <w:r w:rsidRPr="009F2C05">
        <w:rPr>
          <w:rFonts w:eastAsia="Times New Roman" w:cstheme="minorHAnsi"/>
          <w:i/>
          <w:iCs/>
          <w:sz w:val="20"/>
          <w:szCs w:val="24"/>
          <w:lang w:eastAsia="de-DE"/>
        </w:rPr>
        <w:t>-Art NLP Library</w:t>
      </w:r>
      <w:r w:rsidRPr="009F2C05">
        <w:rPr>
          <w:rFonts w:eastAsia="Times New Roman" w:cstheme="minorHAnsi"/>
          <w:sz w:val="20"/>
          <w:szCs w:val="24"/>
          <w:lang w:eastAsia="de-DE"/>
        </w:rPr>
        <w:t>. EMNLP.</w:t>
      </w:r>
    </w:p>
    <w:p w:rsidR="009F2C05" w:rsidRPr="009F2C05" w:rsidRDefault="009F2C05" w:rsidP="009F2C0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4"/>
          <w:lang w:eastAsia="de-DE"/>
        </w:rPr>
      </w:pPr>
      <w:r w:rsidRPr="009F2C05">
        <w:rPr>
          <w:rFonts w:eastAsia="Times New Roman" w:cstheme="minorHAnsi"/>
          <w:sz w:val="20"/>
          <w:szCs w:val="24"/>
          <w:lang w:eastAsia="de-DE"/>
        </w:rPr>
        <w:t xml:space="preserve">HL7 International. (2023). </w:t>
      </w:r>
      <w:r w:rsidRPr="009F2C05">
        <w:rPr>
          <w:rFonts w:eastAsia="Times New Roman" w:cstheme="minorHAnsi"/>
          <w:i/>
          <w:iCs/>
          <w:sz w:val="20"/>
          <w:szCs w:val="24"/>
          <w:lang w:eastAsia="de-DE"/>
        </w:rPr>
        <w:t>FHIR Standard</w:t>
      </w:r>
      <w:r w:rsidRPr="009F2C05">
        <w:rPr>
          <w:rFonts w:eastAsia="Times New Roman" w:cstheme="minorHAnsi"/>
          <w:sz w:val="20"/>
          <w:szCs w:val="24"/>
          <w:lang w:eastAsia="de-DE"/>
        </w:rPr>
        <w:t>. https://hl7.org/fhir.</w:t>
      </w:r>
    </w:p>
    <w:p w:rsidR="009F2C05" w:rsidRPr="009F2C05" w:rsidRDefault="009F2C05" w:rsidP="009F2C0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4"/>
          <w:lang w:eastAsia="de-DE"/>
        </w:rPr>
      </w:pPr>
      <w:r w:rsidRPr="009F2C05">
        <w:rPr>
          <w:rFonts w:eastAsia="Times New Roman" w:cstheme="minorHAnsi"/>
          <w:sz w:val="20"/>
          <w:szCs w:val="24"/>
          <w:lang w:eastAsia="de-DE"/>
        </w:rPr>
        <w:t xml:space="preserve">[Additional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references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from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README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related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works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>]</w:t>
      </w:r>
    </w:p>
    <w:p w:rsidR="00330105" w:rsidRPr="009F2C05" w:rsidRDefault="00330105">
      <w:pPr>
        <w:rPr>
          <w:rFonts w:cstheme="minorHAnsi"/>
          <w:sz w:val="18"/>
        </w:rPr>
      </w:pPr>
      <w:bookmarkStart w:id="0" w:name="_GoBack"/>
      <w:bookmarkEnd w:id="0"/>
    </w:p>
    <w:sectPr w:rsidR="00330105" w:rsidRPr="009F2C05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39A23FB"/>
    <w:multiLevelType w:val="multilevel"/>
    <w:tmpl w:val="FE50D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483974"/>
    <w:multiLevelType w:val="multilevel"/>
    <w:tmpl w:val="BC6E80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28D5DAC"/>
    <w:multiLevelType w:val="multilevel"/>
    <w:tmpl w:val="96A00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E4059B9"/>
    <w:multiLevelType w:val="multilevel"/>
    <w:tmpl w:val="C1509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F2C05"/>
    <w:rsid w:val="00330105"/>
    <w:rsid w:val="009F2C05"/>
    <w:rsid w:val="00FA2D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9E7785"/>
  <w15:chartTrackingRefBased/>
  <w15:docId w15:val="{59083F6A-5DDD-4D8F-BAB6-95F05CB8C4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paragraph" w:styleId="berschrift1">
    <w:name w:val="heading 1"/>
    <w:basedOn w:val="Standard"/>
    <w:link w:val="berschrift1Zchn"/>
    <w:uiPriority w:val="9"/>
    <w:qFormat/>
    <w:rsid w:val="009F2C0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de-DE"/>
    </w:rPr>
  </w:style>
  <w:style w:type="paragraph" w:styleId="berschrift2">
    <w:name w:val="heading 2"/>
    <w:basedOn w:val="Standard"/>
    <w:link w:val="berschrift2Zchn"/>
    <w:uiPriority w:val="9"/>
    <w:qFormat/>
    <w:rsid w:val="009F2C0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de-DE"/>
    </w:rPr>
  </w:style>
  <w:style w:type="paragraph" w:styleId="berschrift3">
    <w:name w:val="heading 3"/>
    <w:basedOn w:val="Standard"/>
    <w:link w:val="berschrift3Zchn"/>
    <w:uiPriority w:val="9"/>
    <w:qFormat/>
    <w:rsid w:val="009F2C0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9F2C05"/>
    <w:rPr>
      <w:rFonts w:ascii="Times New Roman" w:eastAsia="Times New Roman" w:hAnsi="Times New Roman" w:cs="Times New Roman"/>
      <w:b/>
      <w:bCs/>
      <w:kern w:val="36"/>
      <w:sz w:val="48"/>
      <w:szCs w:val="48"/>
      <w:lang w:eastAsia="de-DE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9F2C05"/>
    <w:rPr>
      <w:rFonts w:ascii="Times New Roman" w:eastAsia="Times New Roman" w:hAnsi="Times New Roman" w:cs="Times New Roman"/>
      <w:b/>
      <w:bCs/>
      <w:sz w:val="36"/>
      <w:szCs w:val="36"/>
      <w:lang w:eastAsia="de-DE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9F2C05"/>
    <w:rPr>
      <w:rFonts w:ascii="Times New Roman" w:eastAsia="Times New Roman" w:hAnsi="Times New Roman" w:cs="Times New Roman"/>
      <w:b/>
      <w:bCs/>
      <w:sz w:val="27"/>
      <w:szCs w:val="27"/>
      <w:lang w:eastAsia="de-DE"/>
    </w:rPr>
  </w:style>
  <w:style w:type="paragraph" w:styleId="StandardWeb">
    <w:name w:val="Normal (Web)"/>
    <w:basedOn w:val="Standard"/>
    <w:uiPriority w:val="99"/>
    <w:semiHidden/>
    <w:unhideWhenUsed/>
    <w:rsid w:val="009F2C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character" w:styleId="Fett">
    <w:name w:val="Strong"/>
    <w:basedOn w:val="Absatz-Standardschriftart"/>
    <w:uiPriority w:val="22"/>
    <w:qFormat/>
    <w:rsid w:val="009F2C05"/>
    <w:rPr>
      <w:b/>
      <w:bCs/>
    </w:rPr>
  </w:style>
  <w:style w:type="character" w:styleId="Hervorhebung">
    <w:name w:val="Emphasis"/>
    <w:basedOn w:val="Absatz-Standardschriftart"/>
    <w:uiPriority w:val="20"/>
    <w:qFormat/>
    <w:rsid w:val="009F2C05"/>
    <w:rPr>
      <w:i/>
      <w:iCs/>
    </w:rPr>
  </w:style>
  <w:style w:type="character" w:styleId="HTMLCode">
    <w:name w:val="HTML Code"/>
    <w:basedOn w:val="Absatz-Standardschriftart"/>
    <w:uiPriority w:val="99"/>
    <w:semiHidden/>
    <w:unhideWhenUsed/>
    <w:rsid w:val="009F2C05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Absatz-Standardschriftart"/>
    <w:uiPriority w:val="99"/>
    <w:semiHidden/>
    <w:unhideWhenUsed/>
    <w:rsid w:val="009F2C05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1559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rtdicomexplorer/medical_ner_classification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584</Words>
  <Characters>3682</Characters>
  <Application>Microsoft Office Word</Application>
  <DocSecurity>0</DocSecurity>
  <Lines>30</Lines>
  <Paragraphs>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Universitätsklinikum Freiburg</Company>
  <LinksUpToDate>false</LinksUpToDate>
  <CharactersWithSpaces>4258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Michele Bufano</dc:creator>
  <cp:keywords/>
  <dc:description/>
  <cp:lastModifiedBy>Michele Bufano</cp:lastModifiedBy>
  <cp:revision>1</cp:revision>
  <dcterms:created xsi:type="dcterms:W3CDTF">2025-09-17T07:20:00Z</dcterms:created>
  <dcterms:modified xsi:type="dcterms:W3CDTF">2025-09-17T07:28:00Z</dcterms:modified>
</cp:coreProperties>
</file>