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3A0A0C">
      <w:pPr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77777777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2022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390D930D" w14:textId="77777777" w:rsidR="001A3264" w:rsidRDefault="001A3264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</w:p>
    <w:p w14:paraId="2E6816E2" w14:textId="147A7600" w:rsidR="00833AFB" w:rsidRPr="001A3264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054C95C8" w14:textId="04986600" w:rsidR="003B2987" w:rsidRPr="003B2987" w:rsidRDefault="003B2987" w:rsidP="003B2987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Williams, B., Palmquist, W., and Elmore, R. (2022) </w:t>
      </w: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>
        <w:rPr>
          <w:rFonts w:ascii="Arial" w:eastAsia="Arial" w:hAnsi="Arial" w:cs="Arial"/>
          <w:sz w:val="20"/>
          <w:szCs w:val="22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Pr="003B2987">
        <w:rPr>
          <w:rFonts w:ascii="Arial" w:eastAsia="Arial" w:hAnsi="Arial" w:cs="Arial"/>
          <w:sz w:val="20"/>
          <w:szCs w:val="22"/>
        </w:rPr>
        <w:t>https://doi.org/10.1007/s10479-022-04524-7</w:t>
      </w:r>
    </w:p>
    <w:p w14:paraId="6A65390C" w14:textId="09C5BCB0" w:rsidR="001A3264" w:rsidRDefault="001A3264" w:rsidP="002D3EAF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3B2987">
        <w:rPr>
          <w:rFonts w:ascii="Arial" w:eastAsia="Arial" w:hAnsi="Arial" w:cs="Arial"/>
          <w:sz w:val="20"/>
          <w:szCs w:val="22"/>
        </w:rPr>
        <w:t>2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 (</w:t>
      </w:r>
      <w:proofErr w:type="gramStart"/>
      <w:r>
        <w:rPr>
          <w:rFonts w:ascii="Arial" w:eastAsia="Arial" w:hAnsi="Arial" w:cs="Arial"/>
          <w:sz w:val="20"/>
          <w:szCs w:val="22"/>
        </w:rPr>
        <w:t>accepted</w:t>
      </w:r>
      <w:proofErr w:type="gramEnd"/>
      <w:r>
        <w:rPr>
          <w:rFonts w:ascii="Arial" w:eastAsia="Arial" w:hAnsi="Arial" w:cs="Arial"/>
          <w:sz w:val="20"/>
          <w:szCs w:val="22"/>
        </w:rPr>
        <w:t xml:space="preserve"> at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>
        <w:rPr>
          <w:rFonts w:ascii="Arial" w:eastAsia="Arial" w:hAnsi="Arial" w:cs="Arial"/>
          <w:sz w:val="20"/>
          <w:szCs w:val="22"/>
        </w:rPr>
        <w:t>).</w:t>
      </w:r>
    </w:p>
    <w:p w14:paraId="16C244F4" w14:textId="7BDBA558" w:rsidR="002D3EAF" w:rsidRPr="002D3EAF" w:rsidRDefault="002D3EAF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O., and Strauss, J. (2021).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41702298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="007F08ED" w:rsidRPr="00E37D32">
          <w:rPr>
            <w:rStyle w:val="Hyperlink"/>
            <w:rFonts w:ascii="Arial" w:eastAsia="Times New Roman" w:hAnsi="Arial" w:cs="Arial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lastRenderedPageBreak/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7D7BAC69" w14:textId="7C1D3AD3" w:rsidR="00B5106D" w:rsidRPr="002D3EAF" w:rsidRDefault="00B5106D" w:rsidP="002D3EA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Expected Field Goal Points Above Average in the NBA. (Joint work with Erin </w:t>
      </w:r>
      <w:proofErr w:type="spellStart"/>
      <w:r>
        <w:rPr>
          <w:rFonts w:ascii="Arial" w:eastAsia="Arial" w:hAnsi="Arial" w:cs="Arial"/>
          <w:sz w:val="20"/>
          <w:szCs w:val="22"/>
        </w:rPr>
        <w:t>Schliep</w:t>
      </w:r>
      <w:proofErr w:type="spellEnd"/>
      <w:r>
        <w:rPr>
          <w:rFonts w:ascii="Arial" w:eastAsia="Arial" w:hAnsi="Arial" w:cs="Arial"/>
          <w:sz w:val="20"/>
          <w:szCs w:val="22"/>
        </w:rPr>
        <w:t>, Ben Williams, and Bailey Fosdick)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6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7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1A3264">
      <w:pPr>
        <w:pStyle w:val="ListParagraph"/>
        <w:numPr>
          <w:ilvl w:val="0"/>
          <w:numId w:val="28"/>
        </w:numPr>
        <w:spacing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4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187022CF" w14:textId="0328130B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7F08ED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Workshop on Developments and Challenges in Mixture Models, Bump Hunting and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Pr="00443AF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AA53" w14:textId="77777777" w:rsidR="00200C04" w:rsidRDefault="00200C04" w:rsidP="001E2A25">
      <w:r>
        <w:separator/>
      </w:r>
    </w:p>
  </w:endnote>
  <w:endnote w:type="continuationSeparator" w:id="0">
    <w:p w14:paraId="422715E1" w14:textId="77777777" w:rsidR="00200C04" w:rsidRDefault="00200C04" w:rsidP="001E2A25">
      <w:r>
        <w:continuationSeparator/>
      </w:r>
    </w:p>
  </w:endnote>
  <w:endnote w:type="continuationNotice" w:id="1">
    <w:p w14:paraId="5C033B15" w14:textId="77777777" w:rsidR="00200C04" w:rsidRDefault="00200C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7114C" w14:textId="77777777" w:rsidR="00200C04" w:rsidRDefault="00200C04" w:rsidP="001E2A25">
      <w:r>
        <w:separator/>
      </w:r>
    </w:p>
  </w:footnote>
  <w:footnote w:type="continuationSeparator" w:id="0">
    <w:p w14:paraId="3EAD63E2" w14:textId="77777777" w:rsidR="00200C04" w:rsidRDefault="00200C04" w:rsidP="001E2A25">
      <w:r>
        <w:continuationSeparator/>
      </w:r>
    </w:p>
  </w:footnote>
  <w:footnote w:type="continuationNotice" w:id="1">
    <w:p w14:paraId="7F53A7CE" w14:textId="77777777" w:rsidR="00200C04" w:rsidRDefault="00200C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0501"/>
    <w:rsid w:val="00182466"/>
    <w:rsid w:val="001A3264"/>
    <w:rsid w:val="001B7069"/>
    <w:rsid w:val="001E2A25"/>
    <w:rsid w:val="002006BC"/>
    <w:rsid w:val="00200947"/>
    <w:rsid w:val="00200C04"/>
    <w:rsid w:val="0020542C"/>
    <w:rsid w:val="00207486"/>
    <w:rsid w:val="0022127F"/>
    <w:rsid w:val="00223B58"/>
    <w:rsid w:val="00224AE0"/>
    <w:rsid w:val="002412F6"/>
    <w:rsid w:val="00245F5B"/>
    <w:rsid w:val="00297B4A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46453"/>
    <w:rsid w:val="00346571"/>
    <w:rsid w:val="0036403B"/>
    <w:rsid w:val="00387202"/>
    <w:rsid w:val="0039082D"/>
    <w:rsid w:val="003939A9"/>
    <w:rsid w:val="003A0A0C"/>
    <w:rsid w:val="003B2987"/>
    <w:rsid w:val="003D104E"/>
    <w:rsid w:val="003D2BB9"/>
    <w:rsid w:val="003D59EA"/>
    <w:rsid w:val="003E0ADD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C5367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F38BF"/>
    <w:rsid w:val="00700515"/>
    <w:rsid w:val="0070157E"/>
    <w:rsid w:val="007150C4"/>
    <w:rsid w:val="00715C45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1E33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65B6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76F4C"/>
    <w:rsid w:val="00AB55B3"/>
    <w:rsid w:val="00AB6993"/>
    <w:rsid w:val="00AC4D79"/>
    <w:rsid w:val="00AE0FB1"/>
    <w:rsid w:val="00AE31C2"/>
    <w:rsid w:val="00AF67A2"/>
    <w:rsid w:val="00B50A8E"/>
    <w:rsid w:val="00B50D55"/>
    <w:rsid w:val="00B5106D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10322"/>
    <w:rsid w:val="00F357B1"/>
    <w:rsid w:val="00F44E78"/>
    <w:rsid w:val="00F508A7"/>
    <w:rsid w:val="00F77244"/>
    <w:rsid w:val="00F9053F"/>
    <w:rsid w:val="00F942E1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bit.ly/3oooQcz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bsloc.al/3lI1E7r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forbes.com/sites/traversmark/2020/11/07/not-even-professional-golfers-are-immune-from-this-cognitive-bias/?sh=77a65ea774e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4166</Words>
  <Characters>23748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84</cp:revision>
  <cp:lastPrinted>2021-11-30T04:01:00Z</cp:lastPrinted>
  <dcterms:created xsi:type="dcterms:W3CDTF">2018-11-05T20:41:00Z</dcterms:created>
  <dcterms:modified xsi:type="dcterms:W3CDTF">2022-01-24T16:08:00Z</dcterms:modified>
</cp:coreProperties>
</file>