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jc w:val="center"/>
        <w:rPr/>
      </w:pPr>
      <w:bookmarkStart w:colFirst="0" w:colLast="0" w:name="_a2kdt2d6o8g1" w:id="0"/>
      <w:bookmarkEnd w:id="0"/>
      <w:r w:rsidDel="00000000" w:rsidR="00000000" w:rsidRPr="00000000">
        <w:rPr>
          <w:rtl w:val="0"/>
        </w:rPr>
      </w:r>
    </w:p>
    <w:p w:rsidR="00000000" w:rsidDel="00000000" w:rsidP="00000000" w:rsidRDefault="00000000" w:rsidRPr="00000000" w14:paraId="00000002">
      <w:pPr>
        <w:pStyle w:val="Heading1"/>
        <w:keepNext w:val="0"/>
        <w:keepLines w:val="0"/>
        <w:jc w:val="center"/>
        <w:rPr/>
      </w:pPr>
      <w:bookmarkStart w:colFirst="0" w:colLast="0" w:name="_fylqxhcckpa4" w:id="1"/>
      <w:bookmarkEnd w:id="1"/>
      <w:r w:rsidDel="00000000" w:rsidR="00000000" w:rsidRPr="00000000">
        <w:rPr>
          <w:rtl w:val="0"/>
        </w:rPr>
        <w:t xml:space="preserve">IXC Content Delivery Guide </w:t>
      </w:r>
    </w:p>
    <w:p w:rsidR="00000000" w:rsidDel="00000000" w:rsidP="00000000" w:rsidRDefault="00000000" w:rsidRPr="00000000" w14:paraId="00000003">
      <w:pPr>
        <w:pStyle w:val="Heading2"/>
        <w:keepNext w:val="0"/>
        <w:keepLines w:val="0"/>
        <w:spacing w:after="0" w:lineRule="auto"/>
        <w:rPr>
          <w:sz w:val="26"/>
          <w:szCs w:val="26"/>
        </w:rPr>
      </w:pPr>
      <w:bookmarkStart w:colFirst="0" w:colLast="0" w:name="_vjovowbzkwnj" w:id="2"/>
      <w:bookmarkEnd w:id="2"/>
      <w:r w:rsidDel="00000000" w:rsidR="00000000" w:rsidRPr="00000000">
        <w:rPr>
          <w:rtl w:val="0"/>
        </w:rPr>
        <w:t xml:space="preserve">1. Technical Overview</w:t>
      </w:r>
      <w:r w:rsidDel="00000000" w:rsidR="00000000" w:rsidRPr="00000000">
        <w:rPr>
          <w:rtl w:val="0"/>
        </w:rPr>
      </w:r>
    </w:p>
    <w:p w:rsidR="00000000" w:rsidDel="00000000" w:rsidP="00000000" w:rsidRDefault="00000000" w:rsidRPr="00000000" w14:paraId="00000004">
      <w:pPr>
        <w:spacing w:after="0" w:lineRule="auto"/>
        <w:ind w:left="720" w:firstLine="0"/>
        <w:rPr/>
      </w:pPr>
      <w:r w:rsidDel="00000000" w:rsidR="00000000" w:rsidRPr="00000000">
        <w:rPr>
          <w:rtl w:val="0"/>
        </w:rPr>
        <w:t xml:space="preserve">Our projection environment utilizes a Pixera media server workflow. The space consists of four projection surfaces (North &gt; East &gt; South &gt; West) driven by 11 projectors via Datapath Fx4 controllers.</w:t>
      </w:r>
    </w:p>
    <w:p w:rsidR="00000000" w:rsidDel="00000000" w:rsidP="00000000" w:rsidRDefault="00000000" w:rsidRPr="00000000" w14:paraId="00000005">
      <w:pPr>
        <w:spacing w:after="0" w:lineRule="auto"/>
        <w:ind w:left="720" w:firstLine="0"/>
        <w:rPr/>
      </w:pPr>
      <w:r w:rsidDel="00000000" w:rsidR="00000000" w:rsidRPr="00000000">
        <w:rPr>
          <w:rtl w:val="0"/>
        </w:rPr>
      </w:r>
    </w:p>
    <w:p w:rsidR="00000000" w:rsidDel="00000000" w:rsidP="00000000" w:rsidRDefault="00000000" w:rsidRPr="00000000" w14:paraId="00000006">
      <w:pPr>
        <w:spacing w:after="0" w:lineRule="auto"/>
        <w:ind w:left="720" w:firstLine="0"/>
        <w:rPr/>
      </w:pPr>
      <w:r w:rsidDel="00000000" w:rsidR="00000000" w:rsidRPr="00000000">
        <w:rPr>
          <w:rtl w:val="0"/>
        </w:rPr>
        <w:t xml:space="preserve">[Click here to download] a zip file including:</w:t>
      </w:r>
    </w:p>
    <w:p w:rsidR="00000000" w:rsidDel="00000000" w:rsidP="00000000" w:rsidRDefault="00000000" w:rsidRPr="00000000" w14:paraId="00000007">
      <w:pPr>
        <w:numPr>
          <w:ilvl w:val="0"/>
          <w:numId w:val="2"/>
        </w:numPr>
        <w:spacing w:after="0" w:lineRule="auto"/>
        <w:ind w:left="1440" w:hanging="360"/>
      </w:pPr>
      <w:r w:rsidDel="00000000" w:rsidR="00000000" w:rsidRPr="00000000">
        <w:rPr>
          <w:rtl w:val="0"/>
        </w:rPr>
        <w:t xml:space="preserve">Example movie files</w:t>
      </w:r>
    </w:p>
    <w:p w:rsidR="00000000" w:rsidDel="00000000" w:rsidP="00000000" w:rsidRDefault="00000000" w:rsidRPr="00000000" w14:paraId="00000008">
      <w:pPr>
        <w:numPr>
          <w:ilvl w:val="0"/>
          <w:numId w:val="2"/>
        </w:numPr>
        <w:spacing w:after="0" w:lineRule="auto"/>
        <w:ind w:left="1440" w:hanging="360"/>
      </w:pPr>
      <w:hyperlink r:id="rId6">
        <w:r w:rsidDel="00000000" w:rsidR="00000000" w:rsidRPr="00000000">
          <w:rPr>
            <w:color w:val="1155cc"/>
            <w:u w:val="single"/>
            <w:rtl w:val="0"/>
          </w:rPr>
          <w:t xml:space="preserve">Premiere Pro project file</w:t>
        </w:r>
      </w:hyperlink>
      <w:r w:rsidDel="00000000" w:rsidR="00000000" w:rsidRPr="00000000">
        <w:rPr>
          <w:rtl w:val="0"/>
        </w:rPr>
      </w:r>
    </w:p>
    <w:p w:rsidR="00000000" w:rsidDel="00000000" w:rsidP="00000000" w:rsidRDefault="00000000" w:rsidRPr="00000000" w14:paraId="00000009">
      <w:pPr>
        <w:numPr>
          <w:ilvl w:val="0"/>
          <w:numId w:val="2"/>
        </w:numPr>
        <w:spacing w:after="0" w:lineRule="auto"/>
        <w:ind w:left="1440" w:hanging="360"/>
      </w:pPr>
      <w:r w:rsidDel="00000000" w:rsidR="00000000" w:rsidRPr="00000000">
        <w:rPr>
          <w:rtl w:val="0"/>
        </w:rPr>
        <w:t xml:space="preserve">NotchLC codecs</w:t>
      </w:r>
    </w:p>
    <w:p w:rsidR="00000000" w:rsidDel="00000000" w:rsidP="00000000" w:rsidRDefault="00000000" w:rsidRPr="00000000" w14:paraId="0000000A">
      <w:pPr>
        <w:numPr>
          <w:ilvl w:val="0"/>
          <w:numId w:val="2"/>
        </w:numPr>
        <w:spacing w:after="0" w:lineRule="auto"/>
        <w:ind w:left="1440" w:hanging="360"/>
      </w:pPr>
      <w:r w:rsidDel="00000000" w:rsidR="00000000" w:rsidRPr="00000000">
        <w:rPr>
          <w:rtl w:val="0"/>
        </w:rPr>
        <w:t xml:space="preserve">Canvas Mapping Images</w:t>
      </w:r>
    </w:p>
    <w:p w:rsidR="00000000" w:rsidDel="00000000" w:rsidP="00000000" w:rsidRDefault="00000000" w:rsidRPr="00000000" w14:paraId="0000000B">
      <w:pPr>
        <w:spacing w:after="0" w:lineRule="auto"/>
        <w:ind w:left="720" w:firstLine="0"/>
        <w:rPr/>
      </w:pPr>
      <w:r w:rsidDel="00000000" w:rsidR="00000000" w:rsidRPr="00000000">
        <w:rPr>
          <w:rtl w:val="0"/>
        </w:rPr>
      </w:r>
    </w:p>
    <w:p w:rsidR="00000000" w:rsidDel="00000000" w:rsidP="00000000" w:rsidRDefault="00000000" w:rsidRPr="00000000" w14:paraId="0000000C">
      <w:pPr>
        <w:pStyle w:val="Heading2"/>
        <w:spacing w:after="0" w:lineRule="auto"/>
        <w:rPr/>
      </w:pPr>
      <w:bookmarkStart w:colFirst="0" w:colLast="0" w:name="_8lp6ca1dnt6j" w:id="3"/>
      <w:bookmarkEnd w:id="3"/>
      <w:r w:rsidDel="00000000" w:rsidR="00000000" w:rsidRPr="00000000">
        <w:rPr>
          <w:rtl w:val="0"/>
        </w:rPr>
        <w:t xml:space="preserve">2. Canvas Resolutions (Wall by Wall)</w:t>
      </w:r>
    </w:p>
    <w:p w:rsidR="00000000" w:rsidDel="00000000" w:rsidP="00000000" w:rsidRDefault="00000000" w:rsidRPr="00000000" w14:paraId="0000000D">
      <w:pPr>
        <w:spacing w:after="0" w:lineRule="auto"/>
        <w:ind w:left="720" w:firstLine="0"/>
        <w:rPr>
          <w:i w:val="1"/>
          <w:iCs w:val="1"/>
        </w:rPr>
      </w:pPr>
      <w:r w:rsidDel="00000000" w:rsidR="00000000" w:rsidRPr="00000000">
        <w:rPr>
          <w:rtl w:val="0"/>
        </w:rPr>
        <w:t xml:space="preserve">Please render content based on the specific pixel dimensions below. While all walls share the same height, widths vary due to physical mapping. </w:t>
      </w:r>
      <w:r w:rsidDel="00000000" w:rsidR="00000000" w:rsidRPr="00000000">
        <w:rPr>
          <w:i w:val="1"/>
          <w:iCs w:val="1"/>
          <w:rtl w:val="0"/>
        </w:rPr>
        <w:t xml:space="preserve">Note: Even if creating continuous content, please render as 4 separate video files (one per wall) to manage file handling.</w:t>
      </w:r>
    </w:p>
    <w:p w:rsidR="00000000" w:rsidDel="00000000" w:rsidP="00000000" w:rsidRDefault="00000000" w:rsidRPr="00000000" w14:paraId="0000000E">
      <w:pPr>
        <w:spacing w:after="0" w:lineRule="auto"/>
        <w:ind w:left="720" w:firstLine="0"/>
        <w:rPr>
          <w:i w:val="1"/>
          <w:iCs w:val="1"/>
        </w:rPr>
      </w:pPr>
      <w:r w:rsidDel="00000000" w:rsidR="00000000" w:rsidRPr="00000000">
        <w:rPr>
          <w:rtl w:val="0"/>
        </w:rPr>
      </w:r>
    </w:p>
    <w:p w:rsidR="00000000" w:rsidDel="00000000" w:rsidP="00000000" w:rsidRDefault="00000000" w:rsidRPr="00000000" w14:paraId="0000000F">
      <w:pPr>
        <w:spacing w:after="0" w:lineRule="auto"/>
        <w:ind w:left="720" w:firstLine="0"/>
        <w:rPr>
          <w:i w:val="1"/>
          <w:iCs w:val="1"/>
        </w:rPr>
      </w:pPr>
      <w:r w:rsidDel="00000000" w:rsidR="00000000" w:rsidRPr="00000000">
        <w:rPr>
          <w:rtl w:val="0"/>
        </w:rPr>
      </w:r>
    </w:p>
    <w:p w:rsidR="00000000" w:rsidDel="00000000" w:rsidP="00000000" w:rsidRDefault="00000000" w:rsidRPr="00000000" w14:paraId="00000010">
      <w:pPr>
        <w:spacing w:after="0" w:lineRule="auto"/>
        <w:ind w:left="720" w:firstLine="0"/>
        <w:rPr>
          <w:i w:val="1"/>
          <w:iCs w:val="1"/>
        </w:rPr>
      </w:pPr>
      <w:r w:rsidDel="00000000" w:rsidR="00000000" w:rsidRPr="00000000">
        <w:rPr>
          <w:rtl w:val="0"/>
        </w:rPr>
      </w:r>
    </w:p>
    <w:p w:rsidR="00000000" w:rsidDel="00000000" w:rsidP="00000000" w:rsidRDefault="00000000" w:rsidRPr="00000000" w14:paraId="00000011">
      <w:pPr>
        <w:spacing w:after="0" w:lineRule="auto"/>
        <w:ind w:left="720" w:firstLine="0"/>
        <w:rPr>
          <w:i w:val="1"/>
          <w:iCs w:val="1"/>
        </w:rPr>
      </w:pPr>
      <w:r w:rsidDel="00000000" w:rsidR="00000000" w:rsidRPr="00000000">
        <w:rPr>
          <w:rtl w:val="0"/>
        </w:rPr>
      </w:r>
    </w:p>
    <w:tbl>
      <w:tblPr>
        <w:tblStyle w:val="Table1"/>
        <w:tblW w:w="99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180"/>
        <w:gridCol w:w="2010"/>
        <w:gridCol w:w="1710"/>
        <w:tblGridChange w:id="0">
          <w:tblGrid>
            <w:gridCol w:w="3045"/>
            <w:gridCol w:w="3180"/>
            <w:gridCol w:w="2010"/>
            <w:gridCol w:w="171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0" w:line="240" w:lineRule="auto"/>
              <w:jc w:val="center"/>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3">
            <w:pPr>
              <w:spacing w:after="0" w:line="240" w:lineRule="auto"/>
              <w:ind w:left="90" w:firstLine="0"/>
              <w:jc w:val="center"/>
              <w:rPr>
                <w:b w:val="1"/>
                <w:bCs w:val="1"/>
              </w:rPr>
            </w:pPr>
            <w:r w:rsidDel="00000000" w:rsidR="00000000" w:rsidRPr="00000000">
              <w:rPr>
                <w:b w:val="1"/>
                <w:bCs w:val="1"/>
                <w:rtl w:val="0"/>
              </w:rPr>
              <w:t xml:space="preserve">Resolution (W x H)</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ind w:left="90" w:firstLine="0"/>
              <w:jc w:val="center"/>
              <w:rPr>
                <w:b w:val="1"/>
                <w:bCs w:val="1"/>
              </w:rPr>
            </w:pPr>
            <w:r w:rsidDel="00000000" w:rsidR="00000000" w:rsidRPr="00000000">
              <w:rPr>
                <w:b w:val="1"/>
                <w:bCs w:val="1"/>
                <w:rtl w:val="0"/>
              </w:rPr>
              <w:t xml:space="preserve">Aspect Ratio</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5">
            <w:pPr>
              <w:spacing w:after="0" w:line="240" w:lineRule="auto"/>
              <w:ind w:left="90" w:firstLine="0"/>
              <w:jc w:val="center"/>
              <w:rPr>
                <w:b w:val="1"/>
                <w:bCs w:val="1"/>
              </w:rPr>
            </w:pPr>
            <w:r w:rsidDel="00000000" w:rsidR="00000000" w:rsidRPr="00000000">
              <w:rPr>
                <w:b w:val="1"/>
                <w:bCs w:val="1"/>
                <w:rtl w:val="0"/>
              </w:rPr>
              <w:t xml:space="preserve">Projectors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16">
            <w:pPr>
              <w:spacing w:after="0" w:line="240" w:lineRule="auto"/>
              <w:jc w:val="center"/>
              <w:rPr>
                <w:sz w:val="24"/>
                <w:szCs w:val="24"/>
              </w:rPr>
            </w:pPr>
            <w:r w:rsidDel="00000000" w:rsidR="00000000" w:rsidRPr="00000000">
              <w:rPr>
                <w:sz w:val="24"/>
                <w:szCs w:val="24"/>
                <w:rtl w:val="0"/>
              </w:rPr>
              <w:t xml:space="preserve">North Wall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0" w:line="240" w:lineRule="auto"/>
              <w:ind w:left="90" w:firstLine="0"/>
              <w:jc w:val="center"/>
              <w:rPr>
                <w:sz w:val="24"/>
                <w:szCs w:val="24"/>
              </w:rPr>
            </w:pPr>
            <w:r w:rsidDel="00000000" w:rsidR="00000000" w:rsidRPr="00000000">
              <w:rPr>
                <w:sz w:val="24"/>
                <w:szCs w:val="24"/>
                <w:rtl w:val="0"/>
              </w:rPr>
              <w:t xml:space="preserve">3908px x 1080px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0" w:line="240" w:lineRule="auto"/>
              <w:ind w:left="90" w:firstLine="0"/>
              <w:jc w:val="center"/>
              <w:rPr>
                <w:sz w:val="24"/>
                <w:szCs w:val="24"/>
              </w:rPr>
            </w:pPr>
            <w:r w:rsidDel="00000000" w:rsidR="00000000" w:rsidRPr="00000000">
              <w:rPr>
                <w:sz w:val="24"/>
                <w:szCs w:val="24"/>
                <w:rtl w:val="0"/>
              </w:rPr>
              <w:t xml:space="preserve">~3.62:1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0" w:line="240" w:lineRule="auto"/>
              <w:ind w:left="90" w:firstLine="0"/>
              <w:jc w:val="center"/>
              <w:rPr>
                <w:sz w:val="24"/>
                <w:szCs w:val="24"/>
              </w:rPr>
            </w:pPr>
            <w:r w:rsidDel="00000000" w:rsidR="00000000" w:rsidRPr="00000000">
              <w:rPr>
                <w:sz w:val="24"/>
                <w:szCs w:val="24"/>
                <w:rtl w:val="0"/>
              </w:rPr>
              <w:t xml:space="preserve">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A">
            <w:pPr>
              <w:spacing w:after="0" w:line="240" w:lineRule="auto"/>
              <w:jc w:val="center"/>
              <w:rPr>
                <w:sz w:val="24"/>
                <w:szCs w:val="24"/>
              </w:rPr>
            </w:pPr>
            <w:r w:rsidDel="00000000" w:rsidR="00000000" w:rsidRPr="00000000">
              <w:rPr>
                <w:sz w:val="24"/>
                <w:szCs w:val="24"/>
                <w:rtl w:val="0"/>
              </w:rPr>
              <w:t xml:space="preserve">East Wall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0" w:line="240" w:lineRule="auto"/>
              <w:ind w:left="90" w:firstLine="0"/>
              <w:jc w:val="center"/>
              <w:rPr>
                <w:sz w:val="24"/>
                <w:szCs w:val="24"/>
              </w:rPr>
            </w:pPr>
            <w:r w:rsidDel="00000000" w:rsidR="00000000" w:rsidRPr="00000000">
              <w:rPr>
                <w:sz w:val="24"/>
                <w:szCs w:val="24"/>
                <w:rtl w:val="0"/>
              </w:rPr>
              <w:t xml:space="preserve">5151px x 1080px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0" w:line="240" w:lineRule="auto"/>
              <w:ind w:left="90" w:firstLine="0"/>
              <w:jc w:val="center"/>
              <w:rPr>
                <w:sz w:val="24"/>
                <w:szCs w:val="24"/>
              </w:rPr>
            </w:pPr>
            <w:r w:rsidDel="00000000" w:rsidR="00000000" w:rsidRPr="00000000">
              <w:rPr>
                <w:sz w:val="24"/>
                <w:szCs w:val="24"/>
                <w:rtl w:val="0"/>
              </w:rPr>
              <w:t xml:space="preserve">~4.77:1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0" w:line="240" w:lineRule="auto"/>
              <w:ind w:left="90" w:firstLine="0"/>
              <w:jc w:val="center"/>
              <w:rPr>
                <w:sz w:val="24"/>
                <w:szCs w:val="24"/>
              </w:rPr>
            </w:pPr>
            <w:r w:rsidDel="00000000" w:rsidR="00000000" w:rsidRPr="00000000">
              <w:rPr>
                <w:sz w:val="24"/>
                <w:szCs w:val="24"/>
                <w:rtl w:val="0"/>
              </w:rPr>
              <w:t xml:space="preserve">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E">
            <w:pPr>
              <w:spacing w:after="0" w:line="240" w:lineRule="auto"/>
              <w:jc w:val="center"/>
              <w:rPr>
                <w:sz w:val="24"/>
                <w:szCs w:val="24"/>
              </w:rPr>
            </w:pPr>
            <w:r w:rsidDel="00000000" w:rsidR="00000000" w:rsidRPr="00000000">
              <w:rPr>
                <w:sz w:val="24"/>
                <w:szCs w:val="24"/>
                <w:rtl w:val="0"/>
              </w:rPr>
              <w:t xml:space="preserve">South Wall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240" w:lineRule="auto"/>
              <w:ind w:left="90" w:firstLine="0"/>
              <w:jc w:val="center"/>
              <w:rPr>
                <w:sz w:val="24"/>
                <w:szCs w:val="24"/>
              </w:rPr>
            </w:pPr>
            <w:r w:rsidDel="00000000" w:rsidR="00000000" w:rsidRPr="00000000">
              <w:rPr>
                <w:sz w:val="24"/>
                <w:szCs w:val="24"/>
                <w:rtl w:val="0"/>
              </w:rPr>
              <w:t xml:space="preserve">3905px x 1080px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ind w:left="90" w:firstLine="0"/>
              <w:jc w:val="center"/>
              <w:rPr>
                <w:sz w:val="24"/>
                <w:szCs w:val="24"/>
              </w:rPr>
            </w:pPr>
            <w:r w:rsidDel="00000000" w:rsidR="00000000" w:rsidRPr="00000000">
              <w:rPr>
                <w:sz w:val="24"/>
                <w:szCs w:val="24"/>
                <w:rtl w:val="0"/>
              </w:rPr>
              <w:t xml:space="preserve">~3.62:1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0" w:line="240" w:lineRule="auto"/>
              <w:ind w:left="90" w:firstLine="0"/>
              <w:jc w:val="center"/>
              <w:rPr>
                <w:sz w:val="24"/>
                <w:szCs w:val="24"/>
              </w:rPr>
            </w:pPr>
            <w:r w:rsidDel="00000000" w:rsidR="00000000" w:rsidRPr="00000000">
              <w:rPr>
                <w:sz w:val="24"/>
                <w:szCs w:val="24"/>
                <w:rtl w:val="0"/>
              </w:rPr>
              <w:t xml:space="preserve">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2">
            <w:pPr>
              <w:spacing w:after="0" w:line="240" w:lineRule="auto"/>
              <w:jc w:val="center"/>
              <w:rPr>
                <w:sz w:val="24"/>
                <w:szCs w:val="24"/>
              </w:rPr>
            </w:pPr>
            <w:r w:rsidDel="00000000" w:rsidR="00000000" w:rsidRPr="00000000">
              <w:rPr>
                <w:sz w:val="24"/>
                <w:szCs w:val="24"/>
                <w:rtl w:val="0"/>
              </w:rPr>
              <w:t xml:space="preserve">West Wall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0" w:line="240" w:lineRule="auto"/>
              <w:ind w:left="90" w:firstLine="0"/>
              <w:jc w:val="center"/>
              <w:rPr>
                <w:sz w:val="24"/>
                <w:szCs w:val="24"/>
              </w:rPr>
            </w:pPr>
            <w:r w:rsidDel="00000000" w:rsidR="00000000" w:rsidRPr="00000000">
              <w:rPr>
                <w:sz w:val="24"/>
                <w:szCs w:val="24"/>
                <w:rtl w:val="0"/>
              </w:rPr>
              <w:t xml:space="preserve">5155px x 1080px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ind w:left="90" w:firstLine="0"/>
              <w:jc w:val="center"/>
              <w:rPr>
                <w:sz w:val="24"/>
                <w:szCs w:val="24"/>
              </w:rPr>
            </w:pPr>
            <w:r w:rsidDel="00000000" w:rsidR="00000000" w:rsidRPr="00000000">
              <w:rPr>
                <w:sz w:val="24"/>
                <w:szCs w:val="24"/>
                <w:rtl w:val="0"/>
              </w:rPr>
              <w:t xml:space="preserve">~4.77:1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ind w:left="90" w:firstLine="0"/>
              <w:jc w:val="center"/>
              <w:rPr>
                <w:sz w:val="24"/>
                <w:szCs w:val="24"/>
              </w:rPr>
            </w:pPr>
            <w:r w:rsidDel="00000000" w:rsidR="00000000" w:rsidRPr="00000000">
              <w:rPr>
                <w:sz w:val="24"/>
                <w:szCs w:val="24"/>
                <w:rtl w:val="0"/>
              </w:rPr>
              <w:t xml:space="preserve">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jc w:val="center"/>
              <w:rPr>
                <w:b w:val="1"/>
                <w:bCs w:val="1"/>
                <w:sz w:val="24"/>
                <w:szCs w:val="24"/>
              </w:rPr>
            </w:pPr>
            <w:r w:rsidDel="00000000" w:rsidR="00000000" w:rsidRPr="00000000">
              <w:rPr>
                <w:b w:val="1"/>
                <w:bCs w:val="1"/>
                <w:sz w:val="24"/>
                <w:szCs w:val="24"/>
                <w:rtl w:val="0"/>
              </w:rPr>
              <w:t xml:space="preserve">Combined Canvas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ind w:left="90" w:firstLine="0"/>
              <w:jc w:val="center"/>
              <w:rPr>
                <w:b w:val="1"/>
                <w:bCs w:val="1"/>
                <w:sz w:val="24"/>
                <w:szCs w:val="24"/>
              </w:rPr>
            </w:pPr>
            <w:r w:rsidDel="00000000" w:rsidR="00000000" w:rsidRPr="00000000">
              <w:rPr>
                <w:b w:val="1"/>
                <w:bCs w:val="1"/>
                <w:sz w:val="24"/>
                <w:szCs w:val="24"/>
                <w:rtl w:val="0"/>
              </w:rPr>
              <w:t xml:space="preserve">18119px x 1080px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240" w:lineRule="auto"/>
              <w:ind w:left="90" w:firstLine="0"/>
              <w:jc w:val="center"/>
              <w:rPr>
                <w:sz w:val="24"/>
                <w:szCs w:val="24"/>
              </w:rPr>
            </w:pPr>
            <w:r w:rsidDel="00000000" w:rsidR="00000000" w:rsidRPr="00000000">
              <w:rPr>
                <w:sz w:val="24"/>
                <w:szCs w:val="24"/>
                <w:rtl w:val="0"/>
              </w:rPr>
              <w:t xml:space="preserve">~16.78:1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ind w:left="90" w:firstLine="0"/>
              <w:jc w:val="center"/>
              <w:rPr>
                <w:b w:val="1"/>
                <w:bCs w:val="1"/>
                <w:sz w:val="24"/>
                <w:szCs w:val="24"/>
              </w:rPr>
            </w:pPr>
            <w:r w:rsidDel="00000000" w:rsidR="00000000" w:rsidRPr="00000000">
              <w:rPr>
                <w:b w:val="1"/>
                <w:bCs w:val="1"/>
                <w:sz w:val="24"/>
                <w:szCs w:val="24"/>
                <w:rtl w:val="0"/>
              </w:rPr>
              <w:t xml:space="preserve">11</w:t>
            </w:r>
          </w:p>
        </w:tc>
      </w:tr>
    </w:tbl>
    <w:p w:rsidR="00000000" w:rsidDel="00000000" w:rsidP="00000000" w:rsidRDefault="00000000" w:rsidRPr="00000000" w14:paraId="0000002A">
      <w:pPr>
        <w:ind w:left="720" w:right="600" w:firstLine="0"/>
        <w:rPr>
          <w:i w:val="1"/>
          <w:iCs w:val="1"/>
        </w:rPr>
      </w:pPr>
      <w:r w:rsidDel="00000000" w:rsidR="00000000" w:rsidRPr="00000000">
        <w:rPr>
          <w:rtl w:val="0"/>
        </w:rPr>
      </w:r>
    </w:p>
    <w:p w:rsidR="00000000" w:rsidDel="00000000" w:rsidP="00000000" w:rsidRDefault="00000000" w:rsidRPr="00000000" w14:paraId="0000002B">
      <w:pPr>
        <w:pStyle w:val="Heading2"/>
        <w:spacing w:after="0" w:lineRule="auto"/>
        <w:rPr/>
      </w:pPr>
      <w:bookmarkStart w:colFirst="0" w:colLast="0" w:name="_l2qihl6xr5md" w:id="4"/>
      <w:bookmarkEnd w:id="4"/>
      <w:r w:rsidDel="00000000" w:rsidR="00000000" w:rsidRPr="00000000">
        <w:rPr>
          <w:rtl w:val="0"/>
        </w:rPr>
        <w:t xml:space="preserve">3. File &amp; Codec Specifications (Strict)</w:t>
      </w:r>
    </w:p>
    <w:p w:rsidR="00000000" w:rsidDel="00000000" w:rsidP="00000000" w:rsidRDefault="00000000" w:rsidRPr="00000000" w14:paraId="0000002C">
      <w:pPr>
        <w:spacing w:after="0" w:lineRule="auto"/>
        <w:ind w:left="720" w:firstLine="0"/>
        <w:rPr/>
      </w:pPr>
      <w:r w:rsidDel="00000000" w:rsidR="00000000" w:rsidRPr="00000000">
        <w:rPr>
          <w:rtl w:val="0"/>
        </w:rPr>
        <w:t xml:space="preserve">To ensure smooth playback on our servers, encoding with NotchLC is mandatory. It’s free, provides the image quality of ProRes 4444 but decodes on the GPU.  It’s free to download, the links are below. Choose “NotchLC” or .mov container in Premiere, AE, or Media Encoder. </w:t>
      </w:r>
    </w:p>
    <w:p w:rsidR="00000000" w:rsidDel="00000000" w:rsidP="00000000" w:rsidRDefault="00000000" w:rsidRPr="00000000" w14:paraId="0000002D">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02E">
      <w:pPr>
        <w:numPr>
          <w:ilvl w:val="0"/>
          <w:numId w:val="1"/>
        </w:numPr>
        <w:spacing w:after="0" w:lineRule="auto"/>
        <w:ind w:left="720" w:hanging="360"/>
        <w:rPr>
          <w:rFonts w:ascii="Arial" w:cs="Arial" w:eastAsia="Arial" w:hAnsi="Arial"/>
          <w:b w:val="1"/>
          <w:bCs w:val="1"/>
        </w:rPr>
      </w:pPr>
      <w:r w:rsidDel="00000000" w:rsidR="00000000" w:rsidRPr="00000000">
        <w:rPr>
          <w:b w:val="1"/>
          <w:bCs w:val="1"/>
          <w:rtl w:val="0"/>
        </w:rPr>
        <w:t xml:space="preserve">Required Format</w:t>
      </w:r>
    </w:p>
    <w:p w:rsidR="00000000" w:rsidDel="00000000" w:rsidP="00000000" w:rsidRDefault="00000000" w:rsidRPr="00000000" w14:paraId="0000002F">
      <w:pPr>
        <w:numPr>
          <w:ilvl w:val="0"/>
          <w:numId w:val="1"/>
        </w:numPr>
        <w:spacing w:after="0" w:lineRule="auto"/>
        <w:ind w:left="1440" w:hanging="360"/>
        <w:rPr>
          <w:rFonts w:ascii="Arial" w:cs="Arial" w:eastAsia="Arial" w:hAnsi="Arial"/>
        </w:rPr>
      </w:pPr>
      <w:r w:rsidDel="00000000" w:rsidR="00000000" w:rsidRPr="00000000">
        <w:rPr>
          <w:rtl w:val="0"/>
        </w:rPr>
        <w:t xml:space="preserve">Codec: NotchLC (Notch Lossless Codec)</w:t>
      </w:r>
    </w:p>
    <w:p w:rsidR="00000000" w:rsidDel="00000000" w:rsidP="00000000" w:rsidRDefault="00000000" w:rsidRPr="00000000" w14:paraId="00000030">
      <w:pPr>
        <w:numPr>
          <w:ilvl w:val="2"/>
          <w:numId w:val="1"/>
        </w:numPr>
        <w:spacing w:after="0" w:lineRule="auto"/>
        <w:ind w:left="2160" w:hanging="360"/>
      </w:pPr>
      <w:r w:rsidDel="00000000" w:rsidR="00000000" w:rsidRPr="00000000">
        <w:rPr>
          <w:rtl w:val="0"/>
        </w:rPr>
        <w:t xml:space="preserve">Download [</w:t>
      </w:r>
      <w:hyperlink r:id="rId7">
        <w:r w:rsidDel="00000000" w:rsidR="00000000" w:rsidRPr="00000000">
          <w:rPr>
            <w:color w:val="1155cc"/>
            <w:u w:val="single"/>
            <w:rtl w:val="0"/>
          </w:rPr>
          <w:t xml:space="preserve">NotchLC Codec for Adobe Suite: Windows</w:t>
        </w:r>
      </w:hyperlink>
      <w:r w:rsidDel="00000000" w:rsidR="00000000" w:rsidRPr="00000000">
        <w:rPr>
          <w:rtl w:val="0"/>
        </w:rPr>
        <w:t xml:space="preserve">]</w:t>
      </w:r>
    </w:p>
    <w:p w:rsidR="00000000" w:rsidDel="00000000" w:rsidP="00000000" w:rsidRDefault="00000000" w:rsidRPr="00000000" w14:paraId="00000031">
      <w:pPr>
        <w:numPr>
          <w:ilvl w:val="2"/>
          <w:numId w:val="1"/>
        </w:numPr>
        <w:spacing w:after="0" w:lineRule="auto"/>
        <w:ind w:left="2160" w:hanging="360"/>
      </w:pPr>
      <w:r w:rsidDel="00000000" w:rsidR="00000000" w:rsidRPr="00000000">
        <w:rPr>
          <w:rtl w:val="0"/>
        </w:rPr>
        <w:t xml:space="preserve">Download [</w:t>
      </w:r>
      <w:hyperlink r:id="rId8">
        <w:r w:rsidDel="00000000" w:rsidR="00000000" w:rsidRPr="00000000">
          <w:rPr>
            <w:color w:val="1155cc"/>
            <w:u w:val="single"/>
            <w:rtl w:val="0"/>
          </w:rPr>
          <w:t xml:space="preserve">NotchLC Codec for Adobe Suite: Mac</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0" w:lineRule="auto"/>
        <w:ind w:left="1440" w:hanging="360"/>
        <w:rPr>
          <w:rFonts w:ascii="Arial" w:cs="Arial" w:eastAsia="Arial" w:hAnsi="Arial"/>
        </w:rPr>
      </w:pPr>
      <w:r w:rsidDel="00000000" w:rsidR="00000000" w:rsidRPr="00000000">
        <w:rPr>
          <w:rtl w:val="0"/>
        </w:rPr>
        <w:t xml:space="preserve">Container: .MOV</w:t>
      </w:r>
    </w:p>
    <w:p w:rsidR="00000000" w:rsidDel="00000000" w:rsidP="00000000" w:rsidRDefault="00000000" w:rsidRPr="00000000" w14:paraId="00000033">
      <w:pPr>
        <w:numPr>
          <w:ilvl w:val="0"/>
          <w:numId w:val="1"/>
        </w:numPr>
        <w:spacing w:after="0" w:lineRule="auto"/>
        <w:ind w:left="1440" w:hanging="360"/>
        <w:rPr>
          <w:rFonts w:ascii="Arial" w:cs="Arial" w:eastAsia="Arial" w:hAnsi="Arial"/>
        </w:rPr>
      </w:pPr>
      <w:r w:rsidDel="00000000" w:rsidR="00000000" w:rsidRPr="00000000">
        <w:rPr>
          <w:rtl w:val="0"/>
        </w:rPr>
        <w:t xml:space="preserve">Frame Rate: 60 FPS</w:t>
      </w:r>
    </w:p>
    <w:p w:rsidR="00000000" w:rsidDel="00000000" w:rsidP="00000000" w:rsidRDefault="00000000" w:rsidRPr="00000000" w14:paraId="00000034">
      <w:pPr>
        <w:numPr>
          <w:ilvl w:val="0"/>
          <w:numId w:val="1"/>
        </w:numPr>
        <w:spacing w:after="0" w:lineRule="auto"/>
        <w:ind w:left="1440" w:hanging="360"/>
        <w:rPr>
          <w:rFonts w:ascii="Arial" w:cs="Arial" w:eastAsia="Arial" w:hAnsi="Arial"/>
        </w:rPr>
      </w:pPr>
      <w:r w:rsidDel="00000000" w:rsidR="00000000" w:rsidRPr="00000000">
        <w:rPr>
          <w:rtl w:val="0"/>
        </w:rPr>
        <w:t xml:space="preserve">Color Space: Rec.709 / sRGB</w:t>
      </w:r>
    </w:p>
    <w:p w:rsidR="00000000" w:rsidDel="00000000" w:rsidP="00000000" w:rsidRDefault="00000000" w:rsidRPr="00000000" w14:paraId="00000035">
      <w:pPr>
        <w:numPr>
          <w:ilvl w:val="0"/>
          <w:numId w:val="1"/>
        </w:numPr>
        <w:spacing w:after="0" w:lineRule="auto"/>
        <w:ind w:left="1440" w:hanging="360"/>
        <w:rPr>
          <w:rFonts w:ascii="Arial" w:cs="Arial" w:eastAsia="Arial" w:hAnsi="Arial"/>
        </w:rPr>
      </w:pPr>
      <w:r w:rsidDel="00000000" w:rsidR="00000000" w:rsidRPr="00000000">
        <w:rPr>
          <w:rtl w:val="0"/>
        </w:rPr>
        <w:t xml:space="preserve">Alpha Channel: Only if transparency is specifically required (NotchLC supports Alpha).</w:t>
      </w:r>
    </w:p>
    <w:p w:rsidR="00000000" w:rsidDel="00000000" w:rsidP="00000000" w:rsidRDefault="00000000" w:rsidRPr="00000000" w14:paraId="00000036">
      <w:pPr>
        <w:spacing w:after="0" w:lineRule="auto"/>
        <w:ind w:left="720" w:firstLine="0"/>
        <w:rPr/>
      </w:pPr>
      <w:r w:rsidDel="00000000" w:rsidR="00000000" w:rsidRPr="00000000">
        <w:rPr>
          <w:rtl w:val="0"/>
        </w:rPr>
      </w:r>
    </w:p>
    <w:p w:rsidR="00000000" w:rsidDel="00000000" w:rsidP="00000000" w:rsidRDefault="00000000" w:rsidRPr="00000000" w14:paraId="00000037">
      <w:pPr>
        <w:pStyle w:val="Heading2"/>
        <w:spacing w:after="0" w:lineRule="auto"/>
        <w:rPr/>
      </w:pPr>
      <w:bookmarkStart w:colFirst="0" w:colLast="0" w:name="_vcnp017h9i4j" w:id="5"/>
      <w:bookmarkEnd w:id="5"/>
      <w:r w:rsidDel="00000000" w:rsidR="00000000" w:rsidRPr="00000000">
        <w:rPr>
          <w:rtl w:val="0"/>
        </w:rPr>
        <w:t xml:space="preserve">4. Content Guidelines &amp; Best Practices</w:t>
      </w:r>
    </w:p>
    <w:p w:rsidR="00000000" w:rsidDel="00000000" w:rsidP="00000000" w:rsidRDefault="00000000" w:rsidRPr="00000000" w14:paraId="00000038">
      <w:pPr>
        <w:numPr>
          <w:ilvl w:val="0"/>
          <w:numId w:val="5"/>
        </w:numPr>
        <w:spacing w:after="0" w:lineRule="auto"/>
        <w:ind w:left="1440" w:hanging="360"/>
        <w:rPr>
          <w:rFonts w:ascii="Arial" w:cs="Arial" w:eastAsia="Arial" w:hAnsi="Arial"/>
        </w:rPr>
      </w:pPr>
      <w:r w:rsidDel="00000000" w:rsidR="00000000" w:rsidRPr="00000000">
        <w:rPr>
          <w:b w:val="1"/>
          <w:bCs w:val="1"/>
          <w:rtl w:val="0"/>
        </w:rPr>
        <w:t xml:space="preserve">Blend Zones:</w:t>
      </w:r>
      <w:r w:rsidDel="00000000" w:rsidR="00000000" w:rsidRPr="00000000">
        <w:rPr>
          <w:rtl w:val="0"/>
        </w:rPr>
        <w:t xml:space="preserve"> The vertical grid lines intersect where projectors overlap. Try to avoid placing fine text or logos directly on these vertical seams.</w:t>
      </w:r>
    </w:p>
    <w:p w:rsidR="00000000" w:rsidDel="00000000" w:rsidP="00000000" w:rsidRDefault="00000000" w:rsidRPr="00000000" w14:paraId="00000039">
      <w:pPr>
        <w:numPr>
          <w:ilvl w:val="0"/>
          <w:numId w:val="5"/>
        </w:numPr>
        <w:spacing w:after="0" w:lineRule="auto"/>
        <w:ind w:left="1440" w:hanging="360"/>
        <w:rPr>
          <w:rFonts w:ascii="Arial" w:cs="Arial" w:eastAsia="Arial" w:hAnsi="Arial"/>
        </w:rPr>
      </w:pPr>
      <w:r w:rsidDel="00000000" w:rsidR="00000000" w:rsidRPr="00000000">
        <w:rPr>
          <w:b w:val="1"/>
          <w:bCs w:val="1"/>
          <w:rtl w:val="0"/>
        </w:rPr>
        <w:t xml:space="preserve">Black Levels:</w:t>
      </w:r>
      <w:r w:rsidDel="00000000" w:rsidR="00000000" w:rsidRPr="00000000">
        <w:rPr>
          <w:rtl w:val="0"/>
        </w:rPr>
        <w:t xml:space="preserve"> We use projection mapping. Absolute black (#000000) projects as "dark grey" light. Avoid hard white borders at the very edge of the frame.</w:t>
      </w:r>
    </w:p>
    <w:p w:rsidR="00000000" w:rsidDel="00000000" w:rsidP="00000000" w:rsidRDefault="00000000" w:rsidRPr="00000000" w14:paraId="0000003A">
      <w:pPr>
        <w:numPr>
          <w:ilvl w:val="0"/>
          <w:numId w:val="5"/>
        </w:numPr>
        <w:spacing w:after="0" w:lineRule="auto"/>
        <w:ind w:left="1440" w:hanging="360"/>
        <w:rPr>
          <w:rFonts w:ascii="Arial" w:cs="Arial" w:eastAsia="Arial" w:hAnsi="Arial"/>
        </w:rPr>
      </w:pPr>
      <w:r w:rsidDel="00000000" w:rsidR="00000000" w:rsidRPr="00000000">
        <w:rPr>
          <w:rtl w:val="0"/>
        </w:rPr>
        <w:t xml:space="preserve">360° Horizon: If your content is intended to spin/circle around the room:</w:t>
      </w:r>
    </w:p>
    <w:p w:rsidR="00000000" w:rsidDel="00000000" w:rsidP="00000000" w:rsidRDefault="00000000" w:rsidRPr="00000000" w14:paraId="0000003B">
      <w:pPr>
        <w:numPr>
          <w:ilvl w:val="0"/>
          <w:numId w:val="6"/>
        </w:numPr>
        <w:spacing w:after="0" w:lineRule="auto"/>
        <w:ind w:left="2160" w:hanging="360"/>
        <w:rPr>
          <w:rFonts w:ascii="Arial" w:cs="Arial" w:eastAsia="Arial" w:hAnsi="Arial"/>
        </w:rPr>
      </w:pPr>
      <w:r w:rsidDel="00000000" w:rsidR="00000000" w:rsidRPr="00000000">
        <w:rPr>
          <w:rtl w:val="0"/>
        </w:rPr>
        <w:t xml:space="preserve">Ensure the Right edge of the </w:t>
      </w:r>
      <w:r w:rsidDel="00000000" w:rsidR="00000000" w:rsidRPr="00000000">
        <w:rPr>
          <w:i w:val="1"/>
          <w:iCs w:val="1"/>
          <w:rtl w:val="0"/>
        </w:rPr>
        <w:t xml:space="preserve">West Wall</w:t>
      </w:r>
      <w:r w:rsidDel="00000000" w:rsidR="00000000" w:rsidRPr="00000000">
        <w:rPr>
          <w:rtl w:val="0"/>
        </w:rPr>
        <w:t xml:space="preserve"> matches seamlessly with the Left edge of the </w:t>
      </w:r>
      <w:r w:rsidDel="00000000" w:rsidR="00000000" w:rsidRPr="00000000">
        <w:rPr>
          <w:i w:val="1"/>
          <w:iCs w:val="1"/>
          <w:rtl w:val="0"/>
        </w:rPr>
        <w:t xml:space="preserve">North Wall</w:t>
      </w:r>
      <w:r w:rsidDel="00000000" w:rsidR="00000000" w:rsidRPr="00000000">
        <w:rPr>
          <w:rtl w:val="0"/>
        </w:rPr>
        <w:t xml:space="preserve">.</w:t>
      </w:r>
    </w:p>
    <w:p w:rsidR="00000000" w:rsidDel="00000000" w:rsidP="00000000" w:rsidRDefault="00000000" w:rsidRPr="00000000" w14:paraId="0000003C">
      <w:pPr>
        <w:numPr>
          <w:ilvl w:val="0"/>
          <w:numId w:val="6"/>
        </w:numPr>
        <w:spacing w:after="0" w:lineRule="auto"/>
        <w:ind w:left="2160" w:hanging="360"/>
        <w:rPr>
          <w:rFonts w:ascii="Arial" w:cs="Arial" w:eastAsia="Arial" w:hAnsi="Arial"/>
        </w:rPr>
      </w:pPr>
      <w:r w:rsidDel="00000000" w:rsidR="00000000" w:rsidRPr="00000000">
        <w:rPr>
          <w:rtl w:val="0"/>
        </w:rPr>
        <w:t xml:space="preserve">Sequence: North -&gt; East -&gt; South -&gt; West -&gt; (Back to North).</w:t>
      </w:r>
    </w:p>
    <w:p w:rsidR="00000000" w:rsidDel="00000000" w:rsidP="00000000" w:rsidRDefault="00000000" w:rsidRPr="00000000" w14:paraId="0000003D">
      <w:pPr>
        <w:spacing w:after="0" w:lineRule="auto"/>
        <w:ind w:left="1440" w:firstLine="0"/>
        <w:rPr/>
      </w:pPr>
      <w:r w:rsidDel="00000000" w:rsidR="00000000" w:rsidRPr="00000000">
        <w:rPr>
          <w:rtl w:val="0"/>
        </w:rPr>
      </w:r>
    </w:p>
    <w:p w:rsidR="00000000" w:rsidDel="00000000" w:rsidP="00000000" w:rsidRDefault="00000000" w:rsidRPr="00000000" w14:paraId="0000003E">
      <w:pPr>
        <w:pStyle w:val="Heading2"/>
        <w:spacing w:after="0" w:lineRule="auto"/>
        <w:rPr/>
      </w:pPr>
      <w:bookmarkStart w:colFirst="0" w:colLast="0" w:name="_9j6gcyo9245" w:id="6"/>
      <w:bookmarkEnd w:id="6"/>
      <w:r w:rsidDel="00000000" w:rsidR="00000000" w:rsidRPr="00000000">
        <w:rPr>
          <w:rtl w:val="0"/>
        </w:rPr>
        <w:t xml:space="preserve">5. Naming Convention</w:t>
      </w:r>
    </w:p>
    <w:p w:rsidR="00000000" w:rsidDel="00000000" w:rsidP="00000000" w:rsidRDefault="00000000" w:rsidRPr="00000000" w14:paraId="0000003F">
      <w:pPr>
        <w:spacing w:after="0" w:lineRule="auto"/>
        <w:ind w:left="720" w:firstLine="0"/>
        <w:rPr/>
      </w:pPr>
      <w:r w:rsidDel="00000000" w:rsidR="00000000" w:rsidRPr="00000000">
        <w:rPr>
          <w:rtl w:val="0"/>
        </w:rPr>
        <w:t xml:space="preserve">Please deliver content using the following file naming structure:</w:t>
      </w:r>
    </w:p>
    <w:p w:rsidR="00000000" w:rsidDel="00000000" w:rsidP="00000000" w:rsidRDefault="00000000" w:rsidRPr="00000000" w14:paraId="00000040">
      <w:pPr>
        <w:spacing w:after="0" w:lineRule="auto"/>
        <w:ind w:left="720" w:firstLine="0"/>
        <w:rPr/>
      </w:pPr>
      <w:r w:rsidDel="00000000" w:rsidR="00000000" w:rsidRPr="00000000">
        <w:rPr>
          <w:rtl w:val="0"/>
        </w:rPr>
      </w:r>
    </w:p>
    <w:p w:rsidR="00000000" w:rsidDel="00000000" w:rsidP="00000000" w:rsidRDefault="00000000" w:rsidRPr="00000000" w14:paraId="00000041">
      <w:pPr>
        <w:spacing w:after="0" w:lineRule="auto"/>
        <w:ind w:left="720" w:firstLine="0"/>
        <w:rPr>
          <w:color w:val="188038"/>
        </w:rPr>
      </w:pPr>
      <w:r w:rsidDel="00000000" w:rsidR="00000000" w:rsidRPr="00000000">
        <w:rPr>
          <w:color w:val="188038"/>
          <w:rtl w:val="0"/>
        </w:rPr>
        <w:t xml:space="preserve">[ProjectName]_[WallName]_[Resolution]_[FPS]_NotchLC.mov</w:t>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Rule="auto"/>
        <w:ind w:left="720" w:firstLine="0"/>
        <w:rPr/>
      </w:pPr>
      <w:r w:rsidDel="00000000" w:rsidR="00000000" w:rsidRPr="00000000">
        <w:rPr>
          <w:rtl w:val="0"/>
        </w:rPr>
        <w:t xml:space="preserve">Examples:</w:t>
      </w:r>
    </w:p>
    <w:p w:rsidR="00000000" w:rsidDel="00000000" w:rsidP="00000000" w:rsidRDefault="00000000" w:rsidRPr="00000000" w14:paraId="00000044">
      <w:pPr>
        <w:numPr>
          <w:ilvl w:val="0"/>
          <w:numId w:val="4"/>
        </w:numPr>
        <w:spacing w:after="0" w:lineRule="auto"/>
        <w:ind w:left="1440" w:hanging="360"/>
      </w:pPr>
      <w:r w:rsidDel="00000000" w:rsidR="00000000" w:rsidRPr="00000000">
        <w:rPr>
          <w:color w:val="188038"/>
          <w:rtl w:val="0"/>
        </w:rPr>
        <w:t xml:space="preserve">OceanEvent_NorthWall_3908x1080_60fps_NotchLC.mov</w:t>
      </w:r>
    </w:p>
    <w:p w:rsidR="00000000" w:rsidDel="00000000" w:rsidP="00000000" w:rsidRDefault="00000000" w:rsidRPr="00000000" w14:paraId="00000045">
      <w:pPr>
        <w:numPr>
          <w:ilvl w:val="0"/>
          <w:numId w:val="4"/>
        </w:numPr>
        <w:spacing w:after="0" w:lineRule="auto"/>
        <w:ind w:left="1440" w:hanging="360"/>
      </w:pPr>
      <w:r w:rsidDel="00000000" w:rsidR="00000000" w:rsidRPr="00000000">
        <w:rPr>
          <w:color w:val="188038"/>
          <w:rtl w:val="0"/>
        </w:rPr>
        <w:t xml:space="preserve">OceanEvent_EastWall_5151x1080_60fps_NotchLC.mov</w:t>
      </w:r>
      <w:r w:rsidDel="00000000" w:rsidR="00000000" w:rsidRPr="00000000">
        <w:rPr>
          <w:rtl w:val="0"/>
        </w:rPr>
      </w:r>
    </w:p>
    <w:p w:rsidR="00000000" w:rsidDel="00000000" w:rsidP="00000000" w:rsidRDefault="00000000" w:rsidRPr="00000000" w14:paraId="00000046">
      <w:pPr>
        <w:spacing w:after="0" w:lineRule="auto"/>
        <w:ind w:left="1440" w:firstLine="0"/>
        <w:rPr/>
      </w:pPr>
      <w:r w:rsidDel="00000000" w:rsidR="00000000" w:rsidRPr="00000000">
        <w:rPr>
          <w:rtl w:val="0"/>
        </w:rPr>
      </w:r>
    </w:p>
    <w:p w:rsidR="00000000" w:rsidDel="00000000" w:rsidP="00000000" w:rsidRDefault="00000000" w:rsidRPr="00000000" w14:paraId="00000047">
      <w:pPr>
        <w:pStyle w:val="Heading2"/>
        <w:keepNext w:val="0"/>
        <w:keepLines w:val="0"/>
        <w:spacing w:after="0" w:lineRule="auto"/>
        <w:rPr/>
      </w:pPr>
      <w:bookmarkStart w:colFirst="0" w:colLast="0" w:name="_d2mf8ya9c08d" w:id="7"/>
      <w:bookmarkEnd w:id="7"/>
      <w:r w:rsidDel="00000000" w:rsidR="00000000" w:rsidRPr="00000000">
        <w:rPr>
          <w:rtl w:val="0"/>
        </w:rPr>
        <w:t xml:space="preserve">Summary Checklist for Creators</w:t>
      </w:r>
    </w:p>
    <w:p w:rsidR="00000000" w:rsidDel="00000000" w:rsidP="00000000" w:rsidRDefault="00000000" w:rsidRPr="00000000" w14:paraId="00000048">
      <w:pPr>
        <w:numPr>
          <w:ilvl w:val="0"/>
          <w:numId w:val="3"/>
        </w:numPr>
        <w:spacing w:after="0" w:lineRule="auto"/>
        <w:ind w:left="1440" w:hanging="360"/>
        <w:rPr>
          <w:rFonts w:ascii="Arial" w:cs="Arial" w:eastAsia="Arial" w:hAnsi="Arial"/>
        </w:rPr>
      </w:pPr>
      <w:r w:rsidDel="00000000" w:rsidR="00000000" w:rsidRPr="00000000">
        <w:rPr>
          <w:rtl w:val="0"/>
        </w:rPr>
        <w:t xml:space="preserve">[ ] Plugin: Is the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NotchLC Adobe Plugin</w:t>
        </w:r>
      </w:hyperlink>
      <w:r w:rsidDel="00000000" w:rsidR="00000000" w:rsidRPr="00000000">
        <w:rPr>
          <w:rtl w:val="0"/>
        </w:rPr>
        <w:t xml:space="preserve"> installed?</w:t>
      </w:r>
    </w:p>
    <w:p w:rsidR="00000000" w:rsidDel="00000000" w:rsidP="00000000" w:rsidRDefault="00000000" w:rsidRPr="00000000" w14:paraId="00000049">
      <w:pPr>
        <w:numPr>
          <w:ilvl w:val="0"/>
          <w:numId w:val="3"/>
        </w:numPr>
        <w:spacing w:after="0" w:lineRule="auto"/>
        <w:ind w:left="1440" w:hanging="360"/>
        <w:rPr>
          <w:rFonts w:ascii="Arial" w:cs="Arial" w:eastAsia="Arial" w:hAnsi="Arial"/>
        </w:rPr>
      </w:pPr>
      <w:r w:rsidDel="00000000" w:rsidR="00000000" w:rsidRPr="00000000">
        <w:rPr>
          <w:rtl w:val="0"/>
        </w:rPr>
        <w:t xml:space="preserve">[ ] FPS: Is the timeline set to 60 FPS?</w:t>
      </w:r>
    </w:p>
    <w:p w:rsidR="00000000" w:rsidDel="00000000" w:rsidP="00000000" w:rsidRDefault="00000000" w:rsidRPr="00000000" w14:paraId="0000004A">
      <w:pPr>
        <w:numPr>
          <w:ilvl w:val="0"/>
          <w:numId w:val="3"/>
        </w:numPr>
        <w:spacing w:after="0" w:lineRule="auto"/>
        <w:ind w:left="1440" w:hanging="360"/>
        <w:rPr>
          <w:rFonts w:ascii="Arial" w:cs="Arial" w:eastAsia="Arial" w:hAnsi="Arial"/>
        </w:rPr>
      </w:pPr>
      <w:r w:rsidDel="00000000" w:rsidR="00000000" w:rsidRPr="00000000">
        <w:rPr>
          <w:rtl w:val="0"/>
        </w:rPr>
        <w:t xml:space="preserve">[ ] Resolution: Does the width match the specific wall map exactly?</w:t>
      </w:r>
    </w:p>
    <w:p w:rsidR="00000000" w:rsidDel="00000000" w:rsidP="00000000" w:rsidRDefault="00000000" w:rsidRPr="00000000" w14:paraId="0000004B">
      <w:pPr>
        <w:numPr>
          <w:ilvl w:val="0"/>
          <w:numId w:val="3"/>
        </w:numPr>
        <w:spacing w:after="0" w:lineRule="auto"/>
        <w:ind w:left="1440" w:hanging="360"/>
        <w:rPr>
          <w:rFonts w:ascii="Arial" w:cs="Arial" w:eastAsia="Arial" w:hAnsi="Arial"/>
        </w:rPr>
      </w:pPr>
      <w:r w:rsidDel="00000000" w:rsidR="00000000" w:rsidRPr="00000000">
        <w:rPr>
          <w:rtl w:val="0"/>
        </w:rPr>
        <w:t xml:space="preserve">[ ] Codec: Is the output codec set to NotchLC?</w:t>
      </w:r>
    </w:p>
    <w:p w:rsidR="00000000" w:rsidDel="00000000" w:rsidP="00000000" w:rsidRDefault="00000000" w:rsidRPr="00000000" w14:paraId="0000004C">
      <w:pPr>
        <w:spacing w:after="0" w:lineRule="auto"/>
        <w:ind w:left="1440" w:firstLine="0"/>
        <w:rPr/>
      </w:pPr>
      <w:r w:rsidDel="00000000" w:rsidR="00000000" w:rsidRPr="00000000">
        <w:rPr>
          <w:rtl w:val="0"/>
        </w:rPr>
      </w:r>
    </w:p>
    <w:p w:rsidR="00000000" w:rsidDel="00000000" w:rsidP="00000000" w:rsidRDefault="00000000" w:rsidRPr="00000000" w14:paraId="0000004D">
      <w:pPr>
        <w:pStyle w:val="Heading2"/>
        <w:spacing w:after="0" w:lineRule="auto"/>
        <w:rPr>
          <w:color w:val="38761d"/>
        </w:rPr>
      </w:pPr>
      <w:bookmarkStart w:colFirst="0" w:colLast="0" w:name="_szkaeu4t389n" w:id="8"/>
      <w:bookmarkEnd w:id="8"/>
      <w:r w:rsidDel="00000000" w:rsidR="00000000" w:rsidRPr="00000000">
        <w:rPr>
          <w:color w:val="38761d"/>
          <w:rtl w:val="0"/>
        </w:rPr>
        <w:t xml:space="preserve">#</w:t>
      </w:r>
      <w:r w:rsidDel="00000000" w:rsidR="00000000" w:rsidRPr="00000000">
        <w:rPr>
          <w:color w:val="38761d"/>
          <w:rtl w:val="0"/>
        </w:rPr>
        <w:t xml:space="preserve">CanvasMappings</w:t>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15240000" cy="4210050"/>
            <wp:effectExtent b="0" l="0" r="0" t="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15240000" cy="4210050"/>
                    </a:xfrm>
                    <a:prstGeom prst="rect"/>
                    <a:ln/>
                  </pic:spPr>
                </pic:pic>
              </a:graphicData>
            </a:graphic>
          </wp:inline>
        </w:drawing>
      </w:r>
      <w:r w:rsidDel="00000000" w:rsidR="00000000" w:rsidRPr="00000000">
        <w:rPr/>
        <w:drawing>
          <wp:inline distB="114300" distT="114300" distL="114300" distR="114300">
            <wp:extent cx="15240000" cy="3190875"/>
            <wp:effectExtent b="0" l="0" r="0" t="0"/>
            <wp:docPr id="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5240000" cy="3190875"/>
                    </a:xfrm>
                    <a:prstGeom prst="rect"/>
                    <a:ln/>
                  </pic:spPr>
                </pic:pic>
              </a:graphicData>
            </a:graphic>
          </wp:inline>
        </w:drawing>
      </w:r>
      <w:r w:rsidDel="00000000" w:rsidR="00000000" w:rsidRPr="00000000">
        <w:rPr>
          <w:rFonts w:ascii="Roboto Mono" w:cs="Roboto Mono" w:eastAsia="Roboto Mono" w:hAnsi="Roboto Mono"/>
        </w:rPr>
        <w:drawing>
          <wp:inline distB="114300" distT="114300" distL="114300" distR="114300">
            <wp:extent cx="15240000" cy="4210050"/>
            <wp:effectExtent b="0" l="0" r="0" t="0"/>
            <wp:docPr id="4"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15240000" cy="4210050"/>
                    </a:xfrm>
                    <a:prstGeom prst="rect"/>
                    <a:ln/>
                  </pic:spPr>
                </pic:pic>
              </a:graphicData>
            </a:graphic>
          </wp:inline>
        </w:drawing>
      </w:r>
      <w:r w:rsidDel="00000000" w:rsidR="00000000" w:rsidRPr="00000000">
        <w:rPr>
          <w:rFonts w:ascii="Roboto Mono" w:cs="Roboto Mono" w:eastAsia="Roboto Mono" w:hAnsi="Roboto Mono"/>
        </w:rPr>
        <w:drawing>
          <wp:inline distB="114300" distT="114300" distL="114300" distR="114300">
            <wp:extent cx="15240000" cy="3190875"/>
            <wp:effectExtent b="0" l="0" r="0" t="0"/>
            <wp:docPr id="2"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152400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Mono" w:cs="Roboto Mono" w:eastAsia="Roboto Mono" w:hAnsi="Roboto Mono"/>
        <w:sz w:val="22"/>
        <w:szCs w:val="22"/>
        <w:lang w:val="en"/>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rFonts w:ascii="Roboto Mono" w:cs="Roboto Mono" w:eastAsia="Roboto Mono" w:hAnsi="Roboto Mono"/>
      <w:b w:val="1"/>
      <w:bCs w:val="1"/>
      <w:sz w:val="28"/>
      <w:szCs w:val="28"/>
    </w:rPr>
  </w:style>
  <w:style w:type="paragraph" w:styleId="Heading2">
    <w:name w:val="heading 2"/>
    <w:basedOn w:val="Normal"/>
    <w:next w:val="Normal"/>
    <w:pPr>
      <w:keepNext w:val="1"/>
      <w:keepLines w:val="1"/>
      <w:spacing w:after="8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hyperlink" Target="https://www.google.com/search?q=https://www.notch.one/support/downloads_plugins/" TargetMode="External"/><Relationship Id="rId13" Type="http://schemas.openxmlformats.org/officeDocument/2006/relationships/image" Target="media/image1.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www.notch.one/support/downloads_plugins/" TargetMode="External"/><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s://drive.google.com/file/d/1Lsa33f-4E0nwWq34vYd8EbJ9kZMw7oAL/view?usp=sharing" TargetMode="External"/><Relationship Id="rId7" Type="http://schemas.openxmlformats.org/officeDocument/2006/relationships/hyperlink" Target="https://cloudreleases.notch.one/NotchLC_AdobePlugin/NotchLC_AdobeCC_Plugin_1.3.1_win64.exe" TargetMode="External"/><Relationship Id="rId8" Type="http://schemas.openxmlformats.org/officeDocument/2006/relationships/hyperlink" Target="https://go.notch.one/notchlc-1-4-3-mac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