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535" w:rsidRPr="00B861C7" w:rsidRDefault="006C4535" w:rsidP="006C4535">
      <w:pPr>
        <w:jc w:val="center"/>
        <w:rPr>
          <w:rFonts w:ascii="Times New Roman" w:hAnsi="Times New Roman" w:cs="Times New Roman"/>
          <w:sz w:val="24"/>
          <w:szCs w:val="24"/>
        </w:rPr>
      </w:pPr>
      <w:r w:rsidRPr="00B861C7">
        <w:rPr>
          <w:rFonts w:ascii="Times New Roman" w:hAnsi="Times New Roman" w:cs="Times New Roman"/>
          <w:sz w:val="24"/>
          <w:szCs w:val="24"/>
        </w:rPr>
        <w:t>University of Pittsburgh</w:t>
      </w: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CS 1699 – DELIVERABLE 2: Unit Testing and Code Coverage</w:t>
      </w:r>
    </w:p>
    <w:p w:rsidR="006C4535" w:rsidRDefault="006C4535" w:rsidP="006C4535">
      <w:pPr>
        <w:jc w:val="center"/>
        <w:rPr>
          <w:rFonts w:ascii="Times New Roman" w:hAnsi="Times New Roman" w:cs="Times New Roman"/>
          <w:sz w:val="24"/>
          <w:szCs w:val="24"/>
        </w:rPr>
      </w:pPr>
      <w:r>
        <w:rPr>
          <w:rFonts w:ascii="Times New Roman" w:hAnsi="Times New Roman" w:cs="Times New Roman"/>
          <w:sz w:val="24"/>
          <w:szCs w:val="24"/>
        </w:rPr>
        <w:t>Test of Coffee Maker Quest</w:t>
      </w:r>
    </w:p>
    <w:p w:rsidR="006C4535" w:rsidRPr="00B861C7" w:rsidRDefault="006C4535" w:rsidP="006C4535">
      <w:pPr>
        <w:jc w:val="center"/>
        <w:rPr>
          <w:rFonts w:ascii="Times New Roman" w:hAnsi="Times New Roman" w:cs="Times New Roman"/>
          <w:sz w:val="24"/>
          <w:szCs w:val="24"/>
        </w:rPr>
      </w:pPr>
      <w:proofErr w:type="spellStart"/>
      <w:r w:rsidRPr="00B861C7">
        <w:rPr>
          <w:rFonts w:ascii="Times New Roman" w:hAnsi="Times New Roman" w:cs="Times New Roman"/>
          <w:sz w:val="24"/>
          <w:szCs w:val="24"/>
        </w:rPr>
        <w:t>Rinat</w:t>
      </w:r>
      <w:proofErr w:type="spellEnd"/>
      <w:r w:rsidRPr="00B861C7">
        <w:rPr>
          <w:rFonts w:ascii="Times New Roman" w:hAnsi="Times New Roman" w:cs="Times New Roman"/>
          <w:sz w:val="24"/>
          <w:szCs w:val="24"/>
        </w:rPr>
        <w:t xml:space="preserve"> </w:t>
      </w:r>
      <w:proofErr w:type="spellStart"/>
      <w:r w:rsidRPr="00B861C7">
        <w:rPr>
          <w:rFonts w:ascii="Times New Roman" w:hAnsi="Times New Roman" w:cs="Times New Roman"/>
          <w:sz w:val="24"/>
          <w:szCs w:val="24"/>
        </w:rPr>
        <w:t>Gatyatullin</w:t>
      </w:r>
      <w:proofErr w:type="spellEnd"/>
      <w:r>
        <w:rPr>
          <w:rFonts w:ascii="Times New Roman" w:hAnsi="Times New Roman" w:cs="Times New Roman"/>
          <w:sz w:val="24"/>
          <w:szCs w:val="24"/>
        </w:rPr>
        <w:t xml:space="preserve">, Frank </w:t>
      </w:r>
      <w:proofErr w:type="spellStart"/>
      <w:r>
        <w:rPr>
          <w:rFonts w:ascii="Times New Roman" w:hAnsi="Times New Roman" w:cs="Times New Roman"/>
          <w:sz w:val="24"/>
          <w:szCs w:val="24"/>
        </w:rPr>
        <w:t>Torchia</w:t>
      </w:r>
      <w:proofErr w:type="spellEnd"/>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CS 1699</w:t>
      </w:r>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 xml:space="preserve">Bill </w:t>
      </w:r>
      <w:proofErr w:type="spellStart"/>
      <w:r>
        <w:rPr>
          <w:rFonts w:ascii="Times New Roman" w:hAnsi="Times New Roman" w:cs="Times New Roman"/>
          <w:sz w:val="24"/>
          <w:szCs w:val="24"/>
        </w:rPr>
        <w:t>Laboon</w:t>
      </w:r>
      <w:proofErr w:type="spellEnd"/>
    </w:p>
    <w:p w:rsidR="006C4535" w:rsidRPr="00B861C7" w:rsidRDefault="006C4535" w:rsidP="006C4535">
      <w:pPr>
        <w:jc w:val="center"/>
        <w:rPr>
          <w:rFonts w:ascii="Times New Roman" w:hAnsi="Times New Roman" w:cs="Times New Roman"/>
          <w:sz w:val="24"/>
          <w:szCs w:val="24"/>
        </w:rPr>
      </w:pPr>
      <w:r>
        <w:rPr>
          <w:rFonts w:ascii="Times New Roman" w:hAnsi="Times New Roman" w:cs="Times New Roman"/>
          <w:sz w:val="24"/>
          <w:szCs w:val="24"/>
        </w:rPr>
        <w:t>17</w:t>
      </w:r>
      <w:r w:rsidRPr="00B861C7">
        <w:rPr>
          <w:rFonts w:ascii="Times New Roman" w:hAnsi="Times New Roman" w:cs="Times New Roman"/>
          <w:sz w:val="24"/>
          <w:szCs w:val="24"/>
        </w:rPr>
        <w:t xml:space="preserve"> February 2015</w:t>
      </w:r>
    </w:p>
    <w:p w:rsidR="00C82B43" w:rsidRDefault="00C82B43">
      <w:pPr>
        <w:rPr>
          <w:rFonts w:ascii="Times New Roman" w:hAnsi="Times New Roman" w:cs="Times New Roman"/>
          <w:sz w:val="24"/>
          <w:szCs w:val="24"/>
        </w:rPr>
      </w:pPr>
    </w:p>
    <w:p w:rsidR="00F52D93" w:rsidRDefault="00F52D93">
      <w:pPr>
        <w:rPr>
          <w:rFonts w:ascii="Times New Roman" w:hAnsi="Times New Roman" w:cs="Times New Roman"/>
          <w:sz w:val="24"/>
          <w:szCs w:val="24"/>
        </w:rPr>
      </w:pPr>
    </w:p>
    <w:p w:rsidR="00F52D93" w:rsidRDefault="00F52D93">
      <w:pPr>
        <w:rPr>
          <w:rFonts w:ascii="Times New Roman" w:hAnsi="Times New Roman" w:cs="Times New Roman"/>
          <w:sz w:val="24"/>
          <w:szCs w:val="24"/>
        </w:rPr>
      </w:pPr>
    </w:p>
    <w:p w:rsidR="00F52D93" w:rsidRDefault="00F52D93">
      <w:pPr>
        <w:rPr>
          <w:rFonts w:ascii="Times New Roman" w:hAnsi="Times New Roman" w:cs="Times New Roman"/>
          <w:sz w:val="24"/>
          <w:szCs w:val="24"/>
        </w:rPr>
      </w:pPr>
      <w:r>
        <w:rPr>
          <w:rFonts w:ascii="Times New Roman" w:hAnsi="Times New Roman" w:cs="Times New Roman"/>
          <w:sz w:val="24"/>
          <w:szCs w:val="24"/>
        </w:rPr>
        <w:lastRenderedPageBreak/>
        <w:tab/>
        <w:t xml:space="preserve">Some of the difficulties we encountered when writing unit tests was relating to code coverage. We attempted to get as closely as we could to 100% code coverage but in the process we were left wondering whether or not we were stepping into the realm of exhaustive testing. It seems to us that there is a fine line between reaching sufficient code coverage and testing an application too exhaustively. </w:t>
      </w:r>
    </w:p>
    <w:p w:rsidR="00F52D93" w:rsidRDefault="00F52D93">
      <w:pPr>
        <w:rPr>
          <w:rFonts w:ascii="Times New Roman" w:hAnsi="Times New Roman" w:cs="Times New Roman"/>
          <w:sz w:val="24"/>
          <w:szCs w:val="24"/>
        </w:rPr>
      </w:pPr>
      <w:r>
        <w:rPr>
          <w:rFonts w:ascii="Times New Roman" w:hAnsi="Times New Roman" w:cs="Times New Roman"/>
          <w:sz w:val="24"/>
          <w:szCs w:val="24"/>
        </w:rPr>
        <w:tab/>
        <w:t xml:space="preserve">Another problem we encountered was with the ambiguity of return value for some of the functions we tested. For instance, the </w:t>
      </w:r>
      <w:proofErr w:type="spellStart"/>
      <w:r>
        <w:rPr>
          <w:rFonts w:ascii="Times New Roman" w:hAnsi="Times New Roman" w:cs="Times New Roman"/>
          <w:sz w:val="24"/>
          <w:szCs w:val="24"/>
        </w:rPr>
        <w:t>doSomething</w:t>
      </w:r>
      <w:proofErr w:type="spellEnd"/>
      <w:r>
        <w:rPr>
          <w:rFonts w:ascii="Times New Roman" w:hAnsi="Times New Roman" w:cs="Times New Roman"/>
          <w:sz w:val="24"/>
          <w:szCs w:val="24"/>
        </w:rPr>
        <w:t xml:space="preserve"> function returns 0 both when the user enters a successful command and an invalid command. This made writing unit tests for successful and wrong commands not as clear as we initially assumed. While this might have been an attempt to make us use mocks and stubs to be more familiar with them, we foresee encountering these problems in the future. We expect to encounter more ambiguity in return values and function actions when we are designing unit tests for various applications.</w:t>
      </w:r>
    </w:p>
    <w:p w:rsidR="003A0B0A" w:rsidRDefault="003A0B0A">
      <w:pPr>
        <w:rPr>
          <w:rFonts w:ascii="Times New Roman" w:hAnsi="Times New Roman" w:cs="Times New Roman"/>
          <w:sz w:val="24"/>
          <w:szCs w:val="24"/>
        </w:rPr>
      </w:pPr>
      <w:r>
        <w:rPr>
          <w:rFonts w:ascii="Times New Roman" w:hAnsi="Times New Roman" w:cs="Times New Roman"/>
          <w:sz w:val="24"/>
          <w:szCs w:val="24"/>
        </w:rPr>
        <w:tab/>
        <w:t xml:space="preserve">We had three tests fail: </w:t>
      </w:r>
      <w:proofErr w:type="spellStart"/>
      <w:r>
        <w:rPr>
          <w:rFonts w:ascii="Times New Roman" w:hAnsi="Times New Roman" w:cs="Times New Roman"/>
          <w:sz w:val="24"/>
          <w:szCs w:val="24"/>
        </w:rPr>
        <w:t>testDoSomethingn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testDoSomethingH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testDoSomethingh</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testDoSomethingn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testDoSomethingh</w:t>
      </w:r>
      <w:proofErr w:type="spellEnd"/>
      <w:r>
        <w:rPr>
          <w:rFonts w:ascii="Times New Roman" w:hAnsi="Times New Roman" w:cs="Times New Roman"/>
          <w:sz w:val="24"/>
          <w:szCs w:val="24"/>
        </w:rPr>
        <w:t xml:space="preserve"> we were testing the function support for lower case input characters. The test for n failed because the </w:t>
      </w:r>
      <w:proofErr w:type="gramStart"/>
      <w:r>
        <w:rPr>
          <w:rFonts w:ascii="Times New Roman" w:hAnsi="Times New Roman" w:cs="Times New Roman"/>
          <w:sz w:val="24"/>
          <w:szCs w:val="24"/>
        </w:rPr>
        <w:t>equals</w:t>
      </w:r>
      <w:proofErr w:type="gramEnd"/>
      <w:r>
        <w:rPr>
          <w:rFonts w:ascii="Times New Roman" w:hAnsi="Times New Roman" w:cs="Times New Roman"/>
          <w:sz w:val="24"/>
          <w:szCs w:val="24"/>
        </w:rPr>
        <w:t xml:space="preserve"> statement used for the ‘N” command was simply equals and not </w:t>
      </w:r>
      <w:proofErr w:type="spellStart"/>
      <w:r>
        <w:rPr>
          <w:rFonts w:ascii="Times New Roman" w:hAnsi="Times New Roman" w:cs="Times New Roman"/>
          <w:sz w:val="24"/>
          <w:szCs w:val="24"/>
        </w:rPr>
        <w:t>equalsIgnoreCase</w:t>
      </w:r>
      <w:proofErr w:type="spellEnd"/>
      <w:r>
        <w:rPr>
          <w:rFonts w:ascii="Times New Roman" w:hAnsi="Times New Roman" w:cs="Times New Roman"/>
          <w:sz w:val="24"/>
          <w:szCs w:val="24"/>
        </w:rPr>
        <w:t>, which was used for the other commands. Meanwhile, both of the other ‘H’ command tests failed because there was no code to support the help function. We were testing for a certain help output message, but because there was no code to do that it just printed out “What?”</w:t>
      </w:r>
    </w:p>
    <w:p w:rsidR="003A0B0A" w:rsidRDefault="003A0B0A">
      <w:pPr>
        <w:rPr>
          <w:rFonts w:ascii="Times New Roman" w:hAnsi="Times New Roman" w:cs="Times New Roman"/>
          <w:sz w:val="24"/>
          <w:szCs w:val="24"/>
        </w:rPr>
      </w:pPr>
    </w:p>
    <w:p w:rsidR="003A0B0A" w:rsidRDefault="003A0B0A">
      <w:pPr>
        <w:rPr>
          <w:rFonts w:ascii="Times New Roman" w:hAnsi="Times New Roman" w:cs="Times New Roman"/>
          <w:sz w:val="24"/>
          <w:szCs w:val="24"/>
        </w:rPr>
      </w:pPr>
    </w:p>
    <w:p w:rsidR="00425090" w:rsidRDefault="00425090">
      <w:pPr>
        <w:rPr>
          <w:rFonts w:ascii="Times New Roman" w:hAnsi="Times New Roman" w:cs="Times New Roman"/>
          <w:sz w:val="24"/>
          <w:szCs w:val="24"/>
        </w:rPr>
      </w:pPr>
      <w:r>
        <w:rPr>
          <w:rFonts w:ascii="Times New Roman" w:hAnsi="Times New Roman" w:cs="Times New Roman"/>
          <w:sz w:val="24"/>
          <w:szCs w:val="24"/>
        </w:rPr>
        <w:t xml:space="preserve">Our code is located at: </w:t>
      </w:r>
      <w:hyperlink r:id="rId6" w:history="1">
        <w:r w:rsidRPr="00964D09">
          <w:rPr>
            <w:rStyle w:val="Hyperlink"/>
            <w:rFonts w:ascii="Times New Roman" w:hAnsi="Times New Roman" w:cs="Times New Roman"/>
            <w:sz w:val="24"/>
            <w:szCs w:val="24"/>
          </w:rPr>
          <w:t>https://github.com/rtg8/deliverable2_repo</w:t>
        </w:r>
      </w:hyperlink>
    </w:p>
    <w:p w:rsidR="00425090" w:rsidRDefault="00425090">
      <w:pPr>
        <w:rPr>
          <w:rFonts w:ascii="Times New Roman" w:hAnsi="Times New Roman" w:cs="Times New Roman"/>
          <w:sz w:val="24"/>
          <w:szCs w:val="24"/>
        </w:rPr>
      </w:pPr>
    </w:p>
    <w:p w:rsidR="00425090" w:rsidRDefault="00425090">
      <w:pPr>
        <w:rPr>
          <w:rFonts w:ascii="Times New Roman" w:hAnsi="Times New Roman" w:cs="Times New Roman"/>
          <w:sz w:val="24"/>
          <w:szCs w:val="24"/>
        </w:rPr>
      </w:pPr>
    </w:p>
    <w:p w:rsidR="003A0B0A" w:rsidRDefault="003A0B0A" w:rsidP="00965E91">
      <w:pPr>
        <w:rPr>
          <w:rFonts w:ascii="Times New Roman" w:hAnsi="Times New Roman" w:cs="Times New Roman"/>
          <w:sz w:val="24"/>
          <w:szCs w:val="24"/>
        </w:rPr>
      </w:pPr>
      <w:r w:rsidRPr="003A0B0A">
        <w:rPr>
          <w:rFonts w:ascii="Times New Roman" w:hAnsi="Times New Roman" w:cs="Times New Roman"/>
          <w:noProof/>
          <w:sz w:val="24"/>
          <w:szCs w:val="24"/>
        </w:rPr>
        <w:drawing>
          <wp:inline distT="0" distB="0" distL="0" distR="0">
            <wp:extent cx="5943600" cy="5930845"/>
            <wp:effectExtent l="0" t="0" r="0" b="0"/>
            <wp:docPr id="1" name="Picture 1" descr="D:\Schoolwork\Spring 2015\CS 1699 Software Testing\Deliverable 2\Executed Unit Test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oolwork\Spring 2015\CS 1699 Software Testing\Deliverable 2\Executed Unit Tests 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0845"/>
                    </a:xfrm>
                    <a:prstGeom prst="rect">
                      <a:avLst/>
                    </a:prstGeom>
                    <a:noFill/>
                    <a:ln>
                      <a:noFill/>
                    </a:ln>
                  </pic:spPr>
                </pic:pic>
              </a:graphicData>
            </a:graphic>
          </wp:inline>
        </w:drawing>
      </w:r>
    </w:p>
    <w:p w:rsidR="003A0B0A" w:rsidRPr="003A0B0A" w:rsidRDefault="003A0B0A" w:rsidP="003A0B0A">
      <w:pPr>
        <w:rPr>
          <w:rFonts w:ascii="Times New Roman" w:hAnsi="Times New Roman" w:cs="Times New Roman"/>
          <w:sz w:val="24"/>
          <w:szCs w:val="24"/>
        </w:rPr>
      </w:pPr>
    </w:p>
    <w:p w:rsidR="003A0B0A" w:rsidRDefault="003A0B0A" w:rsidP="003A0B0A">
      <w:pPr>
        <w:rPr>
          <w:rFonts w:ascii="Times New Roman" w:hAnsi="Times New Roman" w:cs="Times New Roman"/>
          <w:sz w:val="24"/>
          <w:szCs w:val="24"/>
        </w:rPr>
      </w:pPr>
      <w:r w:rsidRPr="003A0B0A">
        <w:rPr>
          <w:rFonts w:ascii="Times New Roman" w:hAnsi="Times New Roman" w:cs="Times New Roman"/>
          <w:noProof/>
          <w:sz w:val="24"/>
          <w:szCs w:val="24"/>
        </w:rPr>
        <w:drawing>
          <wp:inline distT="0" distB="0" distL="0" distR="0" wp14:anchorId="7CB10A40" wp14:editId="2EE3254C">
            <wp:extent cx="5943600" cy="1014095"/>
            <wp:effectExtent l="0" t="0" r="0" b="0"/>
            <wp:docPr id="4" name="Picture 4" descr="D:\Schoolwork\Spring 2015\CS 1699 Software Testing\Deliverable 2\Executed Unit Test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oolwork\Spring 2015\CS 1699 Software Testing\Deliverable 2\Executed Unit Tests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14095"/>
                    </a:xfrm>
                    <a:prstGeom prst="rect">
                      <a:avLst/>
                    </a:prstGeom>
                    <a:noFill/>
                    <a:ln>
                      <a:noFill/>
                    </a:ln>
                  </pic:spPr>
                </pic:pic>
              </a:graphicData>
            </a:graphic>
          </wp:inline>
        </w:drawing>
      </w:r>
    </w:p>
    <w:p w:rsidR="00965E91" w:rsidRDefault="003A0B0A" w:rsidP="003A0B0A">
      <w:pPr>
        <w:tabs>
          <w:tab w:val="left" w:pos="3195"/>
          <w:tab w:val="left" w:pos="396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3A0B0A" w:rsidRPr="003A0B0A" w:rsidRDefault="003A0B0A" w:rsidP="003A0B0A">
      <w:pPr>
        <w:tabs>
          <w:tab w:val="left" w:pos="3195"/>
          <w:tab w:val="left" w:pos="3960"/>
        </w:tabs>
        <w:rPr>
          <w:rFonts w:ascii="Times New Roman" w:hAnsi="Times New Roman" w:cs="Times New Roman"/>
          <w:sz w:val="24"/>
          <w:szCs w:val="24"/>
        </w:rPr>
      </w:pPr>
      <w:r w:rsidRPr="003A0B0A">
        <w:rPr>
          <w:rFonts w:ascii="Times New Roman" w:hAnsi="Times New Roman" w:cs="Times New Roman"/>
          <w:noProof/>
          <w:sz w:val="24"/>
          <w:szCs w:val="24"/>
        </w:rPr>
        <w:lastRenderedPageBreak/>
        <w:drawing>
          <wp:inline distT="0" distB="0" distL="0" distR="0">
            <wp:extent cx="5943600" cy="3829800"/>
            <wp:effectExtent l="0" t="0" r="0" b="0"/>
            <wp:docPr id="7" name="Picture 7" descr="D:\Schoolwork\Spring 2015\CS 1699 Software Testing\Deliverable 2\Code 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oolwork\Spring 2015\CS 1699 Software Testing\Deliverable 2\Code Cover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9800"/>
                    </a:xfrm>
                    <a:prstGeom prst="rect">
                      <a:avLst/>
                    </a:prstGeom>
                    <a:noFill/>
                    <a:ln>
                      <a:noFill/>
                    </a:ln>
                  </pic:spPr>
                </pic:pic>
              </a:graphicData>
            </a:graphic>
          </wp:inline>
        </w:drawing>
      </w:r>
      <w:bookmarkStart w:id="0" w:name="_GoBack"/>
      <w:bookmarkEnd w:id="0"/>
    </w:p>
    <w:sectPr w:rsidR="003A0B0A" w:rsidRPr="003A0B0A" w:rsidSect="00506095">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2E" w:rsidRDefault="003A092E" w:rsidP="006C4535">
      <w:pPr>
        <w:spacing w:line="240" w:lineRule="auto"/>
      </w:pPr>
      <w:r>
        <w:separator/>
      </w:r>
    </w:p>
  </w:endnote>
  <w:endnote w:type="continuationSeparator" w:id="0">
    <w:p w:rsidR="003A092E" w:rsidRDefault="003A092E" w:rsidP="006C4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2E" w:rsidRDefault="003A092E" w:rsidP="006C4535">
      <w:pPr>
        <w:spacing w:line="240" w:lineRule="auto"/>
      </w:pPr>
      <w:r>
        <w:separator/>
      </w:r>
    </w:p>
  </w:footnote>
  <w:footnote w:type="continuationSeparator" w:id="0">
    <w:p w:rsidR="003A092E" w:rsidRDefault="003A092E" w:rsidP="006C45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95" w:rsidRPr="00320B85" w:rsidRDefault="00320B85" w:rsidP="00320B85">
    <w:pPr>
      <w:pStyle w:val="Header"/>
      <w:tabs>
        <w:tab w:val="left" w:pos="1290"/>
      </w:tabs>
      <w:rPr>
        <w:rFonts w:ascii="Times New Roman" w:hAnsi="Times New Roman" w:cs="Times New Roman"/>
        <w:sz w:val="24"/>
        <w:szCs w:val="24"/>
      </w:rP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535"/>
    <w:rsid w:val="00320B85"/>
    <w:rsid w:val="003A092E"/>
    <w:rsid w:val="003A0B0A"/>
    <w:rsid w:val="00425090"/>
    <w:rsid w:val="0061188B"/>
    <w:rsid w:val="006C4535"/>
    <w:rsid w:val="00877B11"/>
    <w:rsid w:val="00965E91"/>
    <w:rsid w:val="00C82B43"/>
    <w:rsid w:val="00F52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68545-56C7-44F4-8145-862AA1C2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535"/>
    <w:pPr>
      <w:tabs>
        <w:tab w:val="center" w:pos="4680"/>
        <w:tab w:val="right" w:pos="9360"/>
      </w:tabs>
      <w:spacing w:line="240" w:lineRule="auto"/>
    </w:pPr>
  </w:style>
  <w:style w:type="character" w:customStyle="1" w:styleId="HeaderChar">
    <w:name w:val="Header Char"/>
    <w:basedOn w:val="DefaultParagraphFont"/>
    <w:link w:val="Header"/>
    <w:uiPriority w:val="99"/>
    <w:rsid w:val="006C4535"/>
  </w:style>
  <w:style w:type="paragraph" w:styleId="Footer">
    <w:name w:val="footer"/>
    <w:basedOn w:val="Normal"/>
    <w:link w:val="FooterChar"/>
    <w:uiPriority w:val="99"/>
    <w:unhideWhenUsed/>
    <w:rsid w:val="006C4535"/>
    <w:pPr>
      <w:tabs>
        <w:tab w:val="center" w:pos="4680"/>
        <w:tab w:val="right" w:pos="9360"/>
      </w:tabs>
      <w:spacing w:line="240" w:lineRule="auto"/>
    </w:pPr>
  </w:style>
  <w:style w:type="character" w:customStyle="1" w:styleId="FooterChar">
    <w:name w:val="Footer Char"/>
    <w:basedOn w:val="DefaultParagraphFont"/>
    <w:link w:val="Footer"/>
    <w:uiPriority w:val="99"/>
    <w:rsid w:val="006C4535"/>
  </w:style>
  <w:style w:type="character" w:styleId="Hyperlink">
    <w:name w:val="Hyperlink"/>
    <w:basedOn w:val="DefaultParagraphFont"/>
    <w:uiPriority w:val="99"/>
    <w:unhideWhenUsed/>
    <w:rsid w:val="00425090"/>
    <w:rPr>
      <w:color w:val="0563C1" w:themeColor="hyperlink"/>
      <w:u w:val="single"/>
    </w:rPr>
  </w:style>
  <w:style w:type="character" w:styleId="FollowedHyperlink">
    <w:name w:val="FollowedHyperlink"/>
    <w:basedOn w:val="DefaultParagraphFont"/>
    <w:uiPriority w:val="99"/>
    <w:semiHidden/>
    <w:unhideWhenUsed/>
    <w:rsid w:val="003A0B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rtg8/deliverable2_repo"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Rinat Gatyatullin</dc:creator>
  <cp:keywords/>
  <dc:description/>
  <cp:lastModifiedBy>Rinat Gatyatullin</cp:lastModifiedBy>
  <cp:revision>4</cp:revision>
  <dcterms:created xsi:type="dcterms:W3CDTF">2015-02-16T03:09:00Z</dcterms:created>
  <dcterms:modified xsi:type="dcterms:W3CDTF">2015-02-17T21:57:00Z</dcterms:modified>
</cp:coreProperties>
</file>