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CCLLAARRKK KKEENNTT, IINNDDIIVVIIDDUUAALL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LAST,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CCLLAARRKK KKEENNTT‘S REQUEST FOR PRODUCTION OF DOCUMENTS AND/OR THINGS FOR INSPECTION TO DEFENDANT FIRST LAST,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CCllaarrkk KKeenntt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last</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LAST,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CCllaarrkk KKeenntt requests that Defendant, First last,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CCllaarrkk KKeenntt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11333311  YYoorrkksshhiirree  PPllaaccee  NNWW Unit 11, LLooss  AAnnggeelleess, North Carolina, 52156.</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CCLLAARRKK KKEENNTT‘S REQUEST FOR PRODUCTION OF DOCUMENTS AND/OR THINGS FOR INSPECTION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3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4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