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 LOIS LANE, GUARDIAN; BRUCE WAYNE,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TONY STARK, MANAGER; STEVE ROGERS, OWNER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TONY STARK‘S,</w:t>
            </w:r>
            <w:r>
              <w:rPr>
                <w:rFonts w:ascii="Times New Roman" w:hAnsi="Times New Roman"/>
                <w:b/>
                <w:sz w:val="24"/>
                <w:szCs w:val="24"/>
              </w:rPr>
              <w:t xml:space="preserve"> SET NO. (2) Two</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Tony Stark</w:t>
      </w:r>
    </w:p>
    <w:p>
      <w:pPr>
        <w:pStyle w:val="Normal"/>
        <w:rPr/>
      </w:pPr>
      <w:r>
        <w:rPr>
          <w:rFonts w:ascii="Times New Roman" w:hAnsi="Times New Roman"/>
          <w:b/>
          <w:sz w:val="24"/>
          <w:szCs w:val="24"/>
        </w:rPr>
        <w:t xml:space="preserve">Set No. </w:t>
      </w:r>
      <w:r>
        <w:rPr>
          <w:rFonts w:ascii="Times New Roman" w:hAnsi="Times New Roman"/>
          <w:b/>
          <w:sz w:val="24"/>
        </w:rPr>
        <w:t>(2) Two</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Tony Stark, </w:t>
      </w:r>
      <w:r>
        <w:rPr>
          <w:rFonts w:ascii="Times New Roman" w:hAnsi="Times New Roman"/>
          <w:sz w:val="24"/>
          <w:szCs w:val="24"/>
        </w:rPr>
        <w:t>and to the Attorneys of Record for Defendant, Tony Stark;</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Tony Stark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Tony Stark and includes any and all of its agents, representatives, employees, servants, consultants, supervisors, contractors, subcontractors, investigators, attorneys, and any other persons or entities acting on purporting to act on behalf of Defendant, Tony Stark.</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served the PLAINTIFF(S) with a “Perform or Quit” notice(s) after he or she requested repairs.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served PLAINTIFF(S) with a 3Day Perform or Quit Notice(s)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served PLAINTIFF(S) with a 60Day Notice(s) to Quit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plumbing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shower for periods during their TENANCY due to the constant hot water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shower sink bath for periods during their TENANCY due to the constant sewage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clogged toilet(s)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clogged bath(s)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clogged sink(s)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toilet(s)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shower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were forced to find alternative locations to shower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bath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were forced to find alternative locations to bath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hot water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cold water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lack of clean water.</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water pressure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unsanitary water in the pipes.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WINDOW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WINDOW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WINDOW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WINDOW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WINDOW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broken window(s)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broken missing window screen(s)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constant window leak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window(s) for periods during their TENANCY due to the constant issues with the locks.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window(s) for periods during their TENANCY due to the constant issues with the actual window missing.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DOOR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DOOR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DOOR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DOOR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DOOR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the inability to cloem them properly.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the broken hinges.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the broken knob(s) handle(s).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missing broken locks.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broken sliding glass doors.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ineffective water proofing.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insects and water intrusion by the door(s).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FLOOR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FLOOR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FLOOR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FLOOR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FLOOR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uneven floor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old torn stained carpet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missing tile(s)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nail(s) sticking out of the floor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CABINET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CABINET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CABINET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CABINET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CABINET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cabinet(s)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cabinets for periods during their TENANCY due to the broken hinges.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cabinets for periods during their TENANCY due to misalignments.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APPLIANCE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APPLIANCE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APPLIANCE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APPLIANCE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APPLIANCE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garbage disposal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STRUCTURE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STRUCTURE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STRUCTURE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STRUCTURE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STRUCTURE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hole(s) in the ceiling walls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exterior deck porch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staircase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basement flood(s)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flooding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bump(s) on their ceiling.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water stains on their ceiling wall(s)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soft spot(s) on their ceiling walls.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paint issues in the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ineffective waterproofing on their tub(s) toilet(s).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ineffective waterproofing on their window(s) door(s).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COMMON AREA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COMMON AREA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COMMON AREA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COMMON AREA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COMMON AREA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common areas in the PROPERTY for periods during their TENANCY due to the filth rubbish garbage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common areas in the PROPERTY for periods during their TENANCY due to the vermin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common areas in the PROPERTY for periods during their TENANCY due to the insect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common areas in the PROPERTY for periods during their TENANCY due to issues with the gym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mailbox(s)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mail theft is a federal crime.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mailbox(s)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gate(s)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flooding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flooding issue(s) in the COMMON AREA.</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leak(s) in the PROPERTY's garage.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parking space at the PROPERTY for periods during their TENANCY due to the constant parking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pool at the PROPERTY for periods during their TENANCY due to the pool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jacuzzi at the PROPERTY for periods during their TENANCY due to the jacuzzi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laundry room at the PROPERTY for periods during their TENANCY due to the laundry room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easily enter the PROPERTY for periods during their TENANCY due to the blocked entrance(s)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harrassment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harrassment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harrassment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addressed investigated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the PROPERTY manager staff of PLAINTIFF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the owner and or their guests of PLAINTIFF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the maintenance man workers of PLAINTIFF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the other tenant(s) of PLAINTIFF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threatened them with eviction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issuance of illegitImate notices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refusal to make timely repairs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was in retaliation to complaints about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was in retaliation to complaints to government entities about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was was baselss.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was unsuccessful.</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untimely responses to PLAINTIFF(S)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made written threats to PLAINTIFF(S)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used aggressive inappropriate language to PLAINTIFF(S)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made physical threates touchingto PLAINTIFF(S)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issuance of  notices to PLAINTIFF(S) that singled them out or for rules that were not unifomally applied to all TENANTS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issuance of duplicative notices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NUISANCE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NUISANCE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NUISANCE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addressed investigated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noisy neighbor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drugs being used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people smoking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a gang presence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gas leak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gas leak issue(s) and exposure to it at the PROPERTY could lead to health issues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the PROPERTY suffered from toxic water pollution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toxic water pollution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mildew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mushroom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raw sewage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noxious fume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smoking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chemical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paint contamination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offensive odor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water shutoff issue(s) at the PROPERTY would disrupt PLAINTIFF(S) ability to quietly enjoy andn use their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heat shutoff issue(s) at the PROPERTY would disrupt PLAINTIFF(S) ability to quietly enjoy andn use their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gas shutoff issue(s) at the PROPERTY would disrupt PLAINTIFF(S) ability to quietly enjoy andn use their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electricity shutoff issue(s) at the PROPERTY would disrupt PLAINTIFF(S) ability to quietly enjoy andn use their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TRASH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TRASH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TRASH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TRASH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TRASH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 garbage area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theinadequate number of trash and recycle recepticles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 recepticles not being serviced and emptied enough to deal with the PROPERTY's trash recycling needs.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inoperable lock(s) issue(s) at the PROPERTY contributed to PLAINTIFF(S) general feeling of anxiety and concern for their safety at the PROPERTY.</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TONY STARK‘S, SET NO.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72">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109">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5">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8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52">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