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Customer Intelligence Specialist Career Framework</w:t>
      </w:r>
    </w:p>
    <w:p>
      <w:pPr>
        <w:pStyle w:val="Subtitle"/>
      </w:pPr>
      <w:r>
        <w:t xml:space="preserve">From Process-Heavy Research to Impact-Driven Intelligence Operations</w:t>
      </w:r>
    </w:p>
    <w:p>
      <w:pPr>
        <w:pStyle w:val="Subtitle"/>
      </w:pPr>
      <w:r>
        <w:t xml:space="preserve">The AI-Native Customer Intelligence Professional in 2026</w:t>
      </w:r>
    </w:p>
    <w:p>
      <w:r>
        <w:t xml:space="preserve"> </w:t>
      </w:r>
    </w:p>
    <w:p>
      <w:pPr>
        <w:pStyle w:val="Heading1"/>
      </w:pPr>
      <w:r>
        <w:t xml:space="preserve">Executive Summary</w:t>
      </w:r>
    </w:p>
    <w:p>
      <w:r>
        <w:t xml:space="preserve">The customer insights and market research profession is experiencing a seismic transformation. The emergence of AI-powered research tools, real-time analytics platforms, and automated insight generation has collapsed traditional boundaries between research, analytics, and strategic execution, giving birth to a new archetype: the </w:t>
      </w:r>
      <w:r>
        <w:rPr>
          <w:b/>
          <w:bCs/>
        </w:rPr>
        <w:t xml:space="preserve">Customer Intelligence Specialist</w:t>
      </w:r>
      <w:r>
        <w:t xml:space="preserve">.</w:t>
      </w:r>
    </w:p>
    <w:p>
      <w:r>
        <w:rPr>
          <w:b/>
          <w:bCs/>
        </w:rPr>
        <w:t xml:space="preserve">This framework documents the evolution from process-heavy research roles to execution-focused intelligence roles, where specialists increasingly design scalable insight systems, own outcome-driving recommendations, and operate as intelligence product managers capable of rapidly validating hypotheses and deploying actionable customer intelligence.</w:t>
      </w:r>
    </w:p>
    <w:p>
      <w:pPr>
        <w:pStyle w:val="Quote"/>
      </w:pPr>
      <w:r>
        <w:t xml:space="preserve">"The most valuable skill today is no longer writing perfect research reports. The most valuable skill is building intelligence systems that continuously guide decision-making and designing research operations that automatically translate customer data into strategic actions." - Industry Customer Intelligence Specialist</w:t>
      </w:r>
    </w:p>
    <w:p>
      <w:pPr>
        <w:pStyle w:val="Heading1"/>
      </w:pPr>
      <w:r>
        <w:t xml:space="preserve">Introduction</w:t>
      </w:r>
    </w:p>
    <w:p>
      <w:pPr>
        <w:pStyle w:val="Heading2"/>
      </w:pPr>
      <w:r>
        <w:t xml:space="preserve">The Research Industry Transformation</w:t>
      </w:r>
    </w:p>
    <w:p>
      <w:r>
        <w:t xml:space="preserve">By 2026, the fundamental shift in how customer insights drive business decisions has reached maturity. AI-native research platforms, autonomous insight generation, and predictive customer intelligence have become standard infrastructure, fundamentally transforming what researchers accomplish:</w:t>
      </w:r>
    </w:p>
    <w:p>
      <w:pPr>
        <w:pStyle w:val="ListParagraph"/>
        <w:numPr>
          <w:ilvl w:val="0"/>
          <w:numId w:val="2"/>
        </w:numPr>
      </w:pPr>
      <w:r>
        <w:rPr>
          <w:b/>
          <w:bCs/>
        </w:rPr>
        <w:t xml:space="preserve">Speed:</w:t>
      </w:r>
      <w:r>
        <w:t xml:space="preserve"> Questions become validated insights in minutes through autonomous research agents</w:t>
      </w:r>
    </w:p>
    <w:p>
      <w:pPr>
        <w:pStyle w:val="ListParagraph"/>
        <w:numPr>
          <w:ilvl w:val="0"/>
          <w:numId w:val="2"/>
        </w:numPr>
      </w:pPr>
      <w:r>
        <w:rPr>
          <w:b/>
          <w:bCs/>
        </w:rPr>
        <w:t xml:space="preserve">Scale:</w:t>
      </w:r>
      <w:r>
        <w:t xml:space="preserve"> Autonomous research ecosystems provide predictive intelligence at enterprise scale</w:t>
      </w:r>
    </w:p>
    <w:p>
      <w:pPr>
        <w:pStyle w:val="ListParagraph"/>
        <w:numPr>
          <w:ilvl w:val="0"/>
          <w:numId w:val="2"/>
        </w:numPr>
      </w:pPr>
      <w:r>
        <w:rPr>
          <w:b/>
          <w:bCs/>
        </w:rPr>
        <w:t xml:space="preserve">Impact:</w:t>
      </w:r>
      <w:r>
        <w:t xml:space="preserve"> Researchers directly influence product and business outcomes</w:t>
      </w:r>
    </w:p>
    <w:p>
      <w:pPr>
        <w:pStyle w:val="ListParagraph"/>
        <w:numPr>
          <w:ilvl w:val="0"/>
          <w:numId w:val="2"/>
        </w:numPr>
      </w:pPr>
      <w:r>
        <w:rPr>
          <w:b/>
          <w:bCs/>
        </w:rPr>
        <w:t xml:space="preserve">Integration:</w:t>
      </w:r>
      <w:r>
        <w:t xml:space="preserve"> Research becomes embedded in decision-making workflows</w:t>
      </w:r>
    </w:p>
    <w:p>
      <w:pPr>
        <w:pStyle w:val="Heading2"/>
      </w:pPr>
      <w:r>
        <w:t xml:space="preserve">From Process to Systematic Impact</w:t>
      </w:r>
    </w:p>
    <w:p>
      <w:r>
        <w:t xml:space="preserve">Traditional researcher roles focused heavily on episodic process:</w:t>
      </w:r>
    </w:p>
    <w:p>
      <w:pPr>
        <w:pStyle w:val="ListParagraph"/>
        <w:numPr>
          <w:ilvl w:val="0"/>
          <w:numId w:val="2"/>
        </w:numPr>
      </w:pPr>
      <w:r>
        <w:t xml:space="preserve">Survey design and data collection campaigns</w:t>
      </w:r>
    </w:p>
    <w:p>
      <w:pPr>
        <w:pStyle w:val="ListParagraph"/>
        <w:numPr>
          <w:ilvl w:val="0"/>
          <w:numId w:val="2"/>
        </w:numPr>
      </w:pPr>
      <w:r>
        <w:t xml:space="preserve">Report writing and presentation preparation</w:t>
      </w:r>
    </w:p>
    <w:p>
      <w:pPr>
        <w:pStyle w:val="ListParagraph"/>
        <w:numPr>
          <w:ilvl w:val="0"/>
          <w:numId w:val="2"/>
        </w:numPr>
      </w:pPr>
      <w:r>
        <w:t xml:space="preserve">Stakeholder alignment meetings</w:t>
      </w:r>
    </w:p>
    <w:p>
      <w:pPr>
        <w:pStyle w:val="ListParagraph"/>
        <w:numPr>
          <w:ilvl w:val="0"/>
          <w:numId w:val="2"/>
        </w:numPr>
      </w:pPr>
      <w:r>
        <w:t xml:space="preserve">Historical analysis and documentation</w:t>
      </w:r>
    </w:p>
    <w:p>
      <w:r>
        <w:t xml:space="preserve">Builder-Researcher roles emphasize systematic impact:</w:t>
      </w:r>
    </w:p>
    <w:p>
      <w:pPr>
        <w:pStyle w:val="ListParagraph"/>
        <w:numPr>
          <w:ilvl w:val="0"/>
          <w:numId w:val="2"/>
        </w:numPr>
      </w:pPr>
      <w:r>
        <w:rPr>
          <w:b/>
          <w:bCs/>
        </w:rPr>
        <w:t xml:space="preserve">Insight Infrastructure:</w:t>
      </w:r>
      <w:r>
        <w:t xml:space="preserve"> Building automated research systems that continuously generate intelligence</w:t>
      </w:r>
    </w:p>
    <w:p>
      <w:pPr>
        <w:pStyle w:val="ListParagraph"/>
        <w:numPr>
          <w:ilvl w:val="0"/>
          <w:numId w:val="2"/>
        </w:numPr>
      </w:pPr>
      <w:r>
        <w:rPr>
          <w:b/>
          <w:bCs/>
        </w:rPr>
        <w:t xml:space="preserve">Real-time Validation:</w:t>
      </w:r>
      <w:r>
        <w:t xml:space="preserve"> Testing hypotheses with live data and rapid experimentation</w:t>
      </w:r>
    </w:p>
    <w:p>
      <w:pPr>
        <w:pStyle w:val="ListParagraph"/>
        <w:numPr>
          <w:ilvl w:val="0"/>
          <w:numId w:val="2"/>
        </w:numPr>
      </w:pPr>
      <w:r>
        <w:rPr>
          <w:b/>
          <w:bCs/>
        </w:rPr>
        <w:t xml:space="preserve">Action-Oriented Delivery:</w:t>
      </w:r>
      <w:r>
        <w:t xml:space="preserve"> Creating research products that directly enable decisions</w:t>
      </w:r>
    </w:p>
    <w:p>
      <w:pPr>
        <w:pStyle w:val="ListParagraph"/>
        <w:numPr>
          <w:ilvl w:val="0"/>
          <w:numId w:val="2"/>
        </w:numPr>
      </w:pPr>
      <w:r>
        <w:rPr>
          <w:b/>
          <w:bCs/>
        </w:rPr>
        <w:t xml:space="preserve">Outcome Optimization:</w:t>
      </w:r>
      <w:r>
        <w:t xml:space="preserve"> Iterating research approaches based on business impact metrics</w:t>
      </w:r>
    </w:p>
    <w:p>
      <w:pPr>
        <w:pStyle w:val="Heading1"/>
      </w:pPr>
      <w:r>
        <w:t xml:space="preserve">Key Industry Trends</w:t>
      </w:r>
    </w:p>
    <w:p>
      <w:pPr>
        <w:pStyle w:val="Heading2"/>
      </w:pPr>
      <w:r>
        <w:t xml:space="preserve">1. Autonomous Research Intelligence (ARI)</w:t>
      </w:r>
    </w:p>
    <w:p>
      <w:r>
        <w:t xml:space="preserve">Self-managing research ecosystems that continuously monitor customer behavior, automatically generate hypotheses, and deploy validation studies without human intervention. ARI systems have become the backbone of competitive intelligence operations.</w:t>
      </w:r>
    </w:p>
    <w:p>
      <w:pPr>
        <w:pStyle w:val="Heading2"/>
      </w:pPr>
      <w:r>
        <w:t xml:space="preserve">2. Predictive Customer Intelligence</w:t>
      </w:r>
    </w:p>
    <w:p>
      <w:r>
        <w:t xml:space="preserve">AI systems that model individual customer decision-making patterns and predict behavioral changes before they occur. Builder-Researchers design and optimize these predictive engines to enable proactive business strategy rather than reactive analysis.</w:t>
      </w:r>
    </w:p>
    <w:p>
      <w:pPr>
        <w:pStyle w:val="Heading2"/>
      </w:pPr>
      <w:r>
        <w:t xml:space="preserve">3. Neural Research Networks</w:t>
      </w:r>
    </w:p>
    <w:p>
      <w:r>
        <w:t xml:space="preserve">Interconnected AI research agents that collaborate across organizations to validate findings, share methodologies, and build industry-wide behavioral models. These networks have created unprecedented research velocity and accuracy through collective intelligence.</w:t>
      </w:r>
    </w:p>
    <w:p>
      <w:pPr>
        <w:pStyle w:val="Heading2"/>
      </w:pPr>
      <w:r>
        <w:t xml:space="preserve">4. Research-Native Business Operations</w:t>
      </w:r>
    </w:p>
    <w:p>
      <w:r>
        <w:t xml:space="preserve">Organizations where every business process is instrumented for continuous learning, and research insights automatically trigger operational adjustments. The gap between insight generation and business execution has been eliminated through embedded intelligence systems.</w:t>
      </w:r>
    </w:p>
    <w:p>
      <w:pPr>
        <w:pStyle w:val="Heading1"/>
      </w:pPr>
      <w:r>
        <w:t xml:space="preserve">Core Capabilities</w:t>
      </w:r>
    </w:p>
    <w:p>
      <w:pPr>
        <w:pStyle w:val="Heading2"/>
      </w:pPr>
      <w:r>
        <w:t xml:space="preserve">The Four Pillars of Customer Intelligence Specialists</w:t>
      </w:r>
    </w:p>
    <w:p>
      <w:r>
        <w:t xml:space="preserve">Customer Intelligence Specialist competency is evaluated across four evolved factors that reflect the shift from episodic research to systematic intelligence operations.</w:t>
      </w:r>
    </w:p>
    <w:p>
      <w:pPr>
        <w:pStyle w:val="Heading3"/>
      </w:pPr>
      <w:r>
        <w:t xml:space="preserve">1. Research Velocity</w:t>
      </w:r>
    </w:p>
    <w:p>
      <w:r>
        <w:t xml:space="preserve">The ability to orchestrate autonomous research ecosystems that continuously transform business questions into predictive intelligence through AI-native methodologies.</w:t>
      </w:r>
    </w:p>
    <w:p>
      <w:pPr>
        <w:pStyle w:val="ListParagraph"/>
        <w:numPr>
          <w:ilvl w:val="0"/>
          <w:numId w:val="2"/>
        </w:numPr>
      </w:pPr>
      <w:r>
        <w:rPr>
          <w:b/>
          <w:bCs/>
        </w:rPr>
        <w:t xml:space="preserve">AI Orchestration:</w:t>
      </w:r>
      <w:r>
        <w:t xml:space="preserve"> Directing autonomous research agents and neural network collaborations</w:t>
      </w:r>
    </w:p>
    <w:p>
      <w:pPr>
        <w:pStyle w:val="ListParagraph"/>
        <w:numPr>
          <w:ilvl w:val="0"/>
          <w:numId w:val="2"/>
        </w:numPr>
      </w:pPr>
      <w:r>
        <w:rPr>
          <w:b/>
          <w:bCs/>
        </w:rPr>
        <w:t xml:space="preserve">Predictive Modeling:</w:t>
      </w:r>
      <w:r>
        <w:t xml:space="preserve"> Building behavioral prediction engines that anticipate customer decisions</w:t>
      </w:r>
    </w:p>
    <w:p>
      <w:pPr>
        <w:pStyle w:val="ListParagraph"/>
        <w:numPr>
          <w:ilvl w:val="0"/>
          <w:numId w:val="2"/>
        </w:numPr>
      </w:pPr>
      <w:r>
        <w:rPr>
          <w:b/>
          <w:bCs/>
        </w:rPr>
        <w:t xml:space="preserve">Research Architecture:</w:t>
      </w:r>
      <w:r>
        <w:t xml:space="preserve"> Designing self-improving research systems with embedded quality controls</w:t>
      </w:r>
    </w:p>
    <w:p>
      <w:pPr>
        <w:pStyle w:val="ListParagraph"/>
        <w:numPr>
          <w:ilvl w:val="0"/>
          <w:numId w:val="2"/>
        </w:numPr>
      </w:pPr>
      <w:r>
        <w:rPr>
          <w:b/>
          <w:bCs/>
        </w:rPr>
        <w:t xml:space="preserve">Ecosystem Integration:</w:t>
      </w:r>
      <w:r>
        <w:t xml:space="preserve"> Connecting research networks across industry and academic partnerships</w:t>
      </w:r>
    </w:p>
    <w:p>
      <w:pPr>
        <w:pStyle w:val="Heading3"/>
      </w:pPr>
      <w:r>
        <w:t xml:space="preserve">2. Insight Quality &amp; Reliability</w:t>
      </w:r>
    </w:p>
    <w:p>
      <w:r>
        <w:t xml:space="preserve">Ensuring research excellence through AI-powered quality assurance while building autonomous systems at unprecedented scale.</w:t>
      </w:r>
    </w:p>
    <w:p>
      <w:pPr>
        <w:pStyle w:val="ListParagraph"/>
        <w:numPr>
          <w:ilvl w:val="0"/>
          <w:numId w:val="2"/>
        </w:numPr>
      </w:pPr>
      <w:r>
        <w:rPr>
          <w:b/>
          <w:bCs/>
        </w:rPr>
        <w:t xml:space="preserve">Autonomous Validation:</w:t>
      </w:r>
      <w:r>
        <w:t xml:space="preserve"> AI systems that continuously verify research methodology and detect bias patterns</w:t>
      </w:r>
    </w:p>
    <w:p>
      <w:pPr>
        <w:pStyle w:val="ListParagraph"/>
        <w:numPr>
          <w:ilvl w:val="0"/>
          <w:numId w:val="2"/>
        </w:numPr>
      </w:pPr>
      <w:r>
        <w:rPr>
          <w:b/>
          <w:bCs/>
        </w:rPr>
        <w:t xml:space="preserve">Behavioral Modeling:</w:t>
      </w:r>
      <w:r>
        <w:t xml:space="preserve"> Creating sophisticated psychological frameworks that predict individual and mass behavior</w:t>
      </w:r>
    </w:p>
    <w:p>
      <w:pPr>
        <w:pStyle w:val="ListParagraph"/>
        <w:numPr>
          <w:ilvl w:val="0"/>
          <w:numId w:val="2"/>
        </w:numPr>
      </w:pPr>
      <w:r>
        <w:rPr>
          <w:b/>
          <w:bCs/>
        </w:rPr>
        <w:t xml:space="preserve">Network Intelligence:</w:t>
      </w:r>
      <w:r>
        <w:t xml:space="preserve"> Leveraging collective research networks to validate findings across multiple contexts</w:t>
      </w:r>
    </w:p>
    <w:p>
      <w:pPr>
        <w:pStyle w:val="ListParagraph"/>
        <w:numPr>
          <w:ilvl w:val="0"/>
          <w:numId w:val="2"/>
        </w:numPr>
      </w:pPr>
      <w:r>
        <w:rPr>
          <w:b/>
          <w:bCs/>
        </w:rPr>
        <w:t xml:space="preserve">Ethical AI Governance:</w:t>
      </w:r>
      <w:r>
        <w:t xml:space="preserve"> Ensuring responsible AI research practices and protecting participant privacy</w:t>
      </w:r>
    </w:p>
    <w:p>
      <w:pPr>
        <w:pStyle w:val="Heading3"/>
      </w:pPr>
      <w:r>
        <w:t xml:space="preserve">3. Business Impact Ownership</w:t>
      </w:r>
    </w:p>
    <w:p>
      <w:r>
        <w:t xml:space="preserve">Taking end-to-end responsibility for translating insights into measurable outcomes.</w:t>
      </w:r>
    </w:p>
    <w:p>
      <w:pPr>
        <w:pStyle w:val="ListParagraph"/>
        <w:numPr>
          <w:ilvl w:val="0"/>
          <w:numId w:val="2"/>
        </w:numPr>
      </w:pPr>
      <w:r>
        <w:rPr>
          <w:b/>
          <w:bCs/>
        </w:rPr>
        <w:t xml:space="preserve">Problem Framing:</w:t>
      </w:r>
      <w:r>
        <w:t xml:space="preserve"> Defining research questions that directly inform strategic decisions</w:t>
      </w:r>
    </w:p>
    <w:p>
      <w:pPr>
        <w:pStyle w:val="ListParagraph"/>
        <w:numPr>
          <w:ilvl w:val="0"/>
          <w:numId w:val="2"/>
        </w:numPr>
      </w:pPr>
      <w:r>
        <w:rPr>
          <w:b/>
          <w:bCs/>
        </w:rPr>
        <w:t xml:space="preserve">Action Design:</w:t>
      </w:r>
      <w:r>
        <w:t xml:space="preserve"> Creating recommendations that teams can immediately implement</w:t>
      </w:r>
    </w:p>
    <w:p>
      <w:pPr>
        <w:pStyle w:val="ListParagraph"/>
        <w:numPr>
          <w:ilvl w:val="0"/>
          <w:numId w:val="2"/>
        </w:numPr>
      </w:pPr>
      <w:r>
        <w:rPr>
          <w:b/>
          <w:bCs/>
        </w:rPr>
        <w:t xml:space="preserve">Outcome Measurement:</w:t>
      </w:r>
      <w:r>
        <w:t xml:space="preserve"> Tracking how research influences key business and experience metrics</w:t>
      </w:r>
    </w:p>
    <w:p>
      <w:pPr>
        <w:pStyle w:val="ListParagraph"/>
        <w:numPr>
          <w:ilvl w:val="0"/>
          <w:numId w:val="2"/>
        </w:numPr>
      </w:pPr>
      <w:r>
        <w:rPr>
          <w:b/>
          <w:bCs/>
        </w:rPr>
        <w:t xml:space="preserve">Strategic Influence:</w:t>
      </w:r>
      <w:r>
        <w:t xml:space="preserve"> Aligning research priorities with company objectives and growth levers</w:t>
      </w:r>
    </w:p>
    <w:p>
      <w:pPr>
        <w:pStyle w:val="Heading3"/>
      </w:pPr>
      <w:r>
        <w:t xml:space="preserve">4. Research System Building</w:t>
      </w:r>
    </w:p>
    <w:p>
      <w:r>
        <w:t xml:space="preserve">Creating scalable research infrastructure that serves multiple stakeholders.</w:t>
      </w:r>
    </w:p>
    <w:p>
      <w:pPr>
        <w:pStyle w:val="ListParagraph"/>
        <w:numPr>
          <w:ilvl w:val="0"/>
          <w:numId w:val="2"/>
        </w:numPr>
      </w:pPr>
      <w:r>
        <w:rPr>
          <w:b/>
          <w:bCs/>
        </w:rPr>
        <w:t xml:space="preserve">Platform Development:</w:t>
      </w:r>
      <w:r>
        <w:t xml:space="preserve"> Building research tools, dashboards, and automated systems</w:t>
      </w:r>
    </w:p>
    <w:p>
      <w:pPr>
        <w:pStyle w:val="ListParagraph"/>
        <w:numPr>
          <w:ilvl w:val="0"/>
          <w:numId w:val="2"/>
        </w:numPr>
      </w:pPr>
      <w:r>
        <w:rPr>
          <w:b/>
          <w:bCs/>
        </w:rPr>
        <w:t xml:space="preserve">Data Integration:</w:t>
      </w:r>
      <w:r>
        <w:t xml:space="preserve"> Connecting research insights with operational data and metrics</w:t>
      </w:r>
    </w:p>
    <w:p>
      <w:pPr>
        <w:pStyle w:val="ListParagraph"/>
        <w:numPr>
          <w:ilvl w:val="0"/>
          <w:numId w:val="2"/>
        </w:numPr>
      </w:pPr>
      <w:r>
        <w:rPr>
          <w:b/>
          <w:bCs/>
        </w:rPr>
        <w:t xml:space="preserve">Knowledge Management:</w:t>
      </w:r>
      <w:r>
        <w:t xml:space="preserve"> Creating searchable, accessible research libraries and frameworks</w:t>
      </w:r>
    </w:p>
    <w:p>
      <w:pPr>
        <w:pStyle w:val="ListParagraph"/>
        <w:numPr>
          <w:ilvl w:val="0"/>
          <w:numId w:val="2"/>
        </w:numPr>
      </w:pPr>
      <w:r>
        <w:rPr>
          <w:b/>
          <w:bCs/>
        </w:rPr>
        <w:t xml:space="preserve">Team Enablement:</w:t>
      </w:r>
      <w:r>
        <w:t xml:space="preserve"> Training others to effectively use research systems and interpret insights</w:t>
      </w:r>
    </w:p>
    <w:p>
      <w:pPr>
        <w:pStyle w:val="Heading1"/>
      </w:pPr>
      <w:r>
        <w:t xml:space="preserve">Competency Progression</w:t>
      </w:r>
    </w:p>
    <w:p>
      <w:pPr>
        <w:pStyle w:val="Heading2"/>
      </w:pPr>
      <w:r>
        <w:t xml:space="preserve">Evolution of Customer Intelligence Specialist Capabilities</w:t>
      </w:r>
    </w:p>
    <w:p>
      <w:r>
        <w:t xml:space="preserve">Customer Intelligence Specialists progress through six levels of mastery, each representing significant advancement in systematic impact and strategic influence.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Level</w:t>
            </w:r>
          </w:p>
        </w:tc>
        <w:tc>
          <w:tcPr>
            <w:tcW w:type="dxa" w:w="78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c>
          <w:tcPr>
            <w:tcW w:type="dxa" w:w="1500"/>
            <w:tcBorders>
              <w:top w:val="single" w:color="CCCCCC" w:sz="1"/>
              <w:left w:val="single" w:color="CCCCCC" w:sz="1"/>
              <w:bottom w:val="single" w:color="CCCCCC" w:sz="1"/>
              <w:right w:val="single" w:color="CCCCCC" w:sz="1"/>
            </w:tcBorders>
          </w:tcPr>
          <w:p>
            <w:r>
              <w:rPr>
                <w:b/>
                <w:bCs/>
              </w:rPr>
              <w:t xml:space="preserve">1. Explorer</w:t>
            </w:r>
          </w:p>
        </w:tc>
        <w:tc>
          <w:tcPr>
            <w:tcW w:type="dxa" w:w="7860"/>
            <w:tcBorders>
              <w:top w:val="single" w:color="CCCCCC" w:sz="1"/>
              <w:left w:val="single" w:color="CCCCCC" w:sz="1"/>
              <w:bottom w:val="single" w:color="CCCCCC" w:sz="1"/>
              <w:right w:val="single" w:color="CCCCCC" w:sz="1"/>
            </w:tcBorders>
          </w:tcPr>
          <w:p>
            <w:r>
              <w:t xml:space="preserve">Learning AI research tools and building basic insight systems with guidance</w:t>
            </w:r>
          </w:p>
        </w:tc>
      </w:tr>
      <w:tr>
        <w:tc>
          <w:tcPr>
            <w:tcW w:type="dxa" w:w="1500"/>
            <w:tcBorders>
              <w:top w:val="single" w:color="CCCCCC" w:sz="1"/>
              <w:left w:val="single" w:color="CCCCCC" w:sz="1"/>
              <w:bottom w:val="single" w:color="CCCCCC" w:sz="1"/>
              <w:right w:val="single" w:color="CCCCCC" w:sz="1"/>
            </w:tcBorders>
          </w:tcPr>
          <w:p>
            <w:r>
              <w:rPr>
                <w:b/>
                <w:bCs/>
              </w:rPr>
              <w:t xml:space="preserve">2. Analyst</w:t>
            </w:r>
          </w:p>
        </w:tc>
        <w:tc>
          <w:tcPr>
            <w:tcW w:type="dxa" w:w="7860"/>
            <w:tcBorders>
              <w:top w:val="single" w:color="CCCCCC" w:sz="1"/>
              <w:left w:val="single" w:color="CCCCCC" w:sz="1"/>
              <w:bottom w:val="single" w:color="CCCCCC" w:sz="1"/>
              <w:right w:val="single" w:color="CCCCCC" w:sz="1"/>
            </w:tcBorders>
          </w:tcPr>
          <w:p>
            <w:r>
              <w:t xml:space="preserve">Conducting independent research projects and creating actionable recommendations</w:t>
            </w:r>
          </w:p>
        </w:tc>
      </w:tr>
      <w:tr>
        <w:tc>
          <w:tcPr>
            <w:tcW w:type="dxa" w:w="1500"/>
            <w:tcBorders>
              <w:top w:val="single" w:color="CCCCCC" w:sz="1"/>
              <w:left w:val="single" w:color="CCCCCC" w:sz="1"/>
              <w:bottom w:val="single" w:color="CCCCCC" w:sz="1"/>
              <w:right w:val="single" w:color="CCCCCC" w:sz="1"/>
            </w:tcBorders>
          </w:tcPr>
          <w:p>
            <w:r>
              <w:rPr>
                <w:b/>
                <w:bCs/>
              </w:rPr>
              <w:t xml:space="preserve">3. Builder</w:t>
            </w:r>
          </w:p>
        </w:tc>
        <w:tc>
          <w:tcPr>
            <w:tcW w:type="dxa" w:w="7860"/>
            <w:tcBorders>
              <w:top w:val="single" w:color="CCCCCC" w:sz="1"/>
              <w:left w:val="single" w:color="CCCCCC" w:sz="1"/>
              <w:bottom w:val="single" w:color="CCCCCC" w:sz="1"/>
              <w:right w:val="single" w:color="CCCCCC" w:sz="1"/>
            </w:tcBorders>
          </w:tcPr>
          <w:p>
            <w:r>
              <w:t xml:space="preserve">Designing research systems and owning insight-to-action workflows</w:t>
            </w:r>
          </w:p>
        </w:tc>
      </w:tr>
      <w:tr>
        <w:tc>
          <w:tcPr>
            <w:tcW w:type="dxa" w:w="1500"/>
            <w:tcBorders>
              <w:top w:val="single" w:color="CCCCCC" w:sz="1"/>
              <w:left w:val="single" w:color="CCCCCC" w:sz="1"/>
              <w:bottom w:val="single" w:color="CCCCCC" w:sz="1"/>
              <w:right w:val="single" w:color="CCCCCC" w:sz="1"/>
            </w:tcBorders>
          </w:tcPr>
          <w:p>
            <w:r>
              <w:rPr>
                <w:b/>
                <w:bCs/>
              </w:rPr>
              <w:t xml:space="preserve">4. Architect</w:t>
            </w:r>
          </w:p>
        </w:tc>
        <w:tc>
          <w:tcPr>
            <w:tcW w:type="dxa" w:w="7860"/>
            <w:tcBorders>
              <w:top w:val="single" w:color="CCCCCC" w:sz="1"/>
              <w:left w:val="single" w:color="CCCCCC" w:sz="1"/>
              <w:bottom w:val="single" w:color="CCCCCC" w:sz="1"/>
              <w:right w:val="single" w:color="CCCCCC" w:sz="1"/>
            </w:tcBorders>
          </w:tcPr>
          <w:p>
            <w:r>
              <w:t xml:space="preserve">Creating organizational research infrastructure and establishing methodological standards</w:t>
            </w:r>
          </w:p>
        </w:tc>
      </w:tr>
      <w:tr>
        <w:tc>
          <w:tcPr>
            <w:tcW w:type="dxa" w:w="1500"/>
            <w:tcBorders>
              <w:top w:val="single" w:color="CCCCCC" w:sz="1"/>
              <w:left w:val="single" w:color="CCCCCC" w:sz="1"/>
              <w:bottom w:val="single" w:color="CCCCCC" w:sz="1"/>
              <w:right w:val="single" w:color="CCCCCC" w:sz="1"/>
            </w:tcBorders>
          </w:tcPr>
          <w:p>
            <w:r>
              <w:rPr>
                <w:b/>
                <w:bCs/>
              </w:rPr>
              <w:t xml:space="preserve">5. Pioneer</w:t>
            </w:r>
          </w:p>
        </w:tc>
        <w:tc>
          <w:tcPr>
            <w:tcW w:type="dxa" w:w="7860"/>
            <w:tcBorders>
              <w:top w:val="single" w:color="CCCCCC" w:sz="1"/>
              <w:left w:val="single" w:color="CCCCCC" w:sz="1"/>
              <w:bottom w:val="single" w:color="CCCCCC" w:sz="1"/>
              <w:right w:val="single" w:color="CCCCCC" w:sz="1"/>
            </w:tcBorders>
          </w:tcPr>
          <w:p>
            <w:r>
              <w:t xml:space="preserve">Defining company approach to AI-augmented research and scaling intelligence operations</w:t>
            </w:r>
          </w:p>
        </w:tc>
      </w:tr>
      <w:tr>
        <w:tc>
          <w:tcPr>
            <w:tcW w:type="dxa" w:w="1500"/>
            <w:tcBorders>
              <w:top w:val="single" w:color="CCCCCC" w:sz="1"/>
              <w:left w:val="single" w:color="CCCCCC" w:sz="1"/>
              <w:bottom w:val="single" w:color="CCCCCC" w:sz="1"/>
              <w:right w:val="single" w:color="CCCCCC" w:sz="1"/>
            </w:tcBorders>
          </w:tcPr>
          <w:p>
            <w:r>
              <w:rPr>
                <w:b/>
                <w:bCs/>
              </w:rPr>
              <w:t xml:space="preserve">6. Visionary</w:t>
            </w:r>
          </w:p>
        </w:tc>
        <w:tc>
          <w:tcPr>
            <w:tcW w:type="dxa" w:w="7860"/>
            <w:tcBorders>
              <w:top w:val="single" w:color="CCCCCC" w:sz="1"/>
              <w:left w:val="single" w:color="CCCCCC" w:sz="1"/>
              <w:bottom w:val="single" w:color="CCCCCC" w:sz="1"/>
              <w:right w:val="single" w:color="CCCCCC" w:sz="1"/>
            </w:tcBorders>
          </w:tcPr>
          <w:p>
            <w:r>
              <w:t xml:space="preserve">Shaping industry direction for the future of insights and strategic intelligence</w:t>
            </w:r>
          </w:p>
        </w:tc>
      </w:tr>
      <w:tr>
        <w:tc>
          <w:tcPr>
            <w:tcW w:type="dxa" w:w="1500"/>
            <w:tcBorders>
              <w:top w:val="single" w:color="CCCCCC" w:sz="1"/>
              <w:left w:val="single" w:color="CCCCCC" w:sz="1"/>
              <w:bottom w:val="single" w:color="CCCCCC" w:sz="1"/>
              <w:right w:val="single" w:color="CCCCCC" w:sz="1"/>
            </w:tcBorders>
            <w:shd w:fill="F0F8FF" w:val="clear"/>
          </w:tcPr>
          <w:p>
            <w:r>
              <w:rPr>
                <w:b/>
                <w:bCs/>
                <w:i/>
                <w:iCs/>
              </w:rPr>
              <w:t xml:space="preserve">Manager Track</w:t>
            </w:r>
          </w:p>
        </w:tc>
        <w:tc>
          <w:tcPr>
            <w:tcW w:type="dxa" w:w="7860"/>
            <w:tcBorders>
              <w:top w:val="single" w:color="CCCCCC" w:sz="1"/>
              <w:left w:val="single" w:color="CCCCCC" w:sz="1"/>
              <w:bottom w:val="single" w:color="CCCCCC" w:sz="1"/>
              <w:right w:val="single" w:color="CCCCCC" w:sz="1"/>
            </w:tcBorders>
            <w:shd w:fill="F0F8FF" w:val="clear"/>
          </w:tcPr>
          <w:p>
            <w:r>
              <w:rPr>
                <w:i/>
                <w:iCs/>
              </w:rPr>
              <w:t xml:space="preserve">Scaling research capabilities and building intelligence-native organizations</w:t>
            </w:r>
          </w:p>
        </w:tc>
      </w:tr>
    </w:tbl>
    <w:p>
      <w:r>
        <w:t xml:space="preserve"> </w:t>
      </w:r>
    </w:p>
    <w:p>
      <w:pPr>
        <w:pStyle w:val="Heading2"/>
      </w:pPr>
      <w:r>
        <w:t xml:space="preserve">Grade Level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800"/>
        <w:gridCol w:w="2800"/>
        <w:gridCol w:w="2360"/>
      </w:tblGrid>
      <w:tr>
        <w:trPr>
          <w:tblHeader/>
        </w:trPr>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Grade</w:t>
            </w:r>
          </w:p>
        </w:tc>
        <w:tc>
          <w:tcPr>
            <w:tcW w:type="dxa" w:w="2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IC Track</w:t>
            </w:r>
          </w:p>
        </w:tc>
        <w:tc>
          <w:tcPr>
            <w:tcW w:type="dxa" w:w="2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Manager Track</w:t>
            </w:r>
          </w:p>
        </w:tc>
        <w:tc>
          <w:tcPr>
            <w:tcW w:type="dxa" w:w="2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Competency</w:t>
            </w:r>
          </w:p>
        </w:tc>
      </w:tr>
      <w:tr>
        <w:tc>
          <w:tcPr>
            <w:tcW w:type="dxa" w:w="1400"/>
            <w:tcBorders>
              <w:top w:val="single" w:color="CCCCCC" w:sz="1"/>
              <w:left w:val="single" w:color="CCCCCC" w:sz="1"/>
              <w:bottom w:val="single" w:color="CCCCCC" w:sz="1"/>
              <w:right w:val="single" w:color="CCCCCC" w:sz="1"/>
            </w:tcBorders>
          </w:tcPr>
          <w:p>
            <w:r>
              <w:rPr>
                <w:b/>
                <w:bCs/>
              </w:rPr>
              <w:t xml:space="preserve">G2</w:t>
            </w:r>
          </w:p>
        </w:tc>
        <w:tc>
          <w:tcPr>
            <w:tcW w:type="dxa" w:w="2800"/>
            <w:tcBorders>
              <w:top w:val="single" w:color="CCCCCC" w:sz="1"/>
              <w:left w:val="single" w:color="CCCCCC" w:sz="1"/>
              <w:bottom w:val="single" w:color="CCCCCC" w:sz="1"/>
              <w:right w:val="single" w:color="CCCCCC" w:sz="1"/>
            </w:tcBorders>
          </w:tcPr>
          <w:p>
            <w:r>
              <w:t xml:space="preserve">Associate Customer Intelligence Analyst</w:t>
            </w:r>
          </w:p>
        </w:tc>
        <w:tc>
          <w:tcPr>
            <w:tcW w:type="dxa" w:w="2800"/>
            <w:tcBorders>
              <w:top w:val="single" w:color="CCCCCC" w:sz="1"/>
              <w:left w:val="single" w:color="CCCCCC" w:sz="1"/>
              <w:bottom w:val="single" w:color="CCCCCC" w:sz="1"/>
              <w:right w:val="single" w:color="CCCCCC" w:sz="1"/>
            </w:tcBorders>
          </w:tcPr>
          <w:p>
            <w:r>
              <w:t xml:space="preserve">-</w:t>
            </w:r>
          </w:p>
        </w:tc>
        <w:tc>
          <w:tcPr>
            <w:tcW w:type="dxa" w:w="2360"/>
            <w:tcBorders>
              <w:top w:val="single" w:color="CCCCCC" w:sz="1"/>
              <w:left w:val="single" w:color="CCCCCC" w:sz="1"/>
              <w:bottom w:val="single" w:color="CCCCCC" w:sz="1"/>
              <w:right w:val="single" w:color="CCCCCC" w:sz="1"/>
            </w:tcBorders>
          </w:tcPr>
          <w:p>
            <w:r>
              <w:t xml:space="preserve">Explorer</w:t>
            </w:r>
          </w:p>
        </w:tc>
      </w:tr>
      <w:tr>
        <w:tc>
          <w:tcPr>
            <w:tcW w:type="dxa" w:w="1400"/>
            <w:tcBorders>
              <w:top w:val="single" w:color="CCCCCC" w:sz="1"/>
              <w:left w:val="single" w:color="CCCCCC" w:sz="1"/>
              <w:bottom w:val="single" w:color="CCCCCC" w:sz="1"/>
              <w:right w:val="single" w:color="CCCCCC" w:sz="1"/>
            </w:tcBorders>
          </w:tcPr>
          <w:p>
            <w:r>
              <w:rPr>
                <w:b/>
                <w:bCs/>
              </w:rPr>
              <w:t xml:space="preserve">G3</w:t>
            </w:r>
          </w:p>
        </w:tc>
        <w:tc>
          <w:tcPr>
            <w:tcW w:type="dxa" w:w="2800"/>
            <w:tcBorders>
              <w:top w:val="single" w:color="CCCCCC" w:sz="1"/>
              <w:left w:val="single" w:color="CCCCCC" w:sz="1"/>
              <w:bottom w:val="single" w:color="CCCCCC" w:sz="1"/>
              <w:right w:val="single" w:color="CCCCCC" w:sz="1"/>
            </w:tcBorders>
          </w:tcPr>
          <w:p>
            <w:r>
              <w:t xml:space="preserve">Customer Intelligence Analyst</w:t>
            </w:r>
          </w:p>
        </w:tc>
        <w:tc>
          <w:tcPr>
            <w:tcW w:type="dxa" w:w="2800"/>
            <w:tcBorders>
              <w:top w:val="single" w:color="CCCCCC" w:sz="1"/>
              <w:left w:val="single" w:color="CCCCCC" w:sz="1"/>
              <w:bottom w:val="single" w:color="CCCCCC" w:sz="1"/>
              <w:right w:val="single" w:color="CCCCCC" w:sz="1"/>
            </w:tcBorders>
          </w:tcPr>
          <w:p>
            <w:r>
              <w:t xml:space="preserve">-</w:t>
            </w:r>
          </w:p>
        </w:tc>
        <w:tc>
          <w:tcPr>
            <w:tcW w:type="dxa" w:w="2360"/>
            <w:tcBorders>
              <w:top w:val="single" w:color="CCCCCC" w:sz="1"/>
              <w:left w:val="single" w:color="CCCCCC" w:sz="1"/>
              <w:bottom w:val="single" w:color="CCCCCC" w:sz="1"/>
              <w:right w:val="single" w:color="CCCCCC" w:sz="1"/>
            </w:tcBorders>
          </w:tcPr>
          <w:p>
            <w:r>
              <w:t xml:space="preserve">Analyst</w:t>
            </w:r>
          </w:p>
        </w:tc>
      </w:tr>
      <w:tr>
        <w:tc>
          <w:tcPr>
            <w:tcW w:type="dxa" w:w="1400"/>
            <w:tcBorders>
              <w:top w:val="single" w:color="CCCCCC" w:sz="1"/>
              <w:left w:val="single" w:color="CCCCCC" w:sz="1"/>
              <w:bottom w:val="single" w:color="CCCCCC" w:sz="1"/>
              <w:right w:val="single" w:color="CCCCCC" w:sz="1"/>
            </w:tcBorders>
          </w:tcPr>
          <w:p>
            <w:r>
              <w:rPr>
                <w:b/>
                <w:bCs/>
              </w:rPr>
              <w:t xml:space="preserve">G4</w:t>
            </w:r>
          </w:p>
        </w:tc>
        <w:tc>
          <w:tcPr>
            <w:tcW w:type="dxa" w:w="2800"/>
            <w:tcBorders>
              <w:top w:val="single" w:color="CCCCCC" w:sz="1"/>
              <w:left w:val="single" w:color="CCCCCC" w:sz="1"/>
              <w:bottom w:val="single" w:color="CCCCCC" w:sz="1"/>
              <w:right w:val="single" w:color="CCCCCC" w:sz="1"/>
            </w:tcBorders>
          </w:tcPr>
          <w:p>
            <w:r>
              <w:t xml:space="preserve">Senior Customer Intelligence Analyst</w:t>
            </w:r>
          </w:p>
        </w:tc>
        <w:tc>
          <w:tcPr>
            <w:tcW w:type="dxa" w:w="2800"/>
            <w:tcBorders>
              <w:top w:val="single" w:color="CCCCCC" w:sz="1"/>
              <w:left w:val="single" w:color="CCCCCC" w:sz="1"/>
              <w:bottom w:val="single" w:color="CCCCCC" w:sz="1"/>
              <w:right w:val="single" w:color="CCCCCC" w:sz="1"/>
            </w:tcBorders>
          </w:tcPr>
          <w:p>
            <w:r>
              <w:t xml:space="preserve">-</w:t>
            </w:r>
          </w:p>
        </w:tc>
        <w:tc>
          <w:tcPr>
            <w:tcW w:type="dxa" w:w="2360"/>
            <w:tcBorders>
              <w:top w:val="single" w:color="CCCCCC" w:sz="1"/>
              <w:left w:val="single" w:color="CCCCCC" w:sz="1"/>
              <w:bottom w:val="single" w:color="CCCCCC" w:sz="1"/>
              <w:right w:val="single" w:color="CCCCCC" w:sz="1"/>
            </w:tcBorders>
          </w:tcPr>
          <w:p>
            <w:r>
              <w:t xml:space="preserve">Builder</w:t>
            </w:r>
          </w:p>
        </w:tc>
      </w:tr>
      <w:tr>
        <w:tc>
          <w:tcPr>
            <w:tcW w:type="dxa" w:w="1400"/>
            <w:tcBorders>
              <w:top w:val="single" w:color="CCCCCC" w:sz="1"/>
              <w:left w:val="single" w:color="CCCCCC" w:sz="1"/>
              <w:bottom w:val="single" w:color="CCCCCC" w:sz="1"/>
              <w:right w:val="single" w:color="CCCCCC" w:sz="1"/>
            </w:tcBorders>
          </w:tcPr>
          <w:p>
            <w:r>
              <w:rPr>
                <w:b/>
                <w:bCs/>
              </w:rPr>
              <w:t xml:space="preserve">G5</w:t>
            </w:r>
          </w:p>
        </w:tc>
        <w:tc>
          <w:tcPr>
            <w:tcW w:type="dxa" w:w="2800"/>
            <w:tcBorders>
              <w:top w:val="single" w:color="CCCCCC" w:sz="1"/>
              <w:left w:val="single" w:color="CCCCCC" w:sz="1"/>
              <w:bottom w:val="single" w:color="CCCCCC" w:sz="1"/>
              <w:right w:val="single" w:color="CCCCCC" w:sz="1"/>
            </w:tcBorders>
          </w:tcPr>
          <w:p>
            <w:r>
              <w:t xml:space="preserve">Staff Customer Intelligence Strategist</w:t>
            </w:r>
          </w:p>
        </w:tc>
        <w:tc>
          <w:tcPr>
            <w:tcW w:type="dxa" w:w="2800"/>
            <w:tcBorders>
              <w:top w:val="single" w:color="CCCCCC" w:sz="1"/>
              <w:left w:val="single" w:color="CCCCCC" w:sz="1"/>
              <w:bottom w:val="single" w:color="CCCCCC" w:sz="1"/>
              <w:right w:val="single" w:color="CCCCCC" w:sz="1"/>
            </w:tcBorders>
          </w:tcPr>
          <w:p>
            <w:r>
              <w:t xml:space="preserve">-</w:t>
            </w:r>
          </w:p>
        </w:tc>
        <w:tc>
          <w:tcPr>
            <w:tcW w:type="dxa" w:w="2360"/>
            <w:tcBorders>
              <w:top w:val="single" w:color="CCCCCC" w:sz="1"/>
              <w:left w:val="single" w:color="CCCCCC" w:sz="1"/>
              <w:bottom w:val="single" w:color="CCCCCC" w:sz="1"/>
              <w:right w:val="single" w:color="CCCCCC" w:sz="1"/>
            </w:tcBorders>
          </w:tcPr>
          <w:p>
            <w:r>
              <w:t xml:space="preserve">Architect</w:t>
            </w:r>
          </w:p>
        </w:tc>
      </w:tr>
      <w:tr>
        <w:tc>
          <w:tcPr>
            <w:tcW w:type="dxa" w:w="1400"/>
            <w:tcBorders>
              <w:top w:val="single" w:color="CCCCCC" w:sz="1"/>
              <w:left w:val="single" w:color="CCCCCC" w:sz="1"/>
              <w:bottom w:val="single" w:color="CCCCCC" w:sz="1"/>
              <w:right w:val="single" w:color="CCCCCC" w:sz="1"/>
            </w:tcBorders>
          </w:tcPr>
          <w:p>
            <w:r>
              <w:rPr>
                <w:b/>
                <w:bCs/>
              </w:rPr>
              <w:t xml:space="preserve">G6</w:t>
            </w:r>
          </w:p>
        </w:tc>
        <w:tc>
          <w:tcPr>
            <w:tcW w:type="dxa" w:w="2800"/>
            <w:tcBorders>
              <w:top w:val="single" w:color="CCCCCC" w:sz="1"/>
              <w:left w:val="single" w:color="CCCCCC" w:sz="1"/>
              <w:bottom w:val="single" w:color="CCCCCC" w:sz="1"/>
              <w:right w:val="single" w:color="CCCCCC" w:sz="1"/>
            </w:tcBorders>
          </w:tcPr>
          <w:p>
            <w:r>
              <w:t xml:space="preserve">Principal Customer Intelligence Strategist</w:t>
            </w:r>
          </w:p>
        </w:tc>
        <w:tc>
          <w:tcPr>
            <w:tcW w:type="dxa" w:w="2800"/>
            <w:tcBorders>
              <w:top w:val="single" w:color="CCCCCC" w:sz="1"/>
              <w:left w:val="single" w:color="CCCCCC" w:sz="1"/>
              <w:bottom w:val="single" w:color="CCCCCC" w:sz="1"/>
              <w:right w:val="single" w:color="CCCCCC" w:sz="1"/>
            </w:tcBorders>
          </w:tcPr>
          <w:p>
            <w:r>
              <w:t xml:space="preserve">Head, Customer Intelligence Strategy</w:t>
            </w:r>
          </w:p>
        </w:tc>
        <w:tc>
          <w:tcPr>
            <w:tcW w:type="dxa" w:w="2360"/>
            <w:tcBorders>
              <w:top w:val="single" w:color="CCCCCC" w:sz="1"/>
              <w:left w:val="single" w:color="CCCCCC" w:sz="1"/>
              <w:bottom w:val="single" w:color="CCCCCC" w:sz="1"/>
              <w:right w:val="single" w:color="CCCCCC" w:sz="1"/>
            </w:tcBorders>
          </w:tcPr>
          <w:p>
            <w:r>
              <w:t xml:space="preserve">Pioneer</w:t>
            </w:r>
          </w:p>
        </w:tc>
      </w:tr>
      <w:tr>
        <w:tc>
          <w:tcPr>
            <w:tcW w:type="dxa" w:w="1400"/>
            <w:tcBorders>
              <w:top w:val="single" w:color="CCCCCC" w:sz="1"/>
              <w:left w:val="single" w:color="CCCCCC" w:sz="1"/>
              <w:bottom w:val="single" w:color="CCCCCC" w:sz="1"/>
              <w:right w:val="single" w:color="CCCCCC" w:sz="1"/>
            </w:tcBorders>
          </w:tcPr>
          <w:p>
            <w:r>
              <w:rPr>
                <w:b/>
                <w:bCs/>
              </w:rPr>
              <w:t xml:space="preserve">G7</w:t>
            </w:r>
          </w:p>
        </w:tc>
        <w:tc>
          <w:tcPr>
            <w:tcW w:type="dxa" w:w="2800"/>
            <w:tcBorders>
              <w:top w:val="single" w:color="CCCCCC" w:sz="1"/>
              <w:left w:val="single" w:color="CCCCCC" w:sz="1"/>
              <w:bottom w:val="single" w:color="CCCCCC" w:sz="1"/>
              <w:right w:val="single" w:color="CCCCCC" w:sz="1"/>
            </w:tcBorders>
          </w:tcPr>
          <w:p>
            <w:r>
              <w:t xml:space="preserve">Distinguished Customer Intelligence Strategist</w:t>
            </w:r>
          </w:p>
        </w:tc>
        <w:tc>
          <w:tcPr>
            <w:tcW w:type="dxa" w:w="2800"/>
            <w:tcBorders>
              <w:top w:val="single" w:color="CCCCCC" w:sz="1"/>
              <w:left w:val="single" w:color="CCCCCC" w:sz="1"/>
              <w:bottom w:val="single" w:color="CCCCCC" w:sz="1"/>
              <w:right w:val="single" w:color="CCCCCC" w:sz="1"/>
            </w:tcBorders>
          </w:tcPr>
          <w:p>
            <w:r>
              <w:t xml:space="preserve">Head of Customer Intelligence</w:t>
            </w:r>
          </w:p>
        </w:tc>
        <w:tc>
          <w:tcPr>
            <w:tcW w:type="dxa" w:w="2360"/>
            <w:tcBorders>
              <w:top w:val="single" w:color="CCCCCC" w:sz="1"/>
              <w:left w:val="single" w:color="CCCCCC" w:sz="1"/>
              <w:bottom w:val="single" w:color="CCCCCC" w:sz="1"/>
              <w:right w:val="single" w:color="CCCCCC" w:sz="1"/>
            </w:tcBorders>
          </w:tcPr>
          <w:p>
            <w:r>
              <w:t xml:space="preserve">Visionary</w:t>
            </w:r>
          </w:p>
        </w:tc>
      </w:tr>
    </w:tbl>
    <w:p>
      <w:r>
        <w:br w:type="page"/>
      </w:r>
    </w:p>
    <w:p>
      <w:pPr>
        <w:pStyle w:val="Heading1"/>
      </w:pPr>
      <w:r>
        <w:t xml:space="preserve">Grade Level Framework</w:t>
      </w:r>
    </w:p>
    <w:p>
      <w:pPr>
        <w:pStyle w:val="Heading2"/>
      </w:pPr>
      <w:r>
        <w:t xml:space="preserve">Customer Intelligence Specialist Levels</w:t>
      </w:r>
    </w:p>
    <w:p>
      <w:r>
        <w:t xml:space="preserve">This framework maps Customer Intelligence Specialist capabilities to organizational grade levels, showing expected competencies, scope, and impact at each stage.</w:t>
      </w:r>
    </w:p>
    <w:p>
      <w:pPr>
        <w:pStyle w:val="Heading2"/>
      </w:pPr>
      <w:r>
        <w:t xml:space="preserve">G2 - Associate Customer Intelligence Analyst</w:t>
      </w:r>
    </w:p>
    <w:p>
      <w:pPr>
        <w:pStyle w:val="Heading3"/>
      </w:pPr>
      <w:r>
        <w:t xml:space="preserve">Core Attributes</w:t>
      </w:r>
    </w:p>
    <w:p>
      <w:pPr>
        <w:pStyle w:val="ListParagraph"/>
        <w:numPr>
          <w:ilvl w:val="0"/>
          <w:numId w:val="2"/>
        </w:numPr>
      </w:pPr>
      <w:r>
        <w:rPr>
          <w:b/>
          <w:bCs/>
        </w:rPr>
        <w:t xml:space="preserve">Competency Level:</w:t>
      </w:r>
      <w:r>
        <w:t xml:space="preserve"> Explorer</w:t>
      </w:r>
    </w:p>
    <w:p>
      <w:pPr>
        <w:pStyle w:val="ListParagraph"/>
        <w:numPr>
          <w:ilvl w:val="0"/>
          <w:numId w:val="2"/>
        </w:numPr>
      </w:pPr>
      <w:r>
        <w:rPr>
          <w:b/>
          <w:bCs/>
        </w:rPr>
        <w:t xml:space="preserve">Scope:</w:t>
      </w:r>
      <w:r>
        <w:t xml:space="preserve"> Team/Project</w:t>
      </w:r>
    </w:p>
    <w:p>
      <w:pPr>
        <w:pStyle w:val="ListParagraph"/>
        <w:numPr>
          <w:ilvl w:val="0"/>
          <w:numId w:val="2"/>
        </w:numPr>
      </w:pPr>
      <w:r>
        <w:rPr>
          <w:b/>
          <w:bCs/>
        </w:rPr>
        <w:t xml:space="preserve">Impact:</w:t>
      </w:r>
      <w:r>
        <w:t xml:space="preserve"> Contributing to research projects with guidance</w:t>
      </w:r>
    </w:p>
    <w:p>
      <w:pPr>
        <w:pStyle w:val="Heading3"/>
      </w:pPr>
      <w:r>
        <w:t xml:space="preserve">Research Velocity</w:t>
      </w:r>
    </w:p>
    <w:p>
      <w:pPr>
        <w:pStyle w:val="ListParagraph"/>
        <w:numPr>
          <w:ilvl w:val="0"/>
          <w:numId w:val="2"/>
        </w:numPr>
      </w:pPr>
      <w:r>
        <w:t xml:space="preserve">Learning autonomous research agent orchestration and AI collaboration protocols</w:t>
      </w:r>
    </w:p>
    <w:p>
      <w:pPr>
        <w:pStyle w:val="ListParagraph"/>
        <w:numPr>
          <w:ilvl w:val="0"/>
          <w:numId w:val="2"/>
        </w:numPr>
      </w:pPr>
      <w:r>
        <w:t xml:space="preserve">Building predictive customer models with AI assistance and template frameworks</w:t>
      </w:r>
    </w:p>
    <w:p>
      <w:pPr>
        <w:pStyle w:val="ListParagraph"/>
        <w:numPr>
          <w:ilvl w:val="0"/>
          <w:numId w:val="2"/>
        </w:numPr>
      </w:pPr>
      <w:r>
        <w:t xml:space="preserve">Operating real-time insight dashboards and automated research workflows</w:t>
      </w:r>
    </w:p>
    <w:p>
      <w:pPr>
        <w:pStyle w:val="Heading3"/>
      </w:pPr>
      <w:r>
        <w:t xml:space="preserve">Insight Quality &amp; Reliability</w:t>
      </w:r>
    </w:p>
    <w:p>
      <w:pPr>
        <w:pStyle w:val="ListParagraph"/>
        <w:numPr>
          <w:ilvl w:val="0"/>
          <w:numId w:val="2"/>
        </w:numPr>
      </w:pPr>
      <w:r>
        <w:t xml:space="preserve">Following established autonomous research methodologies and AI governance templates</w:t>
      </w:r>
    </w:p>
    <w:p>
      <w:pPr>
        <w:pStyle w:val="ListParagraph"/>
        <w:numPr>
          <w:ilvl w:val="0"/>
          <w:numId w:val="2"/>
        </w:numPr>
      </w:pPr>
      <w:r>
        <w:t xml:space="preserve">Conducting basic predictive analysis with AI agent guidance</w:t>
      </w:r>
    </w:p>
    <w:p>
      <w:pPr>
        <w:pStyle w:val="ListParagraph"/>
        <w:numPr>
          <w:ilvl w:val="0"/>
          <w:numId w:val="2"/>
        </w:numPr>
      </w:pPr>
      <w:r>
        <w:t xml:space="preserve">Ensuring representative data sampling within neural network parameters</w:t>
      </w:r>
    </w:p>
    <w:p>
      <w:pPr>
        <w:pStyle w:val="ListParagraph"/>
        <w:numPr>
          <w:ilvl w:val="0"/>
          <w:numId w:val="2"/>
        </w:numPr>
      </w:pPr>
      <w:r>
        <w:t xml:space="preserve">Identifying and flagging potential AI bias in research design</w:t>
      </w:r>
    </w:p>
    <w:p>
      <w:pPr>
        <w:pStyle w:val="Heading3"/>
      </w:pPr>
      <w:r>
        <w:t xml:space="preserve">Business Impact Ownership</w:t>
      </w:r>
    </w:p>
    <w:p>
      <w:pPr>
        <w:pStyle w:val="ListParagraph"/>
        <w:numPr>
          <w:ilvl w:val="0"/>
          <w:numId w:val="2"/>
        </w:numPr>
      </w:pPr>
      <w:r>
        <w:t xml:space="preserve">Working on well-defined predictive research questions with clear business objectives</w:t>
      </w:r>
    </w:p>
    <w:p>
      <w:pPr>
        <w:pStyle w:val="ListParagraph"/>
        <w:numPr>
          <w:ilvl w:val="0"/>
          <w:numId w:val="2"/>
        </w:numPr>
      </w:pPr>
      <w:r>
        <w:t xml:space="preserve">Creating clear, actionable summaries of AI-generated insights</w:t>
      </w:r>
    </w:p>
    <w:p>
      <w:pPr>
        <w:pStyle w:val="ListParagraph"/>
        <w:numPr>
          <w:ilvl w:val="0"/>
          <w:numId w:val="2"/>
        </w:numPr>
      </w:pPr>
      <w:r>
        <w:t xml:space="preserve">Testing recommendations through automated pilot implementations</w:t>
      </w:r>
    </w:p>
    <w:p>
      <w:pPr>
        <w:pStyle w:val="ListParagraph"/>
        <w:numPr>
          <w:ilvl w:val="0"/>
          <w:numId w:val="2"/>
        </w:numPr>
      </w:pPr>
      <w:r>
        <w:t xml:space="preserve">Understanding stakeholder needs and intelligent research applications</w:t>
      </w:r>
    </w:p>
    <w:p>
      <w:pPr>
        <w:pStyle w:val="Heading3"/>
      </w:pPr>
      <w:r>
        <w:t xml:space="preserve">Research System Building</w:t>
      </w:r>
    </w:p>
    <w:p>
      <w:pPr>
        <w:pStyle w:val="ListParagraph"/>
        <w:numPr>
          <w:ilvl w:val="0"/>
          <w:numId w:val="2"/>
        </w:numPr>
      </w:pPr>
      <w:r>
        <w:t xml:space="preserve">Learning autonomous research platforms and AI visualization tools</w:t>
      </w:r>
    </w:p>
    <w:p>
      <w:pPr>
        <w:pStyle w:val="ListParagraph"/>
        <w:numPr>
          <w:ilvl w:val="0"/>
          <w:numId w:val="2"/>
        </w:numPr>
      </w:pPr>
      <w:r>
        <w:t xml:space="preserve">Contributing to neural research documentation and knowledge bases</w:t>
      </w:r>
    </w:p>
    <w:p>
      <w:pPr>
        <w:pStyle w:val="ListParagraph"/>
        <w:numPr>
          <w:ilvl w:val="0"/>
          <w:numId w:val="2"/>
        </w:numPr>
      </w:pPr>
      <w:r>
        <w:t xml:space="preserve">Participating in AI research reviews and methodology discussions</w:t>
      </w:r>
    </w:p>
    <w:p>
      <w:pPr>
        <w:pStyle w:val="ListParagraph"/>
        <w:numPr>
          <w:ilvl w:val="0"/>
          <w:numId w:val="2"/>
        </w:numPr>
      </w:pPr>
      <w:r>
        <w:t xml:space="preserve">Building basic automated reports and predictive insight summaries</w:t>
      </w:r>
    </w:p>
    <w:p>
      <w:pPr>
        <w:pStyle w:val="Heading2"/>
      </w:pPr>
      <w:r>
        <w:t xml:space="preserve">G3 - Customer Intelligence Analyst</w:t>
      </w:r>
    </w:p>
    <w:p>
      <w:pPr>
        <w:pStyle w:val="Heading3"/>
      </w:pPr>
      <w:r>
        <w:t xml:space="preserve">Core Attributes</w:t>
      </w:r>
    </w:p>
    <w:p>
      <w:pPr>
        <w:pStyle w:val="ListParagraph"/>
        <w:numPr>
          <w:ilvl w:val="0"/>
          <w:numId w:val="2"/>
        </w:numPr>
      </w:pPr>
      <w:r>
        <w:rPr>
          <w:b/>
          <w:bCs/>
        </w:rPr>
        <w:t xml:space="preserve">Competency Level:</w:t>
      </w:r>
      <w:r>
        <w:t xml:space="preserve"> Analyst</w:t>
      </w:r>
    </w:p>
    <w:p>
      <w:pPr>
        <w:pStyle w:val="ListParagraph"/>
        <w:numPr>
          <w:ilvl w:val="0"/>
          <w:numId w:val="2"/>
        </w:numPr>
      </w:pPr>
      <w:r>
        <w:rPr>
          <w:b/>
          <w:bCs/>
        </w:rPr>
        <w:t xml:space="preserve">Scope:</w:t>
      </w:r>
      <w:r>
        <w:t xml:space="preserve"> Team/Product</w:t>
      </w:r>
    </w:p>
    <w:p>
      <w:pPr>
        <w:pStyle w:val="ListParagraph"/>
        <w:numPr>
          <w:ilvl w:val="0"/>
          <w:numId w:val="2"/>
        </w:numPr>
      </w:pPr>
      <w:r>
        <w:rPr>
          <w:b/>
          <w:bCs/>
        </w:rPr>
        <w:t xml:space="preserve">Impact:</w:t>
      </w:r>
      <w:r>
        <w:t xml:space="preserve"> Delivering complete research projects independently</w:t>
      </w:r>
    </w:p>
    <w:p>
      <w:pPr>
        <w:pStyle w:val="Heading3"/>
      </w:pPr>
      <w:r>
        <w:t xml:space="preserve">Research Velocity</w:t>
      </w:r>
    </w:p>
    <w:p>
      <w:pPr>
        <w:pStyle w:val="ListParagraph"/>
        <w:numPr>
          <w:ilvl w:val="0"/>
          <w:numId w:val="2"/>
        </w:numPr>
      </w:pPr>
      <w:r>
        <w:t xml:space="preserve">Designing and executing autonomous research workflows that generate insights within 4-hour cycles</w:t>
      </w:r>
    </w:p>
    <w:p>
      <w:pPr>
        <w:pStyle w:val="ListParagraph"/>
        <w:numPr>
          <w:ilvl w:val="0"/>
          <w:numId w:val="2"/>
        </w:numPr>
      </w:pPr>
      <w:r>
        <w:t xml:space="preserve">Building predictive customer models with &gt;85% accuracy for product strategy decisions</w:t>
      </w:r>
    </w:p>
    <w:p>
      <w:pPr>
        <w:pStyle w:val="ListParagraph"/>
        <w:numPr>
          <w:ilvl w:val="0"/>
          <w:numId w:val="2"/>
        </w:numPr>
      </w:pPr>
      <w:r>
        <w:t xml:space="preserve">Orchestrating 3+ AI research agents simultaneously for comprehensive behavioral analysis</w:t>
      </w:r>
    </w:p>
    <w:p>
      <w:pPr>
        <w:pStyle w:val="ListParagraph"/>
        <w:numPr>
          <w:ilvl w:val="0"/>
          <w:numId w:val="2"/>
        </w:numPr>
      </w:pPr>
      <w:r>
        <w:t xml:space="preserve">Creating real-time validation systems that test hypotheses with live customer data</w:t>
      </w:r>
    </w:p>
    <w:p>
      <w:pPr>
        <w:pStyle w:val="Heading3"/>
      </w:pPr>
      <w:r>
        <w:t xml:space="preserve">Insight Quality &amp; Reliability</w:t>
      </w:r>
    </w:p>
    <w:p>
      <w:pPr>
        <w:pStyle w:val="ListParagraph"/>
        <w:numPr>
          <w:ilvl w:val="0"/>
          <w:numId w:val="2"/>
        </w:numPr>
      </w:pPr>
      <w:r>
        <w:t xml:space="preserve">Ensuring methodological rigor with automated bias detection across quantitative and qualitative methods</w:t>
      </w:r>
    </w:p>
    <w:p>
      <w:pPr>
        <w:pStyle w:val="ListParagraph"/>
        <w:numPr>
          <w:ilvl w:val="0"/>
          <w:numId w:val="2"/>
        </w:numPr>
      </w:pPr>
      <w:r>
        <w:t xml:space="preserve">Advanced behavioral modeling that predicts customer actions 2-4 weeks in advance</w:t>
      </w:r>
    </w:p>
    <w:p>
      <w:pPr>
        <w:pStyle w:val="ListParagraph"/>
        <w:numPr>
          <w:ilvl w:val="0"/>
          <w:numId w:val="2"/>
        </w:numPr>
      </w:pPr>
      <w:r>
        <w:t xml:space="preserve">Designing research systems that automatically control for algorithmic bias and sampling limitations</w:t>
      </w:r>
    </w:p>
    <w:p>
      <w:pPr>
        <w:pStyle w:val="ListParagraph"/>
        <w:numPr>
          <w:ilvl w:val="0"/>
          <w:numId w:val="2"/>
        </w:numPr>
      </w:pPr>
      <w:r>
        <w:t xml:space="preserve">Creating replicable research processes with &lt;5% variation across different implementations</w:t>
      </w:r>
    </w:p>
    <w:p>
      <w:pPr>
        <w:pStyle w:val="Heading3"/>
      </w:pPr>
      <w:r>
        <w:t xml:space="preserve">Business Impact Ownership</w:t>
      </w:r>
    </w:p>
    <w:p>
      <w:pPr>
        <w:pStyle w:val="ListParagraph"/>
        <w:numPr>
          <w:ilvl w:val="0"/>
          <w:numId w:val="2"/>
        </w:numPr>
      </w:pPr>
      <w:r>
        <w:t xml:space="preserve">Translating business challenges into specific research questions with measurable 90-day outcomes</w:t>
      </w:r>
    </w:p>
    <w:p>
      <w:pPr>
        <w:pStyle w:val="ListParagraph"/>
        <w:numPr>
          <w:ilvl w:val="0"/>
          <w:numId w:val="2"/>
        </w:numPr>
      </w:pPr>
      <w:r>
        <w:t xml:space="preserve">Building recommendation frameworks that directly guide product roadmap prioritization</w:t>
      </w:r>
    </w:p>
    <w:p>
      <w:pPr>
        <w:pStyle w:val="ListParagraph"/>
        <w:numPr>
          <w:ilvl w:val="0"/>
          <w:numId w:val="2"/>
        </w:numPr>
      </w:pPr>
      <w:r>
        <w:t xml:space="preserve">Tracking and reporting intelligence impact on 5+ key experience and business metrics</w:t>
      </w:r>
    </w:p>
    <w:p>
      <w:pPr>
        <w:pStyle w:val="ListParagraph"/>
        <w:numPr>
          <w:ilvl w:val="0"/>
          <w:numId w:val="2"/>
        </w:numPr>
      </w:pPr>
      <w:r>
        <w:t xml:space="preserve">Leading weekly intelligence-design collaboration sessions with Builder-Designer teams</w:t>
      </w:r>
    </w:p>
    <w:p>
      <w:pPr>
        <w:pStyle w:val="Heading3"/>
      </w:pPr>
      <w:r>
        <w:t xml:space="preserve">Research System Building</w:t>
      </w:r>
    </w:p>
    <w:p>
      <w:pPr>
        <w:pStyle w:val="ListParagraph"/>
        <w:numPr>
          <w:ilvl w:val="0"/>
          <w:numId w:val="2"/>
        </w:numPr>
      </w:pPr>
      <w:r>
        <w:t xml:space="preserve">Building automated research workflows that process 10x more data than manual methods</w:t>
      </w:r>
    </w:p>
    <w:p>
      <w:pPr>
        <w:pStyle w:val="ListParagraph"/>
        <w:numPr>
          <w:ilvl w:val="0"/>
          <w:numId w:val="2"/>
        </w:numPr>
      </w:pPr>
      <w:r>
        <w:t xml:space="preserve">Creating self-service research tools used by 3+ cross-functional teams</w:t>
      </w:r>
    </w:p>
    <w:p>
      <w:pPr>
        <w:pStyle w:val="ListParagraph"/>
        <w:numPr>
          <w:ilvl w:val="0"/>
          <w:numId w:val="2"/>
        </w:numPr>
      </w:pPr>
      <w:r>
        <w:t xml:space="preserve">Establishing team research standards with automated quality assurance and governance</w:t>
      </w:r>
    </w:p>
    <w:p>
      <w:pPr>
        <w:pStyle w:val="ListParagraph"/>
        <w:numPr>
          <w:ilvl w:val="0"/>
          <w:numId w:val="2"/>
        </w:numPr>
      </w:pPr>
      <w:r>
        <w:t xml:space="preserve">Managing research data architecture supporting real-time decision-making across the organization</w:t>
      </w:r>
    </w:p>
    <w:p>
      <w:pPr>
        <w:pStyle w:val="Heading2"/>
      </w:pPr>
      <w:r>
        <w:t xml:space="preserve">G4 - Senior Customer Intelligence Analyst</w:t>
      </w:r>
    </w:p>
    <w:p>
      <w:pPr>
        <w:pStyle w:val="Heading3"/>
      </w:pPr>
      <w:r>
        <w:t xml:space="preserve">Core Attributes</w:t>
      </w:r>
    </w:p>
    <w:p>
      <w:pPr>
        <w:pStyle w:val="ListParagraph"/>
        <w:numPr>
          <w:ilvl w:val="0"/>
          <w:numId w:val="2"/>
        </w:numPr>
      </w:pPr>
      <w:r>
        <w:rPr>
          <w:b/>
          <w:bCs/>
        </w:rPr>
        <w:t xml:space="preserve">Competency Level:</w:t>
      </w:r>
      <w:r>
        <w:t xml:space="preserve"> Builder</w:t>
      </w:r>
    </w:p>
    <w:p>
      <w:pPr>
        <w:pStyle w:val="ListParagraph"/>
        <w:numPr>
          <w:ilvl w:val="0"/>
          <w:numId w:val="2"/>
        </w:numPr>
      </w:pPr>
      <w:r>
        <w:rPr>
          <w:b/>
          <w:bCs/>
        </w:rPr>
        <w:t xml:space="preserve">Scope:</w:t>
      </w:r>
      <w:r>
        <w:t xml:space="preserve"> Product/Function</w:t>
      </w:r>
    </w:p>
    <w:p>
      <w:pPr>
        <w:pStyle w:val="ListParagraph"/>
        <w:numPr>
          <w:ilvl w:val="0"/>
          <w:numId w:val="2"/>
        </w:numPr>
      </w:pPr>
      <w:r>
        <w:rPr>
          <w:b/>
          <w:bCs/>
        </w:rPr>
        <w:t xml:space="preserve">Impact:</w:t>
      </w:r>
      <w:r>
        <w:t xml:space="preserve"> Driving strategic decisions through systematic research</w:t>
      </w:r>
    </w:p>
    <w:p>
      <w:pPr>
        <w:pStyle w:val="Heading3"/>
      </w:pPr>
      <w:r>
        <w:t xml:space="preserve">Research Velocity</w:t>
      </w:r>
    </w:p>
    <w:p>
      <w:pPr>
        <w:pStyle w:val="ListParagraph"/>
        <w:numPr>
          <w:ilvl w:val="0"/>
          <w:numId w:val="2"/>
        </w:numPr>
      </w:pPr>
      <w:r>
        <w:t xml:space="preserve">Leading complex research initiatives across 3+ product areas with autonomous coordination</w:t>
      </w:r>
    </w:p>
    <w:p>
      <w:pPr>
        <w:pStyle w:val="ListParagraph"/>
        <w:numPr>
          <w:ilvl w:val="0"/>
          <w:numId w:val="2"/>
        </w:numPr>
      </w:pPr>
      <w:r>
        <w:t xml:space="preserve">Building behavioral prediction engines with 6-month accuracy for market shift anticipation</w:t>
      </w:r>
    </w:p>
    <w:p>
      <w:pPr>
        <w:pStyle w:val="ListParagraph"/>
        <w:numPr>
          <w:ilvl w:val="0"/>
          <w:numId w:val="2"/>
        </w:numPr>
      </w:pPr>
      <w:r>
        <w:t xml:space="preserve">Designing self-improving research architectures that optimize performance without human intervention</w:t>
      </w:r>
    </w:p>
    <w:p>
      <w:pPr>
        <w:pStyle w:val="ListParagraph"/>
        <w:numPr>
          <w:ilvl w:val="0"/>
          <w:numId w:val="2"/>
        </w:numPr>
      </w:pPr>
      <w:r>
        <w:t xml:space="preserve">Achieving 50% improvement in research operations efficiency within 6 months</w:t>
      </w:r>
    </w:p>
    <w:p>
      <w:pPr>
        <w:pStyle w:val="Heading3"/>
      </w:pPr>
      <w:r>
        <w:t xml:space="preserve">Insight Quality &amp; Reliability</w:t>
      </w:r>
    </w:p>
    <w:p>
      <w:pPr>
        <w:pStyle w:val="ListParagraph"/>
        <w:numPr>
          <w:ilvl w:val="0"/>
          <w:numId w:val="2"/>
        </w:numPr>
      </w:pPr>
      <w:r>
        <w:t xml:space="preserve">Setting methodological standards that ensure 95%+ research accuracy across team implementations</w:t>
      </w:r>
    </w:p>
    <w:p>
      <w:pPr>
        <w:pStyle w:val="ListParagraph"/>
        <w:numPr>
          <w:ilvl w:val="0"/>
          <w:numId w:val="2"/>
        </w:numPr>
      </w:pPr>
      <w:r>
        <w:t xml:space="preserve">Designing innovative AI research approaches that solve previously unsolvable business questions</w:t>
      </w:r>
    </w:p>
    <w:p>
      <w:pPr>
        <w:pStyle w:val="ListParagraph"/>
        <w:numPr>
          <w:ilvl w:val="0"/>
          <w:numId w:val="2"/>
        </w:numPr>
      </w:pPr>
      <w:r>
        <w:t xml:space="preserve">Building automated quality assurance systems that detect and correct bias in real-time</w:t>
      </w:r>
    </w:p>
    <w:p>
      <w:pPr>
        <w:pStyle w:val="ListParagraph"/>
        <w:numPr>
          <w:ilvl w:val="0"/>
          <w:numId w:val="2"/>
        </w:numPr>
      </w:pPr>
      <w:r>
        <w:t xml:space="preserve">Establishing neural research validation networks with external organization partnerships</w:t>
      </w:r>
    </w:p>
    <w:p>
      <w:pPr>
        <w:pStyle w:val="Heading3"/>
      </w:pPr>
      <w:r>
        <w:t xml:space="preserve">Business Impact Ownership</w:t>
      </w:r>
    </w:p>
    <w:p>
      <w:pPr>
        <w:pStyle w:val="ListParagraph"/>
        <w:numPr>
          <w:ilvl w:val="0"/>
          <w:numId w:val="2"/>
        </w:numPr>
      </w:pPr>
      <w:r>
        <w:t xml:space="preserve">Owning predictive research strategy that directly influences $10M+ business decisions annually</w:t>
      </w:r>
    </w:p>
    <w:p>
      <w:pPr>
        <w:pStyle w:val="ListParagraph"/>
        <w:numPr>
          <w:ilvl w:val="0"/>
          <w:numId w:val="2"/>
        </w:numPr>
      </w:pPr>
      <w:r>
        <w:t xml:space="preserve">Creating measurement frameworks connecting research to quarterly business outcome targets</w:t>
      </w:r>
    </w:p>
    <w:p>
      <w:pPr>
        <w:pStyle w:val="ListParagraph"/>
        <w:numPr>
          <w:ilvl w:val="0"/>
          <w:numId w:val="2"/>
        </w:numPr>
      </w:pPr>
      <w:r>
        <w:t xml:space="preserve">Leading cross-functional teams of 15+ people in implementing intelligence-driven strategies</w:t>
      </w:r>
    </w:p>
    <w:p>
      <w:pPr>
        <w:pStyle w:val="ListParagraph"/>
        <w:numPr>
          <w:ilvl w:val="0"/>
          <w:numId w:val="2"/>
        </w:numPr>
      </w:pPr>
      <w:r>
        <w:t xml:space="preserve">Presenting predictive intelligence implications to C-level executives monthly</w:t>
      </w:r>
    </w:p>
    <w:p>
      <w:pPr>
        <w:pStyle w:val="Heading3"/>
      </w:pPr>
      <w:r>
        <w:t xml:space="preserve">Research System Building</w:t>
      </w:r>
    </w:p>
    <w:p>
      <w:pPr>
        <w:pStyle w:val="ListParagraph"/>
        <w:numPr>
          <w:ilvl w:val="0"/>
          <w:numId w:val="2"/>
        </w:numPr>
      </w:pPr>
      <w:r>
        <w:t xml:space="preserve">Architecting research infrastructure supporting 100+ daily active users across the organization</w:t>
      </w:r>
    </w:p>
    <w:p>
      <w:pPr>
        <w:pStyle w:val="ListParagraph"/>
        <w:numPr>
          <w:ilvl w:val="0"/>
          <w:numId w:val="2"/>
        </w:numPr>
      </w:pPr>
      <w:r>
        <w:t xml:space="preserve">Building research platforms that serve 5+ teams and integrate with existing business systems</w:t>
      </w:r>
    </w:p>
    <w:p>
      <w:pPr>
        <w:pStyle w:val="ListParagraph"/>
        <w:numPr>
          <w:ilvl w:val="0"/>
          <w:numId w:val="2"/>
        </w:numPr>
      </w:pPr>
      <w:r>
        <w:t xml:space="preserve">Creating research APIs with 99.9% uptime and sub-second response times</w:t>
      </w:r>
    </w:p>
    <w:p>
      <w:pPr>
        <w:pStyle w:val="ListParagraph"/>
        <w:numPr>
          <w:ilvl w:val="0"/>
          <w:numId w:val="2"/>
        </w:numPr>
      </w:pPr>
      <w:r>
        <w:t xml:space="preserve">Training 20+ researchers to effectively use advanced AI tools and achieve proficiency benchmarks</w:t>
      </w:r>
    </w:p>
    <w:p>
      <w:pPr>
        <w:pStyle w:val="Heading2"/>
      </w:pPr>
      <w:r>
        <w:t xml:space="preserve">G5 - Staff Customer Intelligence Strategist</w:t>
      </w:r>
    </w:p>
    <w:p>
      <w:pPr>
        <w:pStyle w:val="Heading3"/>
      </w:pPr>
      <w:r>
        <w:t xml:space="preserve">Core Attributes</w:t>
      </w:r>
    </w:p>
    <w:p>
      <w:pPr>
        <w:pStyle w:val="ListParagraph"/>
        <w:numPr>
          <w:ilvl w:val="0"/>
          <w:numId w:val="2"/>
        </w:numPr>
      </w:pPr>
      <w:r>
        <w:rPr>
          <w:b/>
          <w:bCs/>
        </w:rPr>
        <w:t xml:space="preserve">Competency Level:</w:t>
      </w:r>
      <w:r>
        <w:t xml:space="preserve"> Architect</w:t>
      </w:r>
    </w:p>
    <w:p>
      <w:pPr>
        <w:pStyle w:val="ListParagraph"/>
        <w:numPr>
          <w:ilvl w:val="0"/>
          <w:numId w:val="2"/>
        </w:numPr>
      </w:pPr>
      <w:r>
        <w:rPr>
          <w:b/>
          <w:bCs/>
        </w:rPr>
        <w:t xml:space="preserve">Scope:</w:t>
      </w:r>
      <w:r>
        <w:t xml:space="preserve"> Department/Organization</w:t>
      </w:r>
    </w:p>
    <w:p>
      <w:pPr>
        <w:pStyle w:val="ListParagraph"/>
        <w:numPr>
          <w:ilvl w:val="0"/>
          <w:numId w:val="2"/>
        </w:numPr>
      </w:pPr>
      <w:r>
        <w:rPr>
          <w:b/>
          <w:bCs/>
        </w:rPr>
        <w:t xml:space="preserve">Impact:</w:t>
      </w:r>
      <w:r>
        <w:t xml:space="preserve"> Defining organizational research capabilities and strategy</w:t>
      </w:r>
    </w:p>
    <w:p>
      <w:pPr>
        <w:pStyle w:val="Heading3"/>
      </w:pPr>
      <w:r>
        <w:t xml:space="preserve">Research Velocity</w:t>
      </w:r>
    </w:p>
    <w:p>
      <w:pPr>
        <w:pStyle w:val="ListParagraph"/>
        <w:numPr>
          <w:ilvl w:val="0"/>
          <w:numId w:val="2"/>
        </w:numPr>
      </w:pPr>
      <w:r>
        <w:t xml:space="preserve">Architecting enterprise-wide autonomous research intelligence systems</w:t>
      </w:r>
    </w:p>
    <w:p>
      <w:pPr>
        <w:pStyle w:val="ListParagraph"/>
        <w:numPr>
          <w:ilvl w:val="0"/>
          <w:numId w:val="2"/>
        </w:numPr>
      </w:pPr>
      <w:r>
        <w:t xml:space="preserve">Defining research technology strategy and neural network partnerships</w:t>
      </w:r>
    </w:p>
    <w:p>
      <w:pPr>
        <w:pStyle w:val="ListParagraph"/>
        <w:numPr>
          <w:ilvl w:val="0"/>
          <w:numId w:val="2"/>
        </w:numPr>
      </w:pPr>
      <w:r>
        <w:t xml:space="preserve">Creating predictive frameworks that enable rapid organizational decision-making</w:t>
      </w:r>
    </w:p>
    <w:p>
      <w:pPr>
        <w:pStyle w:val="ListParagraph"/>
        <w:numPr>
          <w:ilvl w:val="0"/>
          <w:numId w:val="2"/>
        </w:numPr>
      </w:pPr>
      <w:r>
        <w:t xml:space="preserve">Establishing research velocity benchmarks and optimization practices</w:t>
      </w:r>
    </w:p>
    <w:p>
      <w:pPr>
        <w:pStyle w:val="Heading3"/>
      </w:pPr>
      <w:r>
        <w:t xml:space="preserve">Insight Quality &amp; Reliability</w:t>
      </w:r>
    </w:p>
    <w:p>
      <w:pPr>
        <w:pStyle w:val="ListParagraph"/>
        <w:numPr>
          <w:ilvl w:val="0"/>
          <w:numId w:val="2"/>
        </w:numPr>
      </w:pPr>
      <w:r>
        <w:t xml:space="preserve">Setting organizational standards for autonomous research quality and AI ethics</w:t>
      </w:r>
    </w:p>
    <w:p>
      <w:pPr>
        <w:pStyle w:val="ListParagraph"/>
        <w:numPr>
          <w:ilvl w:val="0"/>
          <w:numId w:val="2"/>
        </w:numPr>
      </w:pPr>
      <w:r>
        <w:t xml:space="preserve">Designing quality assurance systems for research at enterprise scale</w:t>
      </w:r>
    </w:p>
    <w:p>
      <w:pPr>
        <w:pStyle w:val="ListParagraph"/>
        <w:numPr>
          <w:ilvl w:val="0"/>
          <w:numId w:val="2"/>
        </w:numPr>
      </w:pPr>
      <w:r>
        <w:t xml:space="preserve">Creating methodological frameworks that ensure consistency and neural network rigor</w:t>
      </w:r>
    </w:p>
    <w:p>
      <w:pPr>
        <w:pStyle w:val="ListParagraph"/>
        <w:numPr>
          <w:ilvl w:val="0"/>
          <w:numId w:val="2"/>
        </w:numPr>
      </w:pPr>
      <w:r>
        <w:t xml:space="preserve">Leading industry discussions on autonomous research innovation and best practices</w:t>
      </w:r>
    </w:p>
    <w:p>
      <w:pPr>
        <w:pStyle w:val="Heading3"/>
      </w:pPr>
      <w:r>
        <w:t xml:space="preserve">Business Impact Ownership</w:t>
      </w:r>
    </w:p>
    <w:p>
      <w:pPr>
        <w:pStyle w:val="ListParagraph"/>
        <w:numPr>
          <w:ilvl w:val="0"/>
          <w:numId w:val="2"/>
        </w:numPr>
      </w:pPr>
      <w:r>
        <w:t xml:space="preserve">Aligning predictive research strategy with business strategy and growth objectives</w:t>
      </w:r>
    </w:p>
    <w:p>
      <w:pPr>
        <w:pStyle w:val="ListParagraph"/>
        <w:numPr>
          <w:ilvl w:val="0"/>
          <w:numId w:val="2"/>
        </w:numPr>
      </w:pPr>
      <w:r>
        <w:t xml:space="preserve">Building measurement systems that track research ROI and business impact</w:t>
      </w:r>
    </w:p>
    <w:p>
      <w:pPr>
        <w:pStyle w:val="ListParagraph"/>
        <w:numPr>
          <w:ilvl w:val="0"/>
          <w:numId w:val="2"/>
        </w:numPr>
      </w:pPr>
      <w:r>
        <w:t xml:space="preserve">Influencing product strategy and business direction through predictive insights</w:t>
      </w:r>
    </w:p>
    <w:p>
      <w:pPr>
        <w:pStyle w:val="ListParagraph"/>
        <w:numPr>
          <w:ilvl w:val="0"/>
          <w:numId w:val="2"/>
        </w:numPr>
      </w:pPr>
      <w:r>
        <w:t xml:space="preserve">Creating research governance that balances innovation speed with quality</w:t>
      </w:r>
    </w:p>
    <w:p>
      <w:pPr>
        <w:pStyle w:val="Heading3"/>
      </w:pPr>
      <w:r>
        <w:t xml:space="preserve">Research System Building</w:t>
      </w:r>
    </w:p>
    <w:p>
      <w:pPr>
        <w:pStyle w:val="ListParagraph"/>
        <w:numPr>
          <w:ilvl w:val="0"/>
          <w:numId w:val="2"/>
        </w:numPr>
      </w:pPr>
      <w:r>
        <w:t xml:space="preserve">Designing enterprise-wide research infrastructure and data architecture</w:t>
      </w:r>
    </w:p>
    <w:p>
      <w:pPr>
        <w:pStyle w:val="ListParagraph"/>
        <w:numPr>
          <w:ilvl w:val="0"/>
          <w:numId w:val="2"/>
        </w:numPr>
      </w:pPr>
      <w:r>
        <w:t xml:space="preserve">Building research platforms that integrate with business intelligence systems</w:t>
      </w:r>
    </w:p>
    <w:p>
      <w:pPr>
        <w:pStyle w:val="ListParagraph"/>
        <w:numPr>
          <w:ilvl w:val="0"/>
          <w:numId w:val="2"/>
        </w:numPr>
      </w:pPr>
      <w:r>
        <w:t xml:space="preserve">Creating research operations that enable company-wide insight generation</w:t>
      </w:r>
    </w:p>
    <w:p>
      <w:pPr>
        <w:pStyle w:val="ListParagraph"/>
        <w:numPr>
          <w:ilvl w:val="0"/>
          <w:numId w:val="2"/>
        </w:numPr>
      </w:pPr>
      <w:r>
        <w:t xml:space="preserve">Establishing neural research partnerships and vendor relationships</w:t>
      </w:r>
    </w:p>
    <w:p>
      <w:pPr>
        <w:pStyle w:val="Heading2"/>
      </w:pPr>
      <w:r>
        <w:t xml:space="preserve">G6 - Principal Customer Intelligence Strategist</w:t>
      </w:r>
    </w:p>
    <w:p>
      <w:pPr>
        <w:pStyle w:val="Heading3"/>
      </w:pPr>
      <w:r>
        <w:t xml:space="preserve">Core Attributes</w:t>
      </w:r>
    </w:p>
    <w:p>
      <w:pPr>
        <w:pStyle w:val="ListParagraph"/>
        <w:numPr>
          <w:ilvl w:val="0"/>
          <w:numId w:val="2"/>
        </w:numPr>
      </w:pPr>
      <w:r>
        <w:rPr>
          <w:b/>
          <w:bCs/>
        </w:rPr>
        <w:t xml:space="preserve">Competency Level:</w:t>
      </w:r>
      <w:r>
        <w:t xml:space="preserve"> Pioneer</w:t>
      </w:r>
    </w:p>
    <w:p>
      <w:pPr>
        <w:pStyle w:val="ListParagraph"/>
        <w:numPr>
          <w:ilvl w:val="0"/>
          <w:numId w:val="2"/>
        </w:numPr>
      </w:pPr>
      <w:r>
        <w:rPr>
          <w:b/>
          <w:bCs/>
        </w:rPr>
        <w:t xml:space="preserve">Scope:</w:t>
      </w:r>
      <w:r>
        <w:t xml:space="preserve"> Multi-Organization/Industry</w:t>
      </w:r>
    </w:p>
    <w:p>
      <w:pPr>
        <w:pStyle w:val="ListParagraph"/>
        <w:numPr>
          <w:ilvl w:val="0"/>
          <w:numId w:val="2"/>
        </w:numPr>
      </w:pPr>
      <w:r>
        <w:rPr>
          <w:b/>
          <w:bCs/>
        </w:rPr>
        <w:t xml:space="preserve">Impact:</w:t>
      </w:r>
      <w:r>
        <w:t xml:space="preserve"> Pioneering new approaches to intelligence generation</w:t>
      </w:r>
    </w:p>
    <w:p>
      <w:pPr>
        <w:pStyle w:val="Heading3"/>
      </w:pPr>
      <w:r>
        <w:t xml:space="preserve">Research Velocity</w:t>
      </w:r>
    </w:p>
    <w:p>
      <w:pPr>
        <w:pStyle w:val="ListParagraph"/>
        <w:numPr>
          <w:ilvl w:val="0"/>
          <w:numId w:val="2"/>
        </w:numPr>
      </w:pPr>
      <w:r>
        <w:t xml:space="preserve">Innovating breakthrough research methodologies using autonomous AI networks</w:t>
      </w:r>
    </w:p>
    <w:p>
      <w:pPr>
        <w:pStyle w:val="ListParagraph"/>
        <w:numPr>
          <w:ilvl w:val="0"/>
          <w:numId w:val="2"/>
        </w:numPr>
      </w:pPr>
      <w:r>
        <w:t xml:space="preserve">Building research ecosystems that provide sustainable competitive advantages</w:t>
      </w:r>
    </w:p>
    <w:p>
      <w:pPr>
        <w:pStyle w:val="ListParagraph"/>
        <w:numPr>
          <w:ilvl w:val="0"/>
          <w:numId w:val="2"/>
        </w:numPr>
      </w:pPr>
      <w:r>
        <w:t xml:space="preserve">Creating research approaches that fundamentally transform business intelligence</w:t>
      </w:r>
    </w:p>
    <w:p>
      <w:pPr>
        <w:pStyle w:val="ListParagraph"/>
        <w:numPr>
          <w:ilvl w:val="0"/>
          <w:numId w:val="2"/>
        </w:numPr>
      </w:pPr>
      <w:r>
        <w:t xml:space="preserve">Setting industry standards for autonomous research and predictive intelligence</w:t>
      </w:r>
    </w:p>
    <w:p>
      <w:pPr>
        <w:pStyle w:val="Heading3"/>
      </w:pPr>
      <w:r>
        <w:t xml:space="preserve">Insight Quality &amp; Reliability</w:t>
      </w:r>
    </w:p>
    <w:p>
      <w:pPr>
        <w:pStyle w:val="ListParagraph"/>
        <w:numPr>
          <w:ilvl w:val="0"/>
          <w:numId w:val="2"/>
        </w:numPr>
      </w:pPr>
      <w:r>
        <w:t xml:space="preserve">Defining next-generation research ethics and autonomous quality standards</w:t>
      </w:r>
    </w:p>
    <w:p>
      <w:pPr>
        <w:pStyle w:val="ListParagraph"/>
        <w:numPr>
          <w:ilvl w:val="0"/>
          <w:numId w:val="2"/>
        </w:numPr>
      </w:pPr>
      <w:r>
        <w:t xml:space="preserve">Creating research methodologies that address complex societal and business challenges</w:t>
      </w:r>
    </w:p>
    <w:p>
      <w:pPr>
        <w:pStyle w:val="ListParagraph"/>
        <w:numPr>
          <w:ilvl w:val="0"/>
          <w:numId w:val="2"/>
        </w:numPr>
      </w:pPr>
      <w:r>
        <w:t xml:space="preserve">Building research systems that automatically ensure quality and bias mitigation</w:t>
      </w:r>
    </w:p>
    <w:p>
      <w:pPr>
        <w:pStyle w:val="ListParagraph"/>
        <w:numPr>
          <w:ilvl w:val="0"/>
          <w:numId w:val="2"/>
        </w:numPr>
      </w:pPr>
      <w:r>
        <w:t xml:space="preserve">Leading global research communities in methodology innovation</w:t>
      </w:r>
    </w:p>
    <w:p>
      <w:pPr>
        <w:pStyle w:val="Heading3"/>
      </w:pPr>
      <w:r>
        <w:t xml:space="preserve">Business Impact Ownership</w:t>
      </w:r>
    </w:p>
    <w:p>
      <w:pPr>
        <w:pStyle w:val="ListParagraph"/>
        <w:numPr>
          <w:ilvl w:val="0"/>
          <w:numId w:val="2"/>
        </w:numPr>
      </w:pPr>
      <w:r>
        <w:t xml:space="preserve">Driving organizational transformation through research-powered strategy</w:t>
      </w:r>
    </w:p>
    <w:p>
      <w:pPr>
        <w:pStyle w:val="ListParagraph"/>
        <w:numPr>
          <w:ilvl w:val="0"/>
          <w:numId w:val="2"/>
        </w:numPr>
      </w:pPr>
      <w:r>
        <w:t xml:space="preserve">Creating research frameworks that enable entirely new business models</w:t>
      </w:r>
    </w:p>
    <w:p>
      <w:pPr>
        <w:pStyle w:val="ListParagraph"/>
        <w:numPr>
          <w:ilvl w:val="0"/>
          <w:numId w:val="2"/>
        </w:numPr>
      </w:pPr>
      <w:r>
        <w:t xml:space="preserve">Measuring and optimizing research impact on company valuation and market position</w:t>
      </w:r>
    </w:p>
    <w:p>
      <w:pPr>
        <w:pStyle w:val="ListParagraph"/>
        <w:numPr>
          <w:ilvl w:val="0"/>
          <w:numId w:val="2"/>
        </w:numPr>
      </w:pPr>
      <w:r>
        <w:t xml:space="preserve">Influencing industry direction through research-driven thought leadership</w:t>
      </w:r>
    </w:p>
    <w:p>
      <w:pPr>
        <w:pStyle w:val="Heading3"/>
      </w:pPr>
      <w:r>
        <w:t xml:space="preserve">Research System Building</w:t>
      </w:r>
    </w:p>
    <w:p>
      <w:pPr>
        <w:pStyle w:val="ListParagraph"/>
        <w:numPr>
          <w:ilvl w:val="0"/>
          <w:numId w:val="2"/>
        </w:numPr>
      </w:pPr>
      <w:r>
        <w:t xml:space="preserve">Architecting research ecosystems that span organizations and partnerships</w:t>
      </w:r>
    </w:p>
    <w:p>
      <w:pPr>
        <w:pStyle w:val="ListParagraph"/>
        <w:numPr>
          <w:ilvl w:val="0"/>
          <w:numId w:val="2"/>
        </w:numPr>
      </w:pPr>
      <w:r>
        <w:t xml:space="preserve">Building research platforms that become industry standards</w:t>
      </w:r>
    </w:p>
    <w:p>
      <w:pPr>
        <w:pStyle w:val="ListParagraph"/>
        <w:numPr>
          <w:ilvl w:val="0"/>
          <w:numId w:val="2"/>
        </w:numPr>
      </w:pPr>
      <w:r>
        <w:t xml:space="preserve">Creating research infrastructure that enables new categories of insights</w:t>
      </w:r>
    </w:p>
    <w:p>
      <w:pPr>
        <w:pStyle w:val="ListParagraph"/>
        <w:numPr>
          <w:ilvl w:val="0"/>
          <w:numId w:val="2"/>
        </w:numPr>
      </w:pPr>
      <w:r>
        <w:t xml:space="preserve">Developing research technologies that get adopted across industries</w:t>
      </w:r>
    </w:p>
    <w:p>
      <w:pPr>
        <w:pStyle w:val="Heading2"/>
      </w:pPr>
      <w:r>
        <w:t xml:space="preserve">G7 - Distinguished Customer Intelligence Strategist</w:t>
      </w:r>
    </w:p>
    <w:p>
      <w:pPr>
        <w:pStyle w:val="Heading3"/>
      </w:pPr>
      <w:r>
        <w:t xml:space="preserve">Core Attributes</w:t>
      </w:r>
    </w:p>
    <w:p>
      <w:pPr>
        <w:pStyle w:val="ListParagraph"/>
        <w:numPr>
          <w:ilvl w:val="0"/>
          <w:numId w:val="2"/>
        </w:numPr>
      </w:pPr>
      <w:r>
        <w:rPr>
          <w:b/>
          <w:bCs/>
        </w:rPr>
        <w:t xml:space="preserve">Competency Level:</w:t>
      </w:r>
      <w:r>
        <w:t xml:space="preserve"> Visionary</w:t>
      </w:r>
    </w:p>
    <w:p>
      <w:pPr>
        <w:pStyle w:val="ListParagraph"/>
        <w:numPr>
          <w:ilvl w:val="0"/>
          <w:numId w:val="2"/>
        </w:numPr>
      </w:pPr>
      <w:r>
        <w:rPr>
          <w:b/>
          <w:bCs/>
        </w:rPr>
        <w:t xml:space="preserve">Scope:</w:t>
      </w:r>
      <w:r>
        <w:t xml:space="preserve"> Industry/Global</w:t>
      </w:r>
    </w:p>
    <w:p>
      <w:pPr>
        <w:pStyle w:val="ListParagraph"/>
        <w:numPr>
          <w:ilvl w:val="0"/>
          <w:numId w:val="2"/>
        </w:numPr>
      </w:pPr>
      <w:r>
        <w:rPr>
          <w:b/>
          <w:bCs/>
        </w:rPr>
        <w:t xml:space="preserve">Impact:</w:t>
      </w:r>
      <w:r>
        <w:t xml:space="preserve"> Defining the future of intelligence and strategic foresight</w:t>
      </w:r>
    </w:p>
    <w:p>
      <w:pPr>
        <w:pStyle w:val="Heading3"/>
      </w:pPr>
      <w:r>
        <w:t xml:space="preserve">Research Velocity</w:t>
      </w:r>
    </w:p>
    <w:p>
      <w:pPr>
        <w:pStyle w:val="ListParagraph"/>
        <w:numPr>
          <w:ilvl w:val="0"/>
          <w:numId w:val="2"/>
        </w:numPr>
      </w:pPr>
      <w:r>
        <w:t xml:space="preserve">Architecting global intelligence networks that predict societal and economic shifts</w:t>
      </w:r>
    </w:p>
    <w:p>
      <w:pPr>
        <w:pStyle w:val="ListParagraph"/>
        <w:numPr>
          <w:ilvl w:val="0"/>
          <w:numId w:val="2"/>
        </w:numPr>
      </w:pPr>
      <w:r>
        <w:t xml:space="preserve">Creating research paradigms that become industry and academic standards</w:t>
      </w:r>
    </w:p>
    <w:p>
      <w:pPr>
        <w:pStyle w:val="ListParagraph"/>
        <w:numPr>
          <w:ilvl w:val="0"/>
          <w:numId w:val="2"/>
        </w:numPr>
      </w:pPr>
      <w:r>
        <w:t xml:space="preserve">Developing autonomous intelligence that enables entirely new business categories</w:t>
      </w:r>
    </w:p>
    <w:p>
      <w:pPr>
        <w:pStyle w:val="ListParagraph"/>
        <w:numPr>
          <w:ilvl w:val="0"/>
          <w:numId w:val="2"/>
        </w:numPr>
      </w:pPr>
      <w:r>
        <w:t xml:space="preserve">Leading global research communities in defining ethical AI and intelligence governance</w:t>
      </w:r>
    </w:p>
    <w:p>
      <w:pPr>
        <w:pStyle w:val="Heading3"/>
      </w:pPr>
      <w:r>
        <w:t xml:space="preserve">Insight Quality &amp; Reliability</w:t>
      </w:r>
    </w:p>
    <w:p>
      <w:pPr>
        <w:pStyle w:val="ListParagraph"/>
        <w:numPr>
          <w:ilvl w:val="0"/>
          <w:numId w:val="2"/>
        </w:numPr>
      </w:pPr>
      <w:r>
        <w:t xml:space="preserve">Establishing global standards for autonomous intelligence and ethical AI research</w:t>
      </w:r>
    </w:p>
    <w:p>
      <w:pPr>
        <w:pStyle w:val="ListParagraph"/>
        <w:numPr>
          <w:ilvl w:val="0"/>
          <w:numId w:val="2"/>
        </w:numPr>
      </w:pPr>
      <w:r>
        <w:t xml:space="preserve">Creating research methodologies that address planetary-scale challenges</w:t>
      </w:r>
    </w:p>
    <w:p>
      <w:pPr>
        <w:pStyle w:val="ListParagraph"/>
        <w:numPr>
          <w:ilvl w:val="0"/>
          <w:numId w:val="2"/>
        </w:numPr>
      </w:pPr>
      <w:r>
        <w:t xml:space="preserve">Building autonomous quality systems that operate across global research networks</w:t>
      </w:r>
    </w:p>
    <w:p>
      <w:pPr>
        <w:pStyle w:val="ListParagraph"/>
        <w:numPr>
          <w:ilvl w:val="0"/>
          <w:numId w:val="2"/>
        </w:numPr>
      </w:pPr>
      <w:r>
        <w:t xml:space="preserve">Defining ethical frameworks for societal-scale predictive intelligence</w:t>
      </w:r>
    </w:p>
    <w:p>
      <w:pPr>
        <w:pStyle w:val="Heading3"/>
      </w:pPr>
      <w:r>
        <w:t xml:space="preserve">Business Impact Ownership</w:t>
      </w:r>
    </w:p>
    <w:p>
      <w:pPr>
        <w:pStyle w:val="ListParagraph"/>
        <w:numPr>
          <w:ilvl w:val="0"/>
          <w:numId w:val="2"/>
        </w:numPr>
      </w:pPr>
      <w:r>
        <w:t xml:space="preserve">Shaping global economic and social systems through predictive intelligence</w:t>
      </w:r>
    </w:p>
    <w:p>
      <w:pPr>
        <w:pStyle w:val="ListParagraph"/>
        <w:numPr>
          <w:ilvl w:val="0"/>
          <w:numId w:val="2"/>
        </w:numPr>
      </w:pPr>
      <w:r>
        <w:t xml:space="preserve">Creating research frameworks that enable societal transformation</w:t>
      </w:r>
    </w:p>
    <w:p>
      <w:pPr>
        <w:pStyle w:val="ListParagraph"/>
        <w:numPr>
          <w:ilvl w:val="0"/>
          <w:numId w:val="2"/>
        </w:numPr>
      </w:pPr>
      <w:r>
        <w:t xml:space="preserve">Measuring research impact on global markets and human welfare</w:t>
      </w:r>
    </w:p>
    <w:p>
      <w:pPr>
        <w:pStyle w:val="ListParagraph"/>
        <w:numPr>
          <w:ilvl w:val="0"/>
          <w:numId w:val="2"/>
        </w:numPr>
      </w:pPr>
      <w:r>
        <w:t xml:space="preserve">Leading planetary-scale research initiatives and policy influence</w:t>
      </w:r>
    </w:p>
    <w:p>
      <w:pPr>
        <w:pStyle w:val="Heading3"/>
      </w:pPr>
      <w:r>
        <w:t xml:space="preserve">Research System Building</w:t>
      </w:r>
    </w:p>
    <w:p>
      <w:pPr>
        <w:pStyle w:val="ListParagraph"/>
        <w:numPr>
          <w:ilvl w:val="0"/>
          <w:numId w:val="2"/>
        </w:numPr>
      </w:pPr>
      <w:r>
        <w:t xml:space="preserve">Architecting global intelligence infrastructure that transcends organizations</w:t>
      </w:r>
    </w:p>
    <w:p>
      <w:pPr>
        <w:pStyle w:val="ListParagraph"/>
        <w:numPr>
          <w:ilvl w:val="0"/>
          <w:numId w:val="2"/>
        </w:numPr>
      </w:pPr>
      <w:r>
        <w:t xml:space="preserve">Building research ecosystems that become civilizational infrastructure</w:t>
      </w:r>
    </w:p>
    <w:p>
      <w:pPr>
        <w:pStyle w:val="ListParagraph"/>
        <w:numPr>
          <w:ilvl w:val="0"/>
          <w:numId w:val="2"/>
        </w:numPr>
      </w:pPr>
      <w:r>
        <w:t xml:space="preserve">Creating autonomous research systems that operate at planetary scale</w:t>
      </w:r>
    </w:p>
    <w:p>
      <w:pPr>
        <w:pStyle w:val="ListParagraph"/>
        <w:numPr>
          <w:ilvl w:val="0"/>
          <w:numId w:val="2"/>
        </w:numPr>
      </w:pPr>
      <w:r>
        <w:t xml:space="preserve">Developing research technologies that reshape human understanding and capability</w:t>
      </w:r>
    </w:p>
    <w:p>
      <w:r>
        <w:br w:type="page"/>
      </w:r>
    </w:p>
    <w:p>
      <w:pPr>
        <w:pStyle w:val="Heading1"/>
      </w:pPr>
      <w:r>
        <w:t xml:space="preserve">Manager Track</w:t>
      </w:r>
    </w:p>
    <w:p>
      <w:r>
        <w:t xml:space="preserve">The Customer Intelligence management track focuses on scaling intelligence capabilities, building teams, and amplifying organizational intelligence capacity. Managers transition from individual research excellence to enabling team and organizational intelligence impact.</w:t>
      </w:r>
    </w:p>
    <w:p>
      <w:pPr>
        <w:pStyle w:val="Heading2"/>
      </w:pPr>
      <w:r>
        <w:t xml:space="preserve">G6 - Head, Customer Intelligence Strategy</w:t>
      </w:r>
    </w:p>
    <w:p>
      <w:pPr>
        <w:pStyle w:val="Heading3"/>
      </w:pPr>
      <w:r>
        <w:t xml:space="preserve">Core Attributes</w:t>
      </w:r>
    </w:p>
    <w:p>
      <w:pPr>
        <w:pStyle w:val="ListParagraph"/>
        <w:numPr>
          <w:ilvl w:val="0"/>
          <w:numId w:val="2"/>
        </w:numPr>
      </w:pPr>
      <w:r>
        <w:rPr>
          <w:b/>
          <w:bCs/>
        </w:rPr>
        <w:t xml:space="preserve">Team Size:</w:t>
      </w:r>
      <w:r>
        <w:t xml:space="preserve"> 5-12 Builder-Researchers</w:t>
      </w:r>
    </w:p>
    <w:p>
      <w:pPr>
        <w:pStyle w:val="ListParagraph"/>
        <w:numPr>
          <w:ilvl w:val="0"/>
          <w:numId w:val="2"/>
        </w:numPr>
      </w:pPr>
      <w:r>
        <w:rPr>
          <w:b/>
          <w:bCs/>
        </w:rPr>
        <w:t xml:space="preserve">Scope:</w:t>
      </w:r>
      <w:r>
        <w:t xml:space="preserve"> Department/Business Unit</w:t>
      </w:r>
    </w:p>
    <w:p>
      <w:pPr>
        <w:pStyle w:val="ListParagraph"/>
        <w:numPr>
          <w:ilvl w:val="0"/>
          <w:numId w:val="2"/>
        </w:numPr>
      </w:pPr>
      <w:r>
        <w:rPr>
          <w:b/>
          <w:bCs/>
        </w:rPr>
        <w:t xml:space="preserve">Impact:</w:t>
      </w:r>
      <w:r>
        <w:t xml:space="preserve"> Building research capabilities and driving organizational intelligence</w:t>
      </w:r>
    </w:p>
    <w:p>
      <w:pPr>
        <w:pStyle w:val="Heading3"/>
      </w:pPr>
      <w:r>
        <w:t xml:space="preserve">Key Responsibilities</w:t>
      </w:r>
    </w:p>
    <w:p>
      <w:pPr>
        <w:pStyle w:val="ListParagraph"/>
        <w:numPr>
          <w:ilvl w:val="0"/>
          <w:numId w:val="2"/>
        </w:numPr>
      </w:pPr>
      <w:r>
        <w:t xml:space="preserve">Building and scaling autonomous research teams and AI infrastructure</w:t>
      </w:r>
    </w:p>
    <w:p>
      <w:pPr>
        <w:pStyle w:val="ListParagraph"/>
        <w:numPr>
          <w:ilvl w:val="0"/>
          <w:numId w:val="2"/>
        </w:numPr>
      </w:pPr>
      <w:r>
        <w:t xml:space="preserve">Developing research strategy aligned with business objectives and growth priorities</w:t>
      </w:r>
    </w:p>
    <w:p>
      <w:pPr>
        <w:pStyle w:val="ListParagraph"/>
        <w:numPr>
          <w:ilvl w:val="0"/>
          <w:numId w:val="2"/>
        </w:numPr>
      </w:pPr>
      <w:r>
        <w:t xml:space="preserve">Creating research operations that enable rapid decision-making across the organization</w:t>
      </w:r>
    </w:p>
    <w:p>
      <w:pPr>
        <w:pStyle w:val="ListParagraph"/>
        <w:numPr>
          <w:ilvl w:val="0"/>
          <w:numId w:val="2"/>
        </w:numPr>
      </w:pPr>
      <w:r>
        <w:t xml:space="preserve">Mentoring Customer Intelligence Analysts and Strategists and establishing intelligence career development pathways</w:t>
      </w:r>
    </w:p>
    <w:p>
      <w:pPr>
        <w:pStyle w:val="ListParagraph"/>
        <w:numPr>
          <w:ilvl w:val="0"/>
          <w:numId w:val="2"/>
        </w:numPr>
      </w:pPr>
      <w:r>
        <w:t xml:space="preserve">Managing research technology partnerships and vendor relationships</w:t>
      </w:r>
    </w:p>
    <w:p>
      <w:pPr>
        <w:pStyle w:val="Heading2"/>
      </w:pPr>
      <w:r>
        <w:t xml:space="preserve">G7 - Head of Customer Intelligence</w:t>
      </w:r>
    </w:p>
    <w:p>
      <w:pPr>
        <w:pStyle w:val="Heading3"/>
      </w:pPr>
      <w:r>
        <w:t xml:space="preserve">Core Attributes</w:t>
      </w:r>
    </w:p>
    <w:p>
      <w:pPr>
        <w:pStyle w:val="ListParagraph"/>
        <w:numPr>
          <w:ilvl w:val="0"/>
          <w:numId w:val="2"/>
        </w:numPr>
      </w:pPr>
      <w:r>
        <w:rPr>
          <w:b/>
          <w:bCs/>
        </w:rPr>
        <w:t xml:space="preserve">Team Size:</w:t>
      </w:r>
      <w:r>
        <w:t xml:space="preserve"> 15-40 Builder-Researchers + Managers</w:t>
      </w:r>
    </w:p>
    <w:p>
      <w:pPr>
        <w:pStyle w:val="ListParagraph"/>
        <w:numPr>
          <w:ilvl w:val="0"/>
          <w:numId w:val="2"/>
        </w:numPr>
      </w:pPr>
      <w:r>
        <w:rPr>
          <w:b/>
          <w:bCs/>
        </w:rPr>
        <w:t xml:space="preserve">Scope:</w:t>
      </w:r>
      <w:r>
        <w:t xml:space="preserve"> Organization/Multi-Business Unit</w:t>
      </w:r>
    </w:p>
    <w:p>
      <w:pPr>
        <w:pStyle w:val="ListParagraph"/>
        <w:numPr>
          <w:ilvl w:val="0"/>
          <w:numId w:val="2"/>
        </w:numPr>
      </w:pPr>
      <w:r>
        <w:rPr>
          <w:b/>
          <w:bCs/>
        </w:rPr>
        <w:t xml:space="preserve">Impact:</w:t>
      </w:r>
      <w:r>
        <w:t xml:space="preserve"> Defining organizational intelligence strategy and competitive advantage</w:t>
      </w:r>
    </w:p>
    <w:p>
      <w:pPr>
        <w:pStyle w:val="Heading3"/>
      </w:pPr>
      <w:r>
        <w:t xml:space="preserve">Key Responsibilities</w:t>
      </w:r>
    </w:p>
    <w:p>
      <w:pPr>
        <w:pStyle w:val="ListParagraph"/>
        <w:numPr>
          <w:ilvl w:val="0"/>
          <w:numId w:val="2"/>
        </w:numPr>
      </w:pPr>
      <w:r>
        <w:t xml:space="preserve">Leading enterprise-wide transformation to intelligence-native operations</w:t>
      </w:r>
    </w:p>
    <w:p>
      <w:pPr>
        <w:pStyle w:val="ListParagraph"/>
        <w:numPr>
          <w:ilvl w:val="0"/>
          <w:numId w:val="2"/>
        </w:numPr>
      </w:pPr>
      <w:r>
        <w:t xml:space="preserve">Building organizational research capabilities that drive market leadership</w:t>
      </w:r>
    </w:p>
    <w:p>
      <w:pPr>
        <w:pStyle w:val="ListParagraph"/>
        <w:numPr>
          <w:ilvl w:val="0"/>
          <w:numId w:val="2"/>
        </w:numPr>
      </w:pPr>
      <w:r>
        <w:t xml:space="preserve">Establishing industry partnerships and neural research network participation</w:t>
      </w:r>
    </w:p>
    <w:p>
      <w:pPr>
        <w:pStyle w:val="ListParagraph"/>
        <w:numPr>
          <w:ilvl w:val="0"/>
          <w:numId w:val="2"/>
        </w:numPr>
      </w:pPr>
      <w:r>
        <w:t xml:space="preserve">Creating research governance frameworks that balance innovation with ethical AI practices</w:t>
      </w:r>
    </w:p>
    <w:p>
      <w:pPr>
        <w:pStyle w:val="ListParagraph"/>
        <w:numPr>
          <w:ilvl w:val="0"/>
          <w:numId w:val="2"/>
        </w:numPr>
      </w:pPr>
      <w:r>
        <w:t xml:space="preserve">Influencing product strategy and business direction through predictive intelligence</w:t>
      </w:r>
    </w:p>
    <w:p>
      <w:pPr>
        <w:pStyle w:val="Heading3"/>
      </w:pPr>
      <w:r>
        <w:t xml:space="preserve">Manager Track Entry</w:t>
      </w:r>
    </w:p>
    <w:p>
      <w:r>
        <w:rPr>
          <w:b/>
          <w:bCs/>
        </w:rPr>
        <w:t xml:space="preserve">Typical Entry Point:</w:t>
      </w:r>
      <w:r>
        <w:t xml:space="preserve"> G4-G5 Customer Intelligence Analysts/Strategists transition to G6 management roles</w:t>
      </w:r>
    </w:p>
    <w:p>
      <w:r>
        <w:t xml:space="preserve">Customer Intelligence professionals typically transition to management between G4 and G5 levels, bringing deep technical intelligence expertise and hands-on experience with autonomous research systems. This ensures managers understand both the technical possibilities and practical challenges of building intelligence-native operations.</w:t>
      </w:r>
    </w:p>
    <w:p>
      <w:r>
        <w:br w:type="page"/>
      </w:r>
    </w:p>
    <w:p>
      <w:pPr>
        <w:pStyle w:val="Heading1"/>
      </w:pPr>
      <w:r>
        <w:t xml:space="preserve">Essential Tools &amp; Technologies</w:t>
      </w:r>
    </w:p>
    <w:p>
      <w:pPr>
        <w:pStyle w:val="Heading2"/>
      </w:pPr>
      <w:r>
        <w:t xml:space="preserve">AI-Powered Research Platforms</w:t>
      </w:r>
    </w:p>
    <w:p>
      <w:pPr>
        <w:pStyle w:val="ListParagraph"/>
        <w:numPr>
          <w:ilvl w:val="0"/>
          <w:numId w:val="2"/>
        </w:numPr>
      </w:pPr>
      <w:r>
        <w:rPr>
          <w:b/>
          <w:bCs/>
        </w:rPr>
        <w:t xml:space="preserve">Claude/ChatGPT Advanced:</w:t>
      </w:r>
      <w:r>
        <w:t xml:space="preserve"> Research design, analysis automation, and insight synthesis</w:t>
      </w:r>
    </w:p>
    <w:p>
      <w:pPr>
        <w:pStyle w:val="ListParagraph"/>
        <w:numPr>
          <w:ilvl w:val="0"/>
          <w:numId w:val="2"/>
        </w:numPr>
      </w:pPr>
      <w:r>
        <w:rPr>
          <w:b/>
          <w:bCs/>
        </w:rPr>
        <w:t xml:space="preserve">Qualtrics XM with AI:</w:t>
      </w:r>
      <w:r>
        <w:t xml:space="preserve"> Autonomous survey design and predictive response analysis</w:t>
      </w:r>
    </w:p>
    <w:p>
      <w:pPr>
        <w:pStyle w:val="ListParagraph"/>
        <w:numPr>
          <w:ilvl w:val="0"/>
          <w:numId w:val="2"/>
        </w:numPr>
      </w:pPr>
      <w:r>
        <w:rPr>
          <w:b/>
          <w:bCs/>
        </w:rPr>
        <w:t xml:space="preserve">UserInterviews Neural:</w:t>
      </w:r>
      <w:r>
        <w:t xml:space="preserve"> AI-powered participant recruiting and behavioral prediction</w:t>
      </w:r>
    </w:p>
    <w:p>
      <w:pPr>
        <w:pStyle w:val="ListParagraph"/>
        <w:numPr>
          <w:ilvl w:val="0"/>
          <w:numId w:val="2"/>
        </w:numPr>
      </w:pPr>
      <w:r>
        <w:rPr>
          <w:b/>
          <w:bCs/>
        </w:rPr>
        <w:t xml:space="preserve">Otter.ai Enterprise:</w:t>
      </w:r>
      <w:r>
        <w:t xml:space="preserve"> Real-time interview transcription and sentiment analysis</w:t>
      </w:r>
    </w:p>
    <w:p>
      <w:pPr>
        <w:pStyle w:val="ListParagraph"/>
        <w:numPr>
          <w:ilvl w:val="0"/>
          <w:numId w:val="2"/>
        </w:numPr>
      </w:pPr>
      <w:r>
        <w:rPr>
          <w:b/>
          <w:bCs/>
        </w:rPr>
        <w:t xml:space="preserve">Anthropic Research API:</w:t>
      </w:r>
      <w:r>
        <w:t xml:space="preserve"> Custom research automation and neural network integration</w:t>
      </w:r>
    </w:p>
    <w:p>
      <w:pPr>
        <w:pStyle w:val="Heading2"/>
      </w:pPr>
      <w:r>
        <w:t xml:space="preserve">Research Automation &amp; Analytics</w:t>
      </w:r>
    </w:p>
    <w:p>
      <w:pPr>
        <w:pStyle w:val="ListParagraph"/>
        <w:numPr>
          <w:ilvl w:val="0"/>
          <w:numId w:val="2"/>
        </w:numPr>
      </w:pPr>
      <w:r>
        <w:rPr>
          <w:b/>
          <w:bCs/>
        </w:rPr>
        <w:t xml:space="preserve">Python/R with AI Copilots:</w:t>
      </w:r>
      <w:r>
        <w:t xml:space="preserve"> Statistical modeling and behavioral prediction with AI assistance</w:t>
      </w:r>
    </w:p>
    <w:p>
      <w:pPr>
        <w:pStyle w:val="ListParagraph"/>
        <w:numPr>
          <w:ilvl w:val="0"/>
          <w:numId w:val="2"/>
        </w:numPr>
      </w:pPr>
      <w:r>
        <w:rPr>
          <w:b/>
          <w:bCs/>
        </w:rPr>
        <w:t xml:space="preserve">Tableau AI:</w:t>
      </w:r>
      <w:r>
        <w:t xml:space="preserve"> Autonomous insight generation and predictive visualization</w:t>
      </w:r>
    </w:p>
    <w:p>
      <w:pPr>
        <w:pStyle w:val="ListParagraph"/>
        <w:numPr>
          <w:ilvl w:val="0"/>
          <w:numId w:val="2"/>
        </w:numPr>
      </w:pPr>
      <w:r>
        <w:rPr>
          <w:b/>
          <w:bCs/>
        </w:rPr>
        <w:t xml:space="preserve">Mixpanel Intelligence:</w:t>
      </w:r>
      <w:r>
        <w:t xml:space="preserve"> Behavioral prediction and autonomous user journey optimization</w:t>
      </w:r>
    </w:p>
    <w:p>
      <w:pPr>
        <w:pStyle w:val="ListParagraph"/>
        <w:numPr>
          <w:ilvl w:val="0"/>
          <w:numId w:val="2"/>
        </w:numPr>
      </w:pPr>
      <w:r>
        <w:rPr>
          <w:b/>
          <w:bCs/>
        </w:rPr>
        <w:t xml:space="preserve">Amplitude Recommend:</w:t>
      </w:r>
      <w:r>
        <w:t xml:space="preserve"> AI-driven product analytics and customer behavior prediction</w:t>
      </w:r>
    </w:p>
    <w:p>
      <w:pPr>
        <w:pStyle w:val="ListParagraph"/>
        <w:numPr>
          <w:ilvl w:val="0"/>
          <w:numId w:val="2"/>
        </w:numPr>
      </w:pPr>
      <w:r>
        <w:rPr>
          <w:b/>
          <w:bCs/>
        </w:rPr>
        <w:t xml:space="preserve">Snowflake Cortex:</w:t>
      </w:r>
      <w:r>
        <w:t xml:space="preserve"> Large-scale data intelligence and autonomous insight generation</w:t>
      </w:r>
    </w:p>
    <w:p>
      <w:pPr>
        <w:pStyle w:val="Heading2"/>
      </w:pPr>
      <w:r>
        <w:t xml:space="preserve">Intelligence Operations Platforms</w:t>
      </w:r>
    </w:p>
    <w:p>
      <w:pPr>
        <w:pStyle w:val="ListParagraph"/>
        <w:numPr>
          <w:ilvl w:val="0"/>
          <w:numId w:val="2"/>
        </w:numPr>
      </w:pPr>
      <w:r>
        <w:rPr>
          <w:b/>
          <w:bCs/>
        </w:rPr>
        <w:t xml:space="preserve">Notion AI Databases:</w:t>
      </w:r>
      <w:r>
        <w:t xml:space="preserve"> Intelligent research repositories with autonomous knowledge management</w:t>
      </w:r>
    </w:p>
    <w:p>
      <w:pPr>
        <w:pStyle w:val="ListParagraph"/>
        <w:numPr>
          <w:ilvl w:val="0"/>
          <w:numId w:val="2"/>
        </w:numPr>
      </w:pPr>
      <w:r>
        <w:rPr>
          <w:b/>
          <w:bCs/>
        </w:rPr>
        <w:t xml:space="preserve">Dovetail Intelligence:</w:t>
      </w:r>
      <w:r>
        <w:t xml:space="preserve"> AI-powered research synthesis and insight discovery</w:t>
      </w:r>
    </w:p>
    <w:p>
      <w:pPr>
        <w:pStyle w:val="ListParagraph"/>
        <w:numPr>
          <w:ilvl w:val="0"/>
          <w:numId w:val="2"/>
        </w:numPr>
      </w:pPr>
      <w:r>
        <w:rPr>
          <w:b/>
          <w:bCs/>
        </w:rPr>
        <w:t xml:space="preserve">Zapier Central:</w:t>
      </w:r>
      <w:r>
        <w:t xml:space="preserve"> Autonomous workflow orchestration and cross-platform intelligence</w:t>
      </w:r>
    </w:p>
    <w:p>
      <w:pPr>
        <w:pStyle w:val="ListParagraph"/>
        <w:numPr>
          <w:ilvl w:val="0"/>
          <w:numId w:val="2"/>
        </w:numPr>
      </w:pPr>
      <w:r>
        <w:rPr>
          <w:b/>
          <w:bCs/>
        </w:rPr>
        <w:t xml:space="preserve">Miro Intelligence:</w:t>
      </w:r>
      <w:r>
        <w:t xml:space="preserve"> AI-assisted research synthesis and collaborative insight mapping</w:t>
      </w:r>
    </w:p>
    <w:p>
      <w:pPr>
        <w:pStyle w:val="Heading2"/>
      </w:pPr>
      <w:r>
        <w:t xml:space="preserve">Real-Time Intelligence Systems</w:t>
      </w:r>
    </w:p>
    <w:p>
      <w:pPr>
        <w:pStyle w:val="ListParagraph"/>
        <w:numPr>
          <w:ilvl w:val="0"/>
          <w:numId w:val="2"/>
        </w:numPr>
      </w:pPr>
      <w:r>
        <w:rPr>
          <w:b/>
          <w:bCs/>
        </w:rPr>
        <w:t xml:space="preserve">Hotjar AI:</w:t>
      </w:r>
      <w:r>
        <w:t xml:space="preserve"> Autonomous user behavior analysis and predictive heatmapping</w:t>
      </w:r>
    </w:p>
    <w:p>
      <w:pPr>
        <w:pStyle w:val="ListParagraph"/>
        <w:numPr>
          <w:ilvl w:val="0"/>
          <w:numId w:val="2"/>
        </w:numPr>
      </w:pPr>
      <w:r>
        <w:rPr>
          <w:b/>
          <w:bCs/>
        </w:rPr>
        <w:t xml:space="preserve">Intercom Resolution Bot:</w:t>
      </w:r>
      <w:r>
        <w:t xml:space="preserve"> Real-time customer sentiment analysis and issue prediction</w:t>
      </w:r>
    </w:p>
    <w:p>
      <w:pPr>
        <w:pStyle w:val="ListParagraph"/>
        <w:numPr>
          <w:ilvl w:val="0"/>
          <w:numId w:val="2"/>
        </w:numPr>
      </w:pPr>
      <w:r>
        <w:rPr>
          <w:b/>
          <w:bCs/>
        </w:rPr>
        <w:t xml:space="preserve">Brandwatch Intelligence:</w:t>
      </w:r>
      <w:r>
        <w:t xml:space="preserve"> Autonomous social listening and market sentiment prediction</w:t>
      </w:r>
    </w:p>
    <w:p>
      <w:pPr>
        <w:pStyle w:val="ListParagraph"/>
        <w:numPr>
          <w:ilvl w:val="0"/>
          <w:numId w:val="2"/>
        </w:numPr>
      </w:pPr>
      <w:r>
        <w:rPr>
          <w:b/>
          <w:bCs/>
        </w:rPr>
        <w:t xml:space="preserve">Typeform Intelligence:</w:t>
      </w:r>
      <w:r>
        <w:t xml:space="preserve"> Predictive response collection and real-time insight generation</w:t>
      </w:r>
    </w:p>
    <w:p>
      <w:r>
        <w:br w:type="page"/>
      </w:r>
    </w:p>
    <w:p>
      <w:pPr>
        <w:pStyle w:val="Heading1"/>
      </w:pPr>
      <w:r>
        <w:t xml:space="preserve">Synergy with Builder-Designers</w:t>
      </w:r>
    </w:p>
    <w:p>
      <w:pPr>
        <w:pStyle w:val="Heading2"/>
      </w:pPr>
      <w:r>
        <w:t xml:space="preserve">Integrated Intelligence-Experience Workflows</w:t>
      </w:r>
    </w:p>
    <w:p>
      <w:r>
        <w:t xml:space="preserve">Customer Intelligence Specialists and Builder-Designers operate in seamless, AI-augmented cycles that accelerate insight-to-outcome delivery through shared intelligence platforms.</w:t>
      </w:r>
    </w:p>
    <w:p>
      <w:pPr>
        <w:pStyle w:val="Heading3"/>
      </w:pPr>
      <w:r>
        <w:t xml:space="preserve">1. Predictive Experience Design</w:t>
      </w:r>
    </w:p>
    <w:p>
      <w:pPr>
        <w:pStyle w:val="ListParagraph"/>
        <w:numPr>
          <w:ilvl w:val="0"/>
          <w:numId w:val="2"/>
        </w:numPr>
      </w:pPr>
      <w:r>
        <w:rPr>
          <w:b/>
          <w:bCs/>
        </w:rPr>
        <w:t xml:space="preserve">Intelligence Input:</w:t>
      </w:r>
      <w:r>
        <w:t xml:space="preserve"> Customer Intelligence Specialists provide behavioral prediction models, user journey optimization insights, and experience performance forecasts</w:t>
      </w:r>
    </w:p>
    <w:p>
      <w:pPr>
        <w:pStyle w:val="ListParagraph"/>
        <w:numPr>
          <w:ilvl w:val="0"/>
          <w:numId w:val="2"/>
        </w:numPr>
      </w:pPr>
      <w:r>
        <w:rPr>
          <w:b/>
          <w:bCs/>
        </w:rPr>
        <w:t xml:space="preserve">Design Application:</w:t>
      </w:r>
      <w:r>
        <w:t xml:space="preserve"> Builder-Designers use predictive insights to inform component design, user flow optimization, and feature prioritization</w:t>
      </w:r>
    </w:p>
    <w:p>
      <w:pPr>
        <w:pStyle w:val="ListParagraph"/>
        <w:numPr>
          <w:ilvl w:val="0"/>
          <w:numId w:val="2"/>
        </w:numPr>
      </w:pPr>
      <w:r>
        <w:rPr>
          <w:b/>
          <w:bCs/>
        </w:rPr>
        <w:t xml:space="preserve">Validation Loop:</w:t>
      </w:r>
      <w:r>
        <w:t xml:space="preserve"> Real-time testing of design concepts using intelligence-established success metrics and behavioral predictions</w:t>
      </w:r>
    </w:p>
    <w:p>
      <w:pPr>
        <w:pStyle w:val="Heading3"/>
      </w:pPr>
      <w:r>
        <w:t xml:space="preserve">2. Autonomous Optimization Systems</w:t>
      </w:r>
    </w:p>
    <w:p>
      <w:pPr>
        <w:pStyle w:val="ListParagraph"/>
        <w:numPr>
          <w:ilvl w:val="0"/>
          <w:numId w:val="2"/>
        </w:numPr>
      </w:pPr>
      <w:r>
        <w:rPr>
          <w:b/>
          <w:bCs/>
        </w:rPr>
        <w:t xml:space="preserve">Hypothesis Co-Creation:</w:t>
      </w:r>
      <w:r>
        <w:t xml:space="preserve"> Joint intelligence-design hypothesis formation based on behavioral insights and experience performance data</w:t>
      </w:r>
    </w:p>
    <w:p>
      <w:pPr>
        <w:pStyle w:val="ListParagraph"/>
        <w:numPr>
          <w:ilvl w:val="0"/>
          <w:numId w:val="2"/>
        </w:numPr>
      </w:pPr>
      <w:r>
        <w:rPr>
          <w:b/>
          <w:bCs/>
        </w:rPr>
        <w:t xml:space="preserve">Intelligent Prototyping:</w:t>
      </w:r>
      <w:r>
        <w:t xml:space="preserve"> Designer-built experiences instrumented with specialist-defined behavioral measurement and prediction frameworks</w:t>
      </w:r>
    </w:p>
    <w:p>
      <w:pPr>
        <w:pStyle w:val="ListParagraph"/>
        <w:numPr>
          <w:ilvl w:val="0"/>
          <w:numId w:val="2"/>
        </w:numPr>
      </w:pPr>
      <w:r>
        <w:rPr>
          <w:b/>
          <w:bCs/>
        </w:rPr>
        <w:t xml:space="preserve">Continuous Intelligence:</w:t>
      </w:r>
      <w:r>
        <w:t xml:space="preserve"> Shared AI systems tracking both experience metrics and customer intelligence in real-time</w:t>
      </w:r>
    </w:p>
    <w:p>
      <w:pPr>
        <w:pStyle w:val="Heading3"/>
      </w:pPr>
      <w:r>
        <w:t xml:space="preserve">3. Shared Intelligence Infrastructure</w:t>
      </w:r>
    </w:p>
    <w:p>
      <w:pPr>
        <w:pStyle w:val="ListParagraph"/>
        <w:numPr>
          <w:ilvl w:val="0"/>
          <w:numId w:val="2"/>
        </w:numPr>
      </w:pPr>
      <w:r>
        <w:rPr>
          <w:b/>
          <w:bCs/>
        </w:rPr>
        <w:t xml:space="preserve">Research-Accessible Design Systems:</w:t>
      </w:r>
      <w:r>
        <w:t xml:space="preserve"> Specialists create behavioral intelligence systems that designers can directly query for user insights</w:t>
      </w:r>
    </w:p>
    <w:p>
      <w:pPr>
        <w:pStyle w:val="ListParagraph"/>
        <w:numPr>
          <w:ilvl w:val="0"/>
          <w:numId w:val="2"/>
        </w:numPr>
      </w:pPr>
      <w:r>
        <w:rPr>
          <w:b/>
          <w:bCs/>
        </w:rPr>
        <w:t xml:space="preserve">Design-Instrumented Research:</w:t>
      </w:r>
      <w:r>
        <w:t xml:space="preserve"> Designer-built components automatically collect behavioral data for specialist analysis</w:t>
      </w:r>
    </w:p>
    <w:p>
      <w:pPr>
        <w:pStyle w:val="ListParagraph"/>
        <w:numPr>
          <w:ilvl w:val="0"/>
          <w:numId w:val="2"/>
        </w:numPr>
      </w:pPr>
      <w:r>
        <w:rPr>
          <w:b/>
          <w:bCs/>
        </w:rPr>
        <w:t xml:space="preserve">Unified Intelligence Dashboards:</w:t>
      </w:r>
      <w:r>
        <w:t xml:space="preserve"> Shared measurement systems tracking design impact, customer satisfaction, and business outcomes</w:t>
      </w:r>
    </w:p>
    <w:p>
      <w:pPr>
        <w:pStyle w:val="Heading2"/>
      </w:pPr>
      <w:r>
        <w:t xml:space="preserve">Complementary Capabilities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Customer Intelligence Specialist Strength</w:t>
            </w:r>
          </w:p>
        </w:tc>
        <w:tc>
          <w:tcPr>
            <w:tcW w:type="dxa" w:w="3120"/>
            <w:tcBorders>
              <w:top w:val="single" w:color="CCCCCC" w:sz="1"/>
              <w:left w:val="single" w:color="CCCCCC" w:sz="1"/>
              <w:bottom w:val="single" w:color="CCCCCC" w:sz="1"/>
              <w:right w:val="single" w:color="CCCCCC" w:sz="1"/>
            </w:tcBorders>
            <w:shd w:fill="E8F5E8" w:val="clear"/>
          </w:tcPr>
          <w:p>
            <w:pPr>
              <w:jc w:val="center"/>
            </w:pPr>
            <w:r>
              <w:rPr>
                <w:b/>
                <w:bCs/>
                <w:sz w:val="20"/>
                <w:szCs w:val="20"/>
              </w:rPr>
              <w:t xml:space="preserve">Builder-Designer Strength</w:t>
            </w:r>
          </w:p>
        </w:tc>
        <w:tc>
          <w:tcPr>
            <w:tcW w:type="dxa" w:w="3120"/>
            <w:tcBorders>
              <w:top w:val="single" w:color="CCCCCC" w:sz="1"/>
              <w:left w:val="single" w:color="CCCCCC" w:sz="1"/>
              <w:bottom w:val="single" w:color="CCCCCC" w:sz="1"/>
              <w:right w:val="single" w:color="CCCCCC" w:sz="1"/>
            </w:tcBorders>
            <w:shd w:fill="F5F0FF" w:val="clear"/>
          </w:tcPr>
          <w:p>
            <w:pPr>
              <w:jc w:val="center"/>
            </w:pPr>
            <w:r>
              <w:rPr>
                <w:b/>
                <w:bCs/>
                <w:sz w:val="20"/>
                <w:szCs w:val="20"/>
              </w:rPr>
              <w:t xml:space="preserve">Combined Outcome</w:t>
            </w:r>
          </w:p>
        </w:tc>
      </w:tr>
      <w:tr>
        <w:tc>
          <w:tcPr>
            <w:tcW w:type="dxa" w:w="3120"/>
            <w:tcBorders>
              <w:top w:val="single" w:color="CCCCCC" w:sz="1"/>
              <w:left w:val="single" w:color="CCCCCC" w:sz="1"/>
              <w:bottom w:val="single" w:color="CCCCCC" w:sz="1"/>
              <w:right w:val="single" w:color="CCCCCC" w:sz="1"/>
            </w:tcBorders>
          </w:tcPr>
          <w:p>
            <w:r>
              <w:t xml:space="preserve">Behavioral prediction and customer journey optimization</w:t>
            </w:r>
          </w:p>
        </w:tc>
        <w:tc>
          <w:tcPr>
            <w:tcW w:type="dxa" w:w="3120"/>
            <w:tcBorders>
              <w:top w:val="single" w:color="CCCCCC" w:sz="1"/>
              <w:left w:val="single" w:color="CCCCCC" w:sz="1"/>
              <w:bottom w:val="single" w:color="CCCCCC" w:sz="1"/>
              <w:right w:val="single" w:color="CCCCCC" w:sz="1"/>
            </w:tcBorders>
          </w:tcPr>
          <w:p>
            <w:r>
              <w:t xml:space="preserve">Experience design and rapid prototyping</w:t>
            </w:r>
          </w:p>
        </w:tc>
        <w:tc>
          <w:tcPr>
            <w:tcW w:type="dxa" w:w="3120"/>
            <w:tcBorders>
              <w:top w:val="single" w:color="CCCCCC" w:sz="1"/>
              <w:left w:val="single" w:color="CCCCCC" w:sz="1"/>
              <w:bottom w:val="single" w:color="CCCCCC" w:sz="1"/>
              <w:right w:val="single" w:color="CCCCCC" w:sz="1"/>
            </w:tcBorders>
          </w:tcPr>
          <w:p>
            <w:r>
              <w:t xml:space="preserve">Predictive experience optimization</w:t>
            </w:r>
          </w:p>
        </w:tc>
      </w:tr>
      <w:tr>
        <w:tc>
          <w:tcPr>
            <w:tcW w:type="dxa" w:w="3120"/>
            <w:tcBorders>
              <w:top w:val="single" w:color="CCCCCC" w:sz="1"/>
              <w:left w:val="single" w:color="CCCCCC" w:sz="1"/>
              <w:bottom w:val="single" w:color="CCCCCC" w:sz="1"/>
              <w:right w:val="single" w:color="CCCCCC" w:sz="1"/>
            </w:tcBorders>
          </w:tcPr>
          <w:p>
            <w:r>
              <w:t xml:space="preserve">Market opportunity sizing and customer segmentation</w:t>
            </w:r>
          </w:p>
        </w:tc>
        <w:tc>
          <w:tcPr>
            <w:tcW w:type="dxa" w:w="3120"/>
            <w:tcBorders>
              <w:top w:val="single" w:color="CCCCCC" w:sz="1"/>
              <w:left w:val="single" w:color="CCCCCC" w:sz="1"/>
              <w:bottom w:val="single" w:color="CCCCCC" w:sz="1"/>
              <w:right w:val="single" w:color="CCCCCC" w:sz="1"/>
            </w:tcBorders>
          </w:tcPr>
          <w:p>
            <w:r>
              <w:t xml:space="preserve">Product conceptualization and feature development</w:t>
            </w:r>
          </w:p>
        </w:tc>
        <w:tc>
          <w:tcPr>
            <w:tcW w:type="dxa" w:w="3120"/>
            <w:tcBorders>
              <w:top w:val="single" w:color="CCCCCC" w:sz="1"/>
              <w:left w:val="single" w:color="CCCCCC" w:sz="1"/>
              <w:bottom w:val="single" w:color="CCCCCC" w:sz="1"/>
              <w:right w:val="single" w:color="CCCCCC" w:sz="1"/>
            </w:tcBorders>
          </w:tcPr>
          <w:p>
            <w:r>
              <w:t xml:space="preserve">Market-validated product development</w:t>
            </w:r>
          </w:p>
        </w:tc>
      </w:tr>
      <w:tr>
        <w:tc>
          <w:tcPr>
            <w:tcW w:type="dxa" w:w="3120"/>
            <w:tcBorders>
              <w:top w:val="single" w:color="CCCCCC" w:sz="1"/>
              <w:left w:val="single" w:color="CCCCCC" w:sz="1"/>
              <w:bottom w:val="single" w:color="CCCCCC" w:sz="1"/>
              <w:right w:val="single" w:color="CCCCCC" w:sz="1"/>
            </w:tcBorders>
          </w:tcPr>
          <w:p>
            <w:r>
              <w:t xml:space="preserve">Systematic feedback collection and analysis</w:t>
            </w:r>
          </w:p>
        </w:tc>
        <w:tc>
          <w:tcPr>
            <w:tcW w:type="dxa" w:w="3120"/>
            <w:tcBorders>
              <w:top w:val="single" w:color="CCCCCC" w:sz="1"/>
              <w:left w:val="single" w:color="CCCCCC" w:sz="1"/>
              <w:bottom w:val="single" w:color="CCCCCC" w:sz="1"/>
              <w:right w:val="single" w:color="CCCCCC" w:sz="1"/>
            </w:tcBorders>
          </w:tcPr>
          <w:p>
            <w:r>
              <w:t xml:space="preserve">Interactive prototyping and user testing</w:t>
            </w:r>
          </w:p>
        </w:tc>
        <w:tc>
          <w:tcPr>
            <w:tcW w:type="dxa" w:w="3120"/>
            <w:tcBorders>
              <w:top w:val="single" w:color="CCCCCC" w:sz="1"/>
              <w:left w:val="single" w:color="CCCCCC" w:sz="1"/>
              <w:bottom w:val="single" w:color="CCCCCC" w:sz="1"/>
              <w:right w:val="single" w:color="CCCCCC" w:sz="1"/>
            </w:tcBorders>
          </w:tcPr>
          <w:p>
            <w:r>
              <w:t xml:space="preserve">Continuous product improvement</w:t>
            </w:r>
          </w:p>
        </w:tc>
      </w:tr>
      <w:tr>
        <w:tc>
          <w:tcPr>
            <w:tcW w:type="dxa" w:w="3120"/>
            <w:tcBorders>
              <w:top w:val="single" w:color="CCCCCC" w:sz="1"/>
              <w:left w:val="single" w:color="CCCCCC" w:sz="1"/>
              <w:bottom w:val="single" w:color="CCCCCC" w:sz="1"/>
              <w:right w:val="single" w:color="CCCCCC" w:sz="1"/>
            </w:tcBorders>
          </w:tcPr>
          <w:p>
            <w:r>
              <w:t xml:space="preserve">Competitive intelligence and market dynamics</w:t>
            </w:r>
          </w:p>
        </w:tc>
        <w:tc>
          <w:tcPr>
            <w:tcW w:type="dxa" w:w="3120"/>
            <w:tcBorders>
              <w:top w:val="single" w:color="CCCCCC" w:sz="1"/>
              <w:left w:val="single" w:color="CCCCCC" w:sz="1"/>
              <w:bottom w:val="single" w:color="CCCCCC" w:sz="1"/>
              <w:right w:val="single" w:color="CCCCCC" w:sz="1"/>
            </w:tcBorders>
          </w:tcPr>
          <w:p>
            <w:r>
              <w:t xml:space="preserve">Industry design patterns and best practices</w:t>
            </w:r>
          </w:p>
        </w:tc>
        <w:tc>
          <w:tcPr>
            <w:tcW w:type="dxa" w:w="3120"/>
            <w:tcBorders>
              <w:top w:val="single" w:color="CCCCCC" w:sz="1"/>
              <w:left w:val="single" w:color="CCCCCC" w:sz="1"/>
              <w:bottom w:val="single" w:color="CCCCCC" w:sz="1"/>
              <w:right w:val="single" w:color="CCCCCC" w:sz="1"/>
            </w:tcBorders>
          </w:tcPr>
          <w:p>
            <w:r>
              <w:t xml:space="preserve">Market-aware innovation and differentiation</w:t>
            </w:r>
          </w:p>
        </w:tc>
      </w:tr>
    </w:tbl>
    <w:p>
      <w:r>
        <w:br w:type="page"/>
      </w:r>
    </w:p>
    <w:p>
      <w:pPr>
        <w:pStyle w:val="Heading1"/>
      </w:pPr>
      <w:r>
        <w:t xml:space="preserve">Transition Guide for Traditional Researchers</w:t>
      </w:r>
    </w:p>
    <w:p>
      <w:r>
        <w:t xml:space="preserve">A structured pathway for traditional researchers to evolve into Customer Intelligence Specialists through AI-native skill development and systematic capability building.</w:t>
      </w:r>
    </w:p>
    <w:p>
      <w:pPr>
        <w:pStyle w:val="Heading2"/>
      </w:pPr>
      <w:r>
        <w:t xml:space="preserve">Phase 1: AI Research Foundation (Month 1-4)</w:t>
      </w:r>
    </w:p>
    <w:p>
      <w:pPr>
        <w:pStyle w:val="Heading3"/>
      </w:pPr>
      <w:r>
        <w:t xml:space="preserve">Core AI Tools Mastery</w:t>
      </w:r>
    </w:p>
    <w:p>
      <w:pPr>
        <w:pStyle w:val="ListParagraph"/>
        <w:numPr>
          <w:ilvl w:val="0"/>
          <w:numId w:val="2"/>
        </w:numPr>
      </w:pPr>
      <w:r>
        <w:t xml:space="preserve">Master Claude/ChatGPT for research design, survey creation, and analysis automation</w:t>
      </w:r>
    </w:p>
    <w:p>
      <w:pPr>
        <w:pStyle w:val="ListParagraph"/>
        <w:numPr>
          <w:ilvl w:val="0"/>
          <w:numId w:val="2"/>
        </w:numPr>
      </w:pPr>
      <w:r>
        <w:t xml:space="preserve">Build 5-10 AI-assisted research projects (customer segmentation, journey mapping, competitive analysis)</w:t>
      </w:r>
    </w:p>
    <w:p>
      <w:pPr>
        <w:pStyle w:val="ListParagraph"/>
        <w:numPr>
          <w:ilvl w:val="0"/>
          <w:numId w:val="2"/>
        </w:numPr>
      </w:pPr>
      <w:r>
        <w:t xml:space="preserve">Learn autonomous survey design using Qualtrics AI and predictive response modeling</w:t>
      </w:r>
    </w:p>
    <w:p>
      <w:pPr>
        <w:pStyle w:val="ListParagraph"/>
        <w:numPr>
          <w:ilvl w:val="0"/>
          <w:numId w:val="2"/>
        </w:numPr>
      </w:pPr>
      <w:r>
        <w:t xml:space="preserve">Practice effective AI prompting strategies for research hypothesis generation</w:t>
      </w:r>
    </w:p>
    <w:p>
      <w:pPr>
        <w:pStyle w:val="Heading3"/>
      </w:pPr>
      <w:r>
        <w:t xml:space="preserve">Research System Thinking</w:t>
      </w:r>
    </w:p>
    <w:p>
      <w:pPr>
        <w:pStyle w:val="ListParagraph"/>
        <w:numPr>
          <w:ilvl w:val="0"/>
          <w:numId w:val="2"/>
        </w:numPr>
      </w:pPr>
      <w:r>
        <w:t xml:space="preserve">Transition from episodic studies to systematic research workflows</w:t>
      </w:r>
    </w:p>
    <w:p>
      <w:pPr>
        <w:pStyle w:val="ListParagraph"/>
        <w:numPr>
          <w:ilvl w:val="0"/>
          <w:numId w:val="2"/>
        </w:numPr>
      </w:pPr>
      <w:r>
        <w:t xml:space="preserve">Build first automated research dashboard connecting multiple data sources</w:t>
      </w:r>
    </w:p>
    <w:p>
      <w:pPr>
        <w:pStyle w:val="ListParagraph"/>
        <w:numPr>
          <w:ilvl w:val="0"/>
          <w:numId w:val="2"/>
        </w:numPr>
      </w:pPr>
      <w:r>
        <w:t xml:space="preserve">Join Customer Intelligence Specialist communities and methodology discussions</w:t>
      </w:r>
    </w:p>
    <w:p>
      <w:pPr>
        <w:pStyle w:val="Heading2"/>
      </w:pPr>
      <w:r>
        <w:t xml:space="preserve">Phase 2: Predictive Intelligence Building (Month 4-10)</w:t>
      </w:r>
    </w:p>
    <w:p>
      <w:pPr>
        <w:pStyle w:val="Heading3"/>
      </w:pPr>
      <w:r>
        <w:t xml:space="preserve">Behavioral Prediction Systems</w:t>
      </w:r>
    </w:p>
    <w:p>
      <w:pPr>
        <w:pStyle w:val="ListParagraph"/>
        <w:numPr>
          <w:ilvl w:val="0"/>
          <w:numId w:val="2"/>
        </w:numPr>
      </w:pPr>
      <w:r>
        <w:t xml:space="preserve">Build customer behavior prediction models using AI-assisted analysis</w:t>
      </w:r>
    </w:p>
    <w:p>
      <w:pPr>
        <w:pStyle w:val="ListParagraph"/>
        <w:numPr>
          <w:ilvl w:val="0"/>
          <w:numId w:val="2"/>
        </w:numPr>
      </w:pPr>
      <w:r>
        <w:t xml:space="preserve">Create real-time customer sentiment tracking and alert systems</w:t>
      </w:r>
    </w:p>
    <w:p>
      <w:pPr>
        <w:pStyle w:val="ListParagraph"/>
        <w:numPr>
          <w:ilvl w:val="0"/>
          <w:numId w:val="2"/>
        </w:numPr>
      </w:pPr>
      <w:r>
        <w:t xml:space="preserve">Develop automated insight generation workflows for business stakeholders</w:t>
      </w:r>
    </w:p>
    <w:p>
      <w:pPr>
        <w:pStyle w:val="ListParagraph"/>
        <w:numPr>
          <w:ilvl w:val="0"/>
          <w:numId w:val="2"/>
        </w:numPr>
      </w:pPr>
      <w:r>
        <w:t xml:space="preserve">Learn basic Python/R with AI assistance for advanced statistical modeling</w:t>
      </w:r>
    </w:p>
    <w:p>
      <w:pPr>
        <w:pStyle w:val="Heading3"/>
      </w:pPr>
      <w:r>
        <w:t xml:space="preserve">Cross-Functional Integration</w:t>
      </w:r>
    </w:p>
    <w:p>
      <w:pPr>
        <w:pStyle w:val="ListParagraph"/>
        <w:numPr>
          <w:ilvl w:val="0"/>
          <w:numId w:val="2"/>
        </w:numPr>
      </w:pPr>
      <w:r>
        <w:t xml:space="preserve">Collaborate with Builder-Designers on integrated measurement frameworks</w:t>
      </w:r>
    </w:p>
    <w:p>
      <w:pPr>
        <w:pStyle w:val="ListParagraph"/>
        <w:numPr>
          <w:ilvl w:val="0"/>
          <w:numId w:val="2"/>
        </w:numPr>
      </w:pPr>
      <w:r>
        <w:t xml:space="preserve">Build research APIs that other teams can directly access</w:t>
      </w:r>
    </w:p>
    <w:p>
      <w:pPr>
        <w:pStyle w:val="ListParagraph"/>
        <w:numPr>
          <w:ilvl w:val="0"/>
          <w:numId w:val="2"/>
        </w:numPr>
      </w:pPr>
      <w:r>
        <w:t xml:space="preserve">Establish research velocity metrics and continuous improvement goals</w:t>
      </w:r>
    </w:p>
    <w:p>
      <w:pPr>
        <w:pStyle w:val="Heading2"/>
      </w:pPr>
      <w:r>
        <w:t xml:space="preserve">Phase 3: Strategic Intelligence Impact (Month 10-18)</w:t>
      </w:r>
    </w:p>
    <w:p>
      <w:pPr>
        <w:pStyle w:val="Heading3"/>
      </w:pPr>
      <w:r>
        <w:t xml:space="preserve">Business Intelligence Leadership</w:t>
      </w:r>
    </w:p>
    <w:p>
      <w:pPr>
        <w:pStyle w:val="ListParagraph"/>
        <w:numPr>
          <w:ilvl w:val="0"/>
          <w:numId w:val="2"/>
        </w:numPr>
      </w:pPr>
      <w:r>
        <w:t xml:space="preserve">Own end-to-end intelligence-to-outcome processes for major business initiatives</w:t>
      </w:r>
    </w:p>
    <w:p>
      <w:pPr>
        <w:pStyle w:val="ListParagraph"/>
        <w:numPr>
          <w:ilvl w:val="0"/>
          <w:numId w:val="2"/>
        </w:numPr>
      </w:pPr>
      <w:r>
        <w:t xml:space="preserve">Build organizational intelligence systems that directly influence strategic decisions</w:t>
      </w:r>
    </w:p>
    <w:p>
      <w:pPr>
        <w:pStyle w:val="ListParagraph"/>
        <w:numPr>
          <w:ilvl w:val="0"/>
          <w:numId w:val="2"/>
        </w:numPr>
      </w:pPr>
      <w:r>
        <w:t xml:space="preserve">Lead cross-functional teams in intelligence-driven strategy development</w:t>
      </w:r>
    </w:p>
    <w:p>
      <w:pPr>
        <w:pStyle w:val="ListParagraph"/>
        <w:numPr>
          <w:ilvl w:val="0"/>
          <w:numId w:val="2"/>
        </w:numPr>
      </w:pPr>
      <w:r>
        <w:t xml:space="preserve">Measure and optimize research ROI and business impact systematically</w:t>
      </w:r>
    </w:p>
    <w:p>
      <w:pPr>
        <w:pStyle w:val="Heading3"/>
      </w:pPr>
      <w:r>
        <w:t xml:space="preserve">Advanced System Architecture</w:t>
      </w:r>
    </w:p>
    <w:p>
      <w:pPr>
        <w:pStyle w:val="ListParagraph"/>
        <w:numPr>
          <w:ilvl w:val="0"/>
          <w:numId w:val="2"/>
        </w:numPr>
      </w:pPr>
      <w:r>
        <w:t xml:space="preserve">Design neural research networks connecting internal and external data sources</w:t>
      </w:r>
    </w:p>
    <w:p>
      <w:pPr>
        <w:pStyle w:val="ListParagraph"/>
        <w:numPr>
          <w:ilvl w:val="0"/>
          <w:numId w:val="2"/>
        </w:numPr>
      </w:pPr>
      <w:r>
        <w:t xml:space="preserve">Create autonomous research quality assurance and bias detection systems</w:t>
      </w:r>
    </w:p>
    <w:p>
      <w:pPr>
        <w:pStyle w:val="ListParagraph"/>
        <w:numPr>
          <w:ilvl w:val="0"/>
          <w:numId w:val="2"/>
        </w:numPr>
      </w:pPr>
      <w:r>
        <w:t xml:space="preserve">Build predictive models that anticipate customer and market changes</w:t>
      </w:r>
    </w:p>
    <w:p>
      <w:r>
        <w:br w:type="page"/>
      </w:r>
    </w:p>
    <w:p>
      <w:pPr>
        <w:pStyle w:val="Heading1"/>
      </w:pPr>
      <w:r>
        <w:t xml:space="preserve">Essential Tools &amp; Technologies</w:t>
      </w:r>
    </w:p>
    <w:p>
      <w:r>
        <w:t xml:space="preserve">Customer Intelligence Specialists in 2026 leverage sophisticated AI-native platforms and autonomous research systems to build predictive intelligence at scale.</w:t>
      </w:r>
    </w:p>
    <w:p>
      <w:pPr>
        <w:pStyle w:val="Heading2"/>
      </w:pPr>
      <w:r>
        <w:t xml:space="preserve">AI-Powered Research Platforms</w:t>
      </w:r>
    </w:p>
    <w:p>
      <w:pPr>
        <w:pStyle w:val="ListParagraph"/>
        <w:numPr>
          <w:ilvl w:val="0"/>
          <w:numId w:val="2"/>
        </w:numPr>
      </w:pPr>
      <w:r>
        <w:rPr>
          <w:b/>
          <w:bCs/>
        </w:rPr>
        <w:t xml:space="preserve">Gemini:</w:t>
      </w:r>
      <w:r>
        <w:t xml:space="preserve"> Google's advanced AI for analysis, survey design, and insight synthesis (primary AI platform)</w:t>
      </w:r>
    </w:p>
    <w:p>
      <w:pPr>
        <w:pStyle w:val="ListParagraph"/>
        <w:numPr>
          <w:ilvl w:val="0"/>
          <w:numId w:val="2"/>
        </w:numPr>
      </w:pPr>
      <w:r>
        <w:rPr>
          <w:b/>
          <w:bCs/>
        </w:rPr>
        <w:t xml:space="preserve">Claude/ChatGPT:</w:t>
      </w:r>
      <w:r>
        <w:t xml:space="preserve"> Supplementary AI analysis and research assistance</w:t>
      </w:r>
    </w:p>
    <w:p>
      <w:pPr>
        <w:pStyle w:val="ListParagraph"/>
        <w:numPr>
          <w:ilvl w:val="0"/>
          <w:numId w:val="2"/>
        </w:numPr>
      </w:pPr>
      <w:r>
        <w:rPr>
          <w:b/>
          <w:bCs/>
        </w:rPr>
        <w:t xml:space="preserve">Qualtrics XM:</w:t>
      </w:r>
      <w:r>
        <w:t xml:space="preserve"> AI-enhanced survey platform with automated analysis</w:t>
      </w:r>
    </w:p>
    <w:p>
      <w:pPr>
        <w:pStyle w:val="ListParagraph"/>
        <w:numPr>
          <w:ilvl w:val="0"/>
          <w:numId w:val="2"/>
        </w:numPr>
      </w:pPr>
      <w:r>
        <w:rPr>
          <w:b/>
          <w:bCs/>
        </w:rPr>
        <w:t xml:space="preserve">UserInterviews AI:</w:t>
      </w:r>
      <w:r>
        <w:t xml:space="preserve"> Automated recruiting and interview analysis</w:t>
      </w:r>
    </w:p>
    <w:p>
      <w:pPr>
        <w:pStyle w:val="ListParagraph"/>
        <w:numPr>
          <w:ilvl w:val="0"/>
          <w:numId w:val="2"/>
        </w:numPr>
      </w:pPr>
      <w:r>
        <w:rPr>
          <w:b/>
          <w:bCs/>
        </w:rPr>
        <w:t xml:space="preserve">Otter.ai/Rev:</w:t>
      </w:r>
      <w:r>
        <w:t xml:space="preserve"> Interview transcription and analysis</w:t>
      </w:r>
    </w:p>
    <w:p>
      <w:pPr>
        <w:pStyle w:val="Heading2"/>
      </w:pPr>
      <w:r>
        <w:t xml:space="preserve">Research Automation &amp; Analytics</w:t>
      </w:r>
    </w:p>
    <w:p>
      <w:pPr>
        <w:pStyle w:val="ListParagraph"/>
        <w:numPr>
          <w:ilvl w:val="0"/>
          <w:numId w:val="2"/>
        </w:numPr>
      </w:pPr>
      <w:r>
        <w:rPr>
          <w:b/>
          <w:bCs/>
        </w:rPr>
        <w:t xml:space="preserve">Cursor:</w:t>
      </w:r>
      <w:r>
        <w:t xml:space="preserve"> AI-powered code editor for research automation and dashboard development</w:t>
      </w:r>
    </w:p>
    <w:p>
      <w:pPr>
        <w:pStyle w:val="ListParagraph"/>
        <w:numPr>
          <w:ilvl w:val="0"/>
          <w:numId w:val="2"/>
        </w:numPr>
      </w:pPr>
      <w:r>
        <w:rPr>
          <w:b/>
          <w:bCs/>
        </w:rPr>
        <w:t xml:space="preserve">Anti-Gravity (Google):</w:t>
      </w:r>
      <w:r>
        <w:t xml:space="preserve"> Google's internal tool for automated data visualization generation and dashboard creation</w:t>
      </w:r>
    </w:p>
    <w:p>
      <w:pPr>
        <w:pStyle w:val="ListParagraph"/>
        <w:numPr>
          <w:ilvl w:val="0"/>
          <w:numId w:val="2"/>
        </w:numPr>
      </w:pPr>
      <w:r>
        <w:rPr>
          <w:b/>
          <w:bCs/>
        </w:rPr>
        <w:t xml:space="preserve">Zapier/Make:</w:t>
      </w:r>
      <w:r>
        <w:t xml:space="preserve"> Research workflow automation</w:t>
      </w:r>
    </w:p>
    <w:p>
      <w:pPr>
        <w:pStyle w:val="ListParagraph"/>
        <w:numPr>
          <w:ilvl w:val="0"/>
          <w:numId w:val="2"/>
        </w:numPr>
      </w:pPr>
      <w:r>
        <w:rPr>
          <w:b/>
          <w:bCs/>
        </w:rPr>
        <w:t xml:space="preserve">Tableau/PowerBI:</w:t>
      </w:r>
      <w:r>
        <w:t xml:space="preserve"> Advanced data visualization and dashboard creation</w:t>
      </w:r>
    </w:p>
    <w:p>
      <w:pPr>
        <w:pStyle w:val="ListParagraph"/>
        <w:numPr>
          <w:ilvl w:val="0"/>
          <w:numId w:val="2"/>
        </w:numPr>
      </w:pPr>
      <w:r>
        <w:rPr>
          <w:b/>
          <w:bCs/>
        </w:rPr>
        <w:t xml:space="preserve">Python/R:</w:t>
      </w:r>
      <w:r>
        <w:t xml:space="preserve"> Statistical analysis and modeling (with AI assistance)</w:t>
      </w:r>
    </w:p>
    <w:p>
      <w:pPr>
        <w:pStyle w:val="ListParagraph"/>
        <w:numPr>
          <w:ilvl w:val="0"/>
          <w:numId w:val="2"/>
        </w:numPr>
      </w:pPr>
      <w:r>
        <w:rPr>
          <w:b/>
          <w:bCs/>
        </w:rPr>
        <w:t xml:space="preserve">SQL:</w:t>
      </w:r>
      <w:r>
        <w:t xml:space="preserve"> Database queries and data manipulation</w:t>
      </w:r>
    </w:p>
    <w:p>
      <w:pPr>
        <w:pStyle w:val="ListParagraph"/>
        <w:numPr>
          <w:ilvl w:val="0"/>
          <w:numId w:val="2"/>
        </w:numPr>
      </w:pPr>
      <w:r>
        <w:rPr>
          <w:b/>
          <w:bCs/>
        </w:rPr>
        <w:t xml:space="preserve">Google Analytics:</w:t>
      </w:r>
      <w:r>
        <w:t xml:space="preserve"> Behavioral research and user journey analysis</w:t>
      </w:r>
    </w:p>
    <w:p>
      <w:pPr>
        <w:pStyle w:val="Heading2"/>
      </w:pPr>
      <w:r>
        <w:t xml:space="preserve">Research Operations Tools</w:t>
      </w:r>
    </w:p>
    <w:p>
      <w:pPr>
        <w:pStyle w:val="ListParagraph"/>
        <w:numPr>
          <w:ilvl w:val="0"/>
          <w:numId w:val="2"/>
        </w:numPr>
      </w:pPr>
      <w:r>
        <w:rPr>
          <w:b/>
          <w:bCs/>
        </w:rPr>
        <w:t xml:space="preserve">Notion/Airtable:</w:t>
      </w:r>
      <w:r>
        <w:t xml:space="preserve"> Research repository and knowledge management</w:t>
      </w:r>
    </w:p>
    <w:p>
      <w:pPr>
        <w:pStyle w:val="ListParagraph"/>
        <w:numPr>
          <w:ilvl w:val="0"/>
          <w:numId w:val="2"/>
        </w:numPr>
      </w:pPr>
      <w:r>
        <w:rPr>
          <w:b/>
          <w:bCs/>
        </w:rPr>
        <w:t xml:space="preserve">Google Workspace:</w:t>
      </w:r>
      <w:r>
        <w:t xml:space="preserve"> Collaborative research documentation and project management</w:t>
      </w:r>
    </w:p>
    <w:p>
      <w:pPr>
        <w:pStyle w:val="ListParagraph"/>
        <w:numPr>
          <w:ilvl w:val="0"/>
          <w:numId w:val="2"/>
        </w:numPr>
      </w:pPr>
      <w:r>
        <w:rPr>
          <w:b/>
          <w:bCs/>
        </w:rPr>
        <w:t xml:space="preserve">FigJam/Lucidchart:</w:t>
      </w:r>
      <w:r>
        <w:t xml:space="preserve"> Research synthesis and journey mapping</w:t>
      </w:r>
    </w:p>
    <w:p>
      <w:pPr>
        <w:pStyle w:val="ListParagraph"/>
        <w:numPr>
          <w:ilvl w:val="0"/>
          <w:numId w:val="2"/>
        </w:numPr>
      </w:pPr>
      <w:r>
        <w:rPr>
          <w:b/>
          <w:bCs/>
        </w:rPr>
        <w:t xml:space="preserve">Calendly/Acuity:</w:t>
      </w:r>
      <w:r>
        <w:t xml:space="preserve"> Research participant scheduling</w:t>
      </w:r>
    </w:p>
    <w:p>
      <w:pPr>
        <w:pStyle w:val="ListParagraph"/>
        <w:numPr>
          <w:ilvl w:val="0"/>
          <w:numId w:val="2"/>
        </w:numPr>
      </w:pPr>
      <w:r>
        <w:rPr>
          <w:b/>
          <w:bCs/>
        </w:rPr>
        <w:t xml:space="preserve">Loom/Screenpal:</w:t>
      </w:r>
      <w:r>
        <w:t xml:space="preserve"> Research synthesis and presentation</w:t>
      </w:r>
    </w:p>
    <w:p>
      <w:pPr>
        <w:pStyle w:val="Heading2"/>
      </w:pPr>
      <w:r>
        <w:t xml:space="preserve">Real-Time Intelligence</w:t>
      </w:r>
    </w:p>
    <w:p>
      <w:pPr>
        <w:pStyle w:val="ListParagraph"/>
        <w:numPr>
          <w:ilvl w:val="0"/>
          <w:numId w:val="2"/>
        </w:numPr>
      </w:pPr>
      <w:r>
        <w:rPr>
          <w:b/>
          <w:bCs/>
        </w:rPr>
        <w:t xml:space="preserve">Google Analytics:</w:t>
      </w:r>
      <w:r>
        <w:t xml:space="preserve"> Advanced behavioral research and user journey analysis</w:t>
      </w:r>
    </w:p>
    <w:p>
      <w:pPr>
        <w:pStyle w:val="ListParagraph"/>
        <w:numPr>
          <w:ilvl w:val="0"/>
          <w:numId w:val="2"/>
        </w:numPr>
      </w:pPr>
      <w:r>
        <w:rPr>
          <w:b/>
          <w:bCs/>
        </w:rPr>
        <w:t xml:space="preserve">Hotjar/FullStory:</w:t>
      </w:r>
      <w:r>
        <w:t xml:space="preserve"> User session analysis and heatmap research</w:t>
      </w:r>
    </w:p>
    <w:p>
      <w:pPr>
        <w:pStyle w:val="ListParagraph"/>
        <w:numPr>
          <w:ilvl w:val="0"/>
          <w:numId w:val="2"/>
        </w:numPr>
      </w:pPr>
      <w:r>
        <w:rPr>
          <w:b/>
          <w:bCs/>
        </w:rPr>
        <w:t xml:space="preserve">SurveyMonkey:</w:t>
      </w:r>
      <w:r>
        <w:t xml:space="preserve"> Continuous feedback collection and survey deployment</w:t>
      </w:r>
    </w:p>
    <w:p>
      <w:pPr>
        <w:pStyle w:val="ListParagraph"/>
        <w:numPr>
          <w:ilvl w:val="0"/>
          <w:numId w:val="2"/>
        </w:numPr>
      </w:pPr>
      <w:r>
        <w:rPr>
          <w:b/>
          <w:bCs/>
        </w:rPr>
        <w:t xml:space="preserve">Intercom/Zendesk:</w:t>
      </w:r>
      <w:r>
        <w:t xml:space="preserve"> Customer service insight mining</w:t>
      </w:r>
    </w:p>
    <w:p>
      <w:pPr>
        <w:pStyle w:val="ListParagraph"/>
        <w:numPr>
          <w:ilvl w:val="0"/>
          <w:numId w:val="2"/>
        </w:numPr>
      </w:pPr>
      <w:r>
        <w:rPr>
          <w:b/>
          <w:bCs/>
        </w:rPr>
        <w:t xml:space="preserve">Social listening tools:</w:t>
      </w:r>
      <w:r>
        <w:t xml:space="preserve"> Brand perception and market sentiment tracking</w:t>
      </w:r>
    </w:p>
    <w:p>
      <w:r>
        <w:br w:type="page"/>
      </w:r>
    </w:p>
    <w:p>
      <w:pPr>
        <w:pStyle w:val="Heading1"/>
      </w:pPr>
      <w:r>
        <w:t xml:space="preserve">Synergy with Builder-Designers</w:t>
      </w:r>
    </w:p>
    <w:p>
      <w:r>
        <w:t xml:space="preserve">Customer Intelligence Specialists and Builder-Designers operate as integrated intelligence-experience teams, accelerating the path from customer understanding to optimized outcomes.</w:t>
      </w:r>
    </w:p>
    <w:p>
      <w:pPr>
        <w:pStyle w:val="Heading2"/>
      </w:pPr>
      <w:r>
        <w:t xml:space="preserve">Collaborative Intelligence-Experience Workflows</w:t>
      </w:r>
    </w:p>
    <w:p>
      <w:pPr>
        <w:pStyle w:val="Heading3"/>
      </w:pPr>
      <w:r>
        <w:t xml:space="preserve">1. Insight-Informed Building</w:t>
      </w:r>
    </w:p>
    <w:p>
      <w:pPr>
        <w:pStyle w:val="ListParagraph"/>
        <w:numPr>
          <w:ilvl w:val="0"/>
          <w:numId w:val="2"/>
        </w:numPr>
      </w:pPr>
      <w:r>
        <w:rPr>
          <w:b/>
          <w:bCs/>
        </w:rPr>
        <w:t xml:space="preserve">Predictive Intelligence Input:</w:t>
      </w:r>
      <w:r>
        <w:t xml:space="preserve"> Customer Intelligence Specialists provide behavioral prediction models, pain point prioritization, and market opportunity sizing</w:t>
      </w:r>
    </w:p>
    <w:p>
      <w:pPr>
        <w:pStyle w:val="ListParagraph"/>
        <w:numPr>
          <w:ilvl w:val="0"/>
          <w:numId w:val="2"/>
        </w:numPr>
      </w:pPr>
      <w:r>
        <w:rPr>
          <w:b/>
          <w:bCs/>
        </w:rPr>
        <w:t xml:space="preserve">Experience Design Application:</w:t>
      </w:r>
      <w:r>
        <w:t xml:space="preserve"> Builder-Designers use predictive insights to inform prototype direction and feature prioritization</w:t>
      </w:r>
    </w:p>
    <w:p>
      <w:pPr>
        <w:pStyle w:val="ListParagraph"/>
        <w:numPr>
          <w:ilvl w:val="0"/>
          <w:numId w:val="2"/>
        </w:numPr>
      </w:pPr>
      <w:r>
        <w:rPr>
          <w:b/>
          <w:bCs/>
        </w:rPr>
        <w:t xml:space="preserve">Continuous Validation Loop:</w:t>
      </w:r>
      <w:r>
        <w:t xml:space="preserve"> Real-time testing of design concepts using intelligence-established success metrics and behavioral prediction models</w:t>
      </w:r>
    </w:p>
    <w:p>
      <w:pPr>
        <w:pStyle w:val="Heading3"/>
      </w:pPr>
      <w:r>
        <w:t xml:space="preserve">2. Build-Measure-Learn Integration</w:t>
      </w:r>
    </w:p>
    <w:p>
      <w:pPr>
        <w:pStyle w:val="ListParagraph"/>
        <w:numPr>
          <w:ilvl w:val="0"/>
          <w:numId w:val="2"/>
        </w:numPr>
      </w:pPr>
      <w:r>
        <w:rPr>
          <w:b/>
          <w:bCs/>
        </w:rPr>
        <w:t xml:space="preserve">Hypothesis Co-Creation:</w:t>
      </w:r>
      <w:r>
        <w:t xml:space="preserve"> Joint intelligence-design hypothesis formation based on behavioral prediction models</w:t>
      </w:r>
    </w:p>
    <w:p>
      <w:pPr>
        <w:pStyle w:val="ListParagraph"/>
        <w:numPr>
          <w:ilvl w:val="0"/>
          <w:numId w:val="2"/>
        </w:numPr>
      </w:pPr>
      <w:r>
        <w:rPr>
          <w:b/>
          <w:bCs/>
        </w:rPr>
        <w:t xml:space="preserve">Instrumented Prototyping:</w:t>
      </w:r>
      <w:r>
        <w:t xml:space="preserve"> Designer-built prototypes embedded with specialist-designed measurement frameworks</w:t>
      </w:r>
    </w:p>
    <w:p>
      <w:pPr>
        <w:pStyle w:val="ListParagraph"/>
        <w:numPr>
          <w:ilvl w:val="0"/>
          <w:numId w:val="2"/>
        </w:numPr>
      </w:pPr>
      <w:r>
        <w:rPr>
          <w:b/>
          <w:bCs/>
        </w:rPr>
        <w:t xml:space="preserve">Automated Optimization:</w:t>
      </w:r>
      <w:r>
        <w:t xml:space="preserve"> Shared intelligence systems that automatically track experience impact and customer behavior patterns</w:t>
      </w:r>
    </w:p>
    <w:p>
      <w:pPr>
        <w:pStyle w:val="Heading3"/>
      </w:pPr>
      <w:r>
        <w:t xml:space="preserve">3. Shared Intelligence Systems</w:t>
      </w:r>
    </w:p>
    <w:p>
      <w:pPr>
        <w:pStyle w:val="ListParagraph"/>
        <w:numPr>
          <w:ilvl w:val="0"/>
          <w:numId w:val="2"/>
        </w:numPr>
      </w:pPr>
      <w:r>
        <w:rPr>
          <w:b/>
          <w:bCs/>
        </w:rPr>
        <w:t xml:space="preserve">Intelligence Infrastructure:</w:t>
      </w:r>
      <w:r>
        <w:t xml:space="preserve"> Customer Intelligence Specialists create predictive systems that designers access for real-time customer insights</w:t>
      </w:r>
    </w:p>
    <w:p>
      <w:pPr>
        <w:pStyle w:val="ListParagraph"/>
        <w:numPr>
          <w:ilvl w:val="0"/>
          <w:numId w:val="2"/>
        </w:numPr>
      </w:pPr>
      <w:r>
        <w:rPr>
          <w:b/>
          <w:bCs/>
        </w:rPr>
        <w:t xml:space="preserve">Experience Analytics:</w:t>
      </w:r>
      <w:r>
        <w:t xml:space="preserve"> Designer-built components automatically feed behavioral data into specialist-maintained intelligence networks</w:t>
      </w:r>
    </w:p>
    <w:p>
      <w:pPr>
        <w:pStyle w:val="ListParagraph"/>
        <w:numPr>
          <w:ilvl w:val="0"/>
          <w:numId w:val="2"/>
        </w:numPr>
      </w:pPr>
      <w:r>
        <w:rPr>
          <w:b/>
          <w:bCs/>
        </w:rPr>
        <w:t xml:space="preserve">Unified Impact Dashboards:</w:t>
      </w:r>
      <w:r>
        <w:t xml:space="preserve"> Integrated measurement systems tracking both experience quality and business outcome predictions</w:t>
      </w:r>
    </w:p>
    <w:p>
      <w:r>
        <w:br w:type="page"/>
      </w:r>
    </w:p>
    <w:p>
      <w:pPr>
        <w:pStyle w:val="Heading1"/>
      </w:pPr>
      <w:r>
        <w:t xml:space="preserve">Transition Guide for Traditional Researchers</w:t>
      </w:r>
    </w:p>
    <w:p>
      <w:r>
        <w:t xml:space="preserve">Traditional market researchers and customer insights professionals can successfully transition to Customer Intelligence Specialist roles through systematic capability development and AI-native skill building.</w:t>
      </w:r>
    </w:p>
    <w:p>
      <w:pPr>
        <w:pStyle w:val="Heading2"/>
      </w:pPr>
      <w:r>
        <w:t xml:space="preserve">Phase 1: AI Research Augmentation (Month 1-3)</w:t>
      </w:r>
    </w:p>
    <w:p>
      <w:pPr>
        <w:pStyle w:val="Heading3"/>
      </w:pPr>
      <w:r>
        <w:t xml:space="preserve">Core Capabilities</w:t>
      </w:r>
    </w:p>
    <w:p>
      <w:pPr>
        <w:pStyle w:val="ListParagraph"/>
        <w:numPr>
          <w:ilvl w:val="0"/>
          <w:numId w:val="2"/>
        </w:numPr>
      </w:pPr>
      <w:r>
        <w:t xml:space="preserve">Master AI research assistants (Gemini, Claude, ChatGPT) for analysis, synthesis, and survey design</w:t>
      </w:r>
    </w:p>
    <w:p>
      <w:pPr>
        <w:pStyle w:val="ListParagraph"/>
        <w:numPr>
          <w:ilvl w:val="0"/>
          <w:numId w:val="2"/>
        </w:numPr>
      </w:pPr>
      <w:r>
        <w:t xml:space="preserve">Build first automated research workflow using no-code automation tools</w:t>
      </w:r>
    </w:p>
    <w:p>
      <w:pPr>
        <w:pStyle w:val="ListParagraph"/>
        <w:numPr>
          <w:ilvl w:val="0"/>
          <w:numId w:val="2"/>
        </w:numPr>
      </w:pPr>
      <w:r>
        <w:t xml:space="preserve">Create 3-5 interactive research dashboards using modern visualization platforms</w:t>
      </w:r>
    </w:p>
    <w:p>
      <w:pPr>
        <w:pStyle w:val="ListParagraph"/>
        <w:numPr>
          <w:ilvl w:val="0"/>
          <w:numId w:val="2"/>
        </w:numPr>
      </w:pPr>
      <w:r>
        <w:t xml:space="preserve">Practice rapid hypothesis testing using digital research methods and real-time data</w:t>
      </w:r>
    </w:p>
    <w:p>
      <w:pPr>
        <w:pStyle w:val="Heading3"/>
      </w:pPr>
      <w:r>
        <w:t xml:space="preserve">Community &amp; Learning</w:t>
      </w:r>
    </w:p>
    <w:p>
      <w:pPr>
        <w:pStyle w:val="ListParagraph"/>
        <w:numPr>
          <w:ilvl w:val="0"/>
          <w:numId w:val="2"/>
        </w:numPr>
      </w:pPr>
      <w:r>
        <w:t xml:space="preserve">Join Customer Intelligence Analyst communities and methodological discussion groups</w:t>
      </w:r>
    </w:p>
    <w:p>
      <w:pPr>
        <w:pStyle w:val="ListParagraph"/>
        <w:numPr>
          <w:ilvl w:val="0"/>
          <w:numId w:val="2"/>
        </w:numPr>
      </w:pPr>
      <w:r>
        <w:t xml:space="preserve">Complete AI research certification programs and autonomous research methodology training</w:t>
      </w:r>
    </w:p>
    <w:p>
      <w:pPr>
        <w:pStyle w:val="ListParagraph"/>
        <w:numPr>
          <w:ilvl w:val="0"/>
          <w:numId w:val="2"/>
        </w:numPr>
      </w:pPr>
      <w:r>
        <w:t xml:space="preserve">Establish learning partnerships with current Builder-Designers for integrated workflow development</w:t>
      </w:r>
    </w:p>
    <w:p>
      <w:pPr>
        <w:pStyle w:val="Heading2"/>
      </w:pPr>
      <w:r>
        <w:t xml:space="preserve">Phase 2: Intelligence System Building (Month 3-8)</w:t>
      </w:r>
    </w:p>
    <w:p>
      <w:pPr>
        <w:pStyle w:val="Heading3"/>
      </w:pPr>
      <w:r>
        <w:t xml:space="preserve">Technical Development</w:t>
      </w:r>
    </w:p>
    <w:p>
      <w:pPr>
        <w:pStyle w:val="ListParagraph"/>
        <w:numPr>
          <w:ilvl w:val="0"/>
          <w:numId w:val="2"/>
        </w:numPr>
      </w:pPr>
      <w:r>
        <w:t xml:space="preserve">Build research infrastructure that addresses real business questions with automated insight delivery</w:t>
      </w:r>
    </w:p>
    <w:p>
      <w:pPr>
        <w:pStyle w:val="ListParagraph"/>
        <w:numPr>
          <w:ilvl w:val="0"/>
          <w:numId w:val="2"/>
        </w:numPr>
      </w:pPr>
      <w:r>
        <w:t xml:space="preserve">Create research APIs and integration systems that connect with business intelligence platforms</w:t>
      </w:r>
    </w:p>
    <w:p>
      <w:pPr>
        <w:pStyle w:val="ListParagraph"/>
        <w:numPr>
          <w:ilvl w:val="0"/>
          <w:numId w:val="2"/>
        </w:numPr>
      </w:pPr>
      <w:r>
        <w:t xml:space="preserve">Learn basic coding for research automation (Python/R with AI assistance) and data pipeline development</w:t>
      </w:r>
    </w:p>
    <w:p>
      <w:pPr>
        <w:pStyle w:val="Heading3"/>
      </w:pPr>
      <w:r>
        <w:t xml:space="preserve">Cross-Functional Integration</w:t>
      </w:r>
    </w:p>
    <w:p>
      <w:pPr>
        <w:pStyle w:val="ListParagraph"/>
        <w:numPr>
          <w:ilvl w:val="0"/>
          <w:numId w:val="2"/>
        </w:numPr>
      </w:pPr>
      <w:r>
        <w:t xml:space="preserve">Establish formal collaboration workflows with Builder-Designer teams on measurement and optimization</w:t>
      </w:r>
    </w:p>
    <w:p>
      <w:pPr>
        <w:pStyle w:val="ListParagraph"/>
        <w:numPr>
          <w:ilvl w:val="0"/>
          <w:numId w:val="2"/>
        </w:numPr>
      </w:pPr>
      <w:r>
        <w:t xml:space="preserve">Develop research velocity metrics and continuous improvement systems</w:t>
      </w:r>
    </w:p>
    <w:p>
      <w:pPr>
        <w:pStyle w:val="ListParagraph"/>
        <w:numPr>
          <w:ilvl w:val="0"/>
          <w:numId w:val="2"/>
        </w:numPr>
      </w:pPr>
      <w:r>
        <w:t xml:space="preserve">Create predictive customer models that inform product strategy and design decisions</w:t>
      </w:r>
    </w:p>
    <w:p>
      <w:pPr>
        <w:pStyle w:val="Heading2"/>
      </w:pPr>
      <w:r>
        <w:t xml:space="preserve">Phase 3: Strategic Intelligence Impact (Month 8-18)</w:t>
      </w:r>
    </w:p>
    <w:p>
      <w:pPr>
        <w:pStyle w:val="Heading3"/>
      </w:pPr>
      <w:r>
        <w:t xml:space="preserve">Business Integration</w:t>
      </w:r>
    </w:p>
    <w:p>
      <w:pPr>
        <w:pStyle w:val="ListParagraph"/>
        <w:numPr>
          <w:ilvl w:val="0"/>
          <w:numId w:val="2"/>
        </w:numPr>
      </w:pPr>
      <w:r>
        <w:t xml:space="preserve">Own end-to-end intelligence-to-outcome processes that directly influence business strategy</w:t>
      </w:r>
    </w:p>
    <w:p>
      <w:pPr>
        <w:pStyle w:val="ListParagraph"/>
        <w:numPr>
          <w:ilvl w:val="0"/>
          <w:numId w:val="2"/>
        </w:numPr>
      </w:pPr>
      <w:r>
        <w:t xml:space="preserve">Build autonomous research systems that provide predictive intelligence for strategic decision-making</w:t>
      </w:r>
    </w:p>
    <w:p>
      <w:pPr>
        <w:pStyle w:val="ListParagraph"/>
        <w:numPr>
          <w:ilvl w:val="0"/>
          <w:numId w:val="2"/>
        </w:numPr>
      </w:pPr>
      <w:r>
        <w:t xml:space="preserve">Lead cross-functional teams in developing research-driven strategy and product roadmap prioritization</w:t>
      </w:r>
    </w:p>
    <w:p>
      <w:pPr>
        <w:pStyle w:val="Heading3"/>
      </w:pPr>
      <w:r>
        <w:t xml:space="preserve">Advanced Capabilities</w:t>
      </w:r>
    </w:p>
    <w:p>
      <w:pPr>
        <w:pStyle w:val="ListParagraph"/>
        <w:numPr>
          <w:ilvl w:val="0"/>
          <w:numId w:val="2"/>
        </w:numPr>
      </w:pPr>
      <w:r>
        <w:t xml:space="preserve">Design research frameworks that scale across organizational units and business contexts</w:t>
      </w:r>
    </w:p>
    <w:p>
      <w:pPr>
        <w:pStyle w:val="ListParagraph"/>
        <w:numPr>
          <w:ilvl w:val="0"/>
          <w:numId w:val="2"/>
        </w:numPr>
      </w:pPr>
      <w:r>
        <w:t xml:space="preserve">Establish systematic measurement and optimization of research ROI and business impact</w:t>
      </w:r>
    </w:p>
    <w:p>
      <w:pPr>
        <w:pStyle w:val="ListParagraph"/>
        <w:numPr>
          <w:ilvl w:val="0"/>
          <w:numId w:val="2"/>
        </w:numPr>
      </w:pPr>
      <w:r>
        <w:t xml:space="preserve">Create neural research networks that connect internal intelligence with external market intelligence</w:t>
      </w:r>
    </w:p>
    <w:p>
      <w:r>
        <w:br w:type="page"/>
      </w:r>
    </w:p>
    <w:p>
      <w:pPr>
        <w:pStyle w:val="Heading1"/>
      </w:pPr>
      <w:r>
        <w:t xml:space="preserve">Key Performance Indicators</w:t>
      </w:r>
    </w:p>
    <w:p>
      <w:r>
        <w:t xml:space="preserve">Customer Intelligence Specialist performance measurement focuses on systematic impact, predictive accuracy, and business outcome generation rather than traditional research process completion.</w:t>
      </w:r>
    </w:p>
    <w:p>
      <w:pPr>
        <w:pStyle w:val="Heading2"/>
      </w:pPr>
      <w:r>
        <w:t xml:space="preserve">Intelligence Velocity Metrics</w:t>
      </w:r>
    </w:p>
    <w:p>
      <w:pPr>
        <w:pStyle w:val="ListParagraph"/>
        <w:numPr>
          <w:ilvl w:val="0"/>
          <w:numId w:val="2"/>
        </w:numPr>
      </w:pPr>
      <w:r>
        <w:rPr>
          <w:b/>
          <w:bCs/>
        </w:rPr>
        <w:t xml:space="preserve">Question-to-Insight Time:</w:t>
      </w:r>
      <w:r>
        <w:t xml:space="preserve"> Minutes from business question to validated predictive intelligence</w:t>
      </w:r>
    </w:p>
    <w:p>
      <w:pPr>
        <w:pStyle w:val="ListParagraph"/>
        <w:numPr>
          <w:ilvl w:val="0"/>
          <w:numId w:val="2"/>
        </w:numPr>
      </w:pPr>
      <w:r>
        <w:rPr>
          <w:b/>
          <w:bCs/>
        </w:rPr>
        <w:t xml:space="preserve">Insight-to-Action Time:</w:t>
      </w:r>
      <w:r>
        <w:t xml:space="preserve"> Hours from intelligence delivery to implemented business decision</w:t>
      </w:r>
    </w:p>
    <w:p>
      <w:pPr>
        <w:pStyle w:val="ListParagraph"/>
        <w:numPr>
          <w:ilvl w:val="0"/>
          <w:numId w:val="2"/>
        </w:numPr>
      </w:pPr>
      <w:r>
        <w:rPr>
          <w:b/>
          <w:bCs/>
        </w:rPr>
        <w:t xml:space="preserve">System Utilization Rate:</w:t>
      </w:r>
      <w:r>
        <w:t xml:space="preserve"> Frequency of stakeholder engagement with autonomous intelligence platforms</w:t>
      </w:r>
    </w:p>
    <w:p>
      <w:pPr>
        <w:pStyle w:val="ListParagraph"/>
        <w:numPr>
          <w:ilvl w:val="0"/>
          <w:numId w:val="2"/>
        </w:numPr>
      </w:pPr>
      <w:r>
        <w:rPr>
          <w:b/>
          <w:bCs/>
        </w:rPr>
        <w:t xml:space="preserve">Prediction Accuracy:</w:t>
      </w:r>
      <w:r>
        <w:t xml:space="preserve"> Behavioral prediction success rate and confidence intervals</w:t>
      </w:r>
    </w:p>
    <w:p>
      <w:pPr>
        <w:pStyle w:val="Heading2"/>
      </w:pPr>
      <w:r>
        <w:t xml:space="preserve">Intelligence Quality Metrics</w:t>
      </w:r>
    </w:p>
    <w:p>
      <w:pPr>
        <w:pStyle w:val="ListParagraph"/>
        <w:numPr>
          <w:ilvl w:val="0"/>
          <w:numId w:val="2"/>
        </w:numPr>
      </w:pPr>
      <w:r>
        <w:rPr>
          <w:b/>
          <w:bCs/>
        </w:rPr>
        <w:t xml:space="preserve">Predictive Intelligence Accuracy:</w:t>
      </w:r>
      <w:r>
        <w:t xml:space="preserve"> Percentage of customer behavior predictions that prove accurate</w:t>
      </w:r>
    </w:p>
    <w:p>
      <w:pPr>
        <w:pStyle w:val="ListParagraph"/>
        <w:numPr>
          <w:ilvl w:val="0"/>
          <w:numId w:val="2"/>
        </w:numPr>
      </w:pPr>
      <w:r>
        <w:rPr>
          <w:b/>
          <w:bCs/>
        </w:rPr>
        <w:t xml:space="preserve">Methodological Rigor Score:</w:t>
      </w:r>
      <w:r>
        <w:t xml:space="preserve"> AI-assessed research quality and bias mitigation effectiveness</w:t>
      </w:r>
    </w:p>
    <w:p>
      <w:pPr>
        <w:pStyle w:val="ListParagraph"/>
        <w:numPr>
          <w:ilvl w:val="0"/>
          <w:numId w:val="2"/>
        </w:numPr>
      </w:pPr>
      <w:r>
        <w:rPr>
          <w:b/>
          <w:bCs/>
        </w:rPr>
        <w:t xml:space="preserve">Autonomous Validation Success:</w:t>
      </w:r>
      <w:r>
        <w:t xml:space="preserve"> System ability to detect and correct research limitations</w:t>
      </w:r>
    </w:p>
    <w:p>
      <w:pPr>
        <w:pStyle w:val="ListParagraph"/>
        <w:numPr>
          <w:ilvl w:val="0"/>
          <w:numId w:val="2"/>
        </w:numPr>
      </w:pPr>
      <w:r>
        <w:rPr>
          <w:b/>
          <w:bCs/>
        </w:rPr>
        <w:t xml:space="preserve">Cross-Network Validation Rate:</w:t>
      </w:r>
      <w:r>
        <w:t xml:space="preserve"> Findings validated across multiple research networks and contexts</w:t>
      </w:r>
    </w:p>
    <w:p>
      <w:pPr>
        <w:pStyle w:val="Heading2"/>
      </w:pPr>
      <w:r>
        <w:t xml:space="preserve">Business Impact Metrics</w:t>
      </w:r>
    </w:p>
    <w:p>
      <w:pPr>
        <w:pStyle w:val="ListParagraph"/>
        <w:numPr>
          <w:ilvl w:val="0"/>
          <w:numId w:val="2"/>
        </w:numPr>
      </w:pPr>
      <w:r>
        <w:rPr>
          <w:b/>
          <w:bCs/>
        </w:rPr>
        <w:t xml:space="preserve">Strategic Decision Influence:</w:t>
      </w:r>
      <w:r>
        <w:t xml:space="preserve"> Percentage of major business decisions informed by specialist intelligence</w:t>
      </w:r>
    </w:p>
    <w:p>
      <w:pPr>
        <w:pStyle w:val="ListParagraph"/>
        <w:numPr>
          <w:ilvl w:val="0"/>
          <w:numId w:val="2"/>
        </w:numPr>
      </w:pPr>
      <w:r>
        <w:rPr>
          <w:b/>
          <w:bCs/>
        </w:rPr>
        <w:t xml:space="preserve">Experience Metric Improvement:</w:t>
      </w:r>
      <w:r>
        <w:t xml:space="preserve"> Direct correlation between intelligence recommendations and customer satisfaction gains</w:t>
      </w:r>
    </w:p>
    <w:p>
      <w:pPr>
        <w:pStyle w:val="ListParagraph"/>
        <w:numPr>
          <w:ilvl w:val="0"/>
          <w:numId w:val="2"/>
        </w:numPr>
      </w:pPr>
      <w:r>
        <w:rPr>
          <w:b/>
          <w:bCs/>
        </w:rPr>
        <w:t xml:space="preserve">Revenue Impact Attribution:</w:t>
      </w:r>
      <w:r>
        <w:t xml:space="preserve"> Business value generated through intelligence-driven product and strategy decisions</w:t>
      </w:r>
    </w:p>
    <w:p>
      <w:pPr>
        <w:pStyle w:val="ListParagraph"/>
        <w:numPr>
          <w:ilvl w:val="0"/>
          <w:numId w:val="2"/>
        </w:numPr>
      </w:pPr>
      <w:r>
        <w:rPr>
          <w:b/>
          <w:bCs/>
        </w:rPr>
        <w:t xml:space="preserve">Innovation Success Rate:</w:t>
      </w:r>
      <w:r>
        <w:t xml:space="preserve"> Success rate of intelligence-informed product features and market strategies</w:t>
      </w:r>
    </w:p>
    <w:p>
      <w:pPr>
        <w:pStyle w:val="Heading2"/>
      </w:pPr>
      <w:r>
        <w:t xml:space="preserve">System Building Metrics</w:t>
      </w:r>
    </w:p>
    <w:p>
      <w:pPr>
        <w:pStyle w:val="ListParagraph"/>
        <w:numPr>
          <w:ilvl w:val="0"/>
          <w:numId w:val="2"/>
        </w:numPr>
      </w:pPr>
      <w:r>
        <w:rPr>
          <w:b/>
          <w:bCs/>
        </w:rPr>
        <w:t xml:space="preserve">Platform Adoption Rate:</w:t>
      </w:r>
      <w:r>
        <w:t xml:space="preserve"> Cross-organizational usage of specialist-built intelligence systems</w:t>
      </w:r>
    </w:p>
    <w:p>
      <w:pPr>
        <w:pStyle w:val="ListParagraph"/>
        <w:numPr>
          <w:ilvl w:val="0"/>
          <w:numId w:val="2"/>
        </w:numPr>
      </w:pPr>
      <w:r>
        <w:rPr>
          <w:b/>
          <w:bCs/>
        </w:rPr>
        <w:t xml:space="preserve">Automation Coverage:</w:t>
      </w:r>
      <w:r>
        <w:t xml:space="preserve"> Percentage of research processes operating autonomously with quality assurance</w:t>
      </w:r>
    </w:p>
    <w:p>
      <w:pPr>
        <w:pStyle w:val="ListParagraph"/>
        <w:numPr>
          <w:ilvl w:val="0"/>
          <w:numId w:val="2"/>
        </w:numPr>
      </w:pPr>
      <w:r>
        <w:rPr>
          <w:b/>
          <w:bCs/>
        </w:rPr>
        <w:t xml:space="preserve">Integration Success:</w:t>
      </w:r>
      <w:r>
        <w:t xml:space="preserve"> Effectiveness of intelligence system integration with business operations</w:t>
      </w:r>
    </w:p>
    <w:p>
      <w:pPr>
        <w:pStyle w:val="ListParagraph"/>
        <w:numPr>
          <w:ilvl w:val="0"/>
          <w:numId w:val="2"/>
        </w:numPr>
      </w:pPr>
      <w:r>
        <w:rPr>
          <w:b/>
          <w:bCs/>
        </w:rPr>
        <w:t xml:space="preserve">Knowledge Transfer Rate:</w:t>
      </w:r>
      <w:r>
        <w:t xml:space="preserve"> Success in enabling other teams to leverage advanced intelligence tools and methods</w:t>
      </w:r>
    </w:p>
    <w:p>
      <w:r>
        <w:br w:type="page"/>
      </w:r>
    </w:p>
    <w:p>
      <w:pPr>
        <w:pStyle w:val="Heading1"/>
      </w:pPr>
      <w:r>
        <w:t xml:space="preserve">Research in 2026: The Intelligence-Native Enterprise</w:t>
      </w:r>
    </w:p>
    <w:p>
      <w:pPr>
        <w:pStyle w:val="Quote"/>
      </w:pPr>
      <w:r>
        <w:t xml:space="preserve">By 2026, the most competitive organizations operate as intelligence-native enterprises where customer intelligence systems autonomously optimize business performance. Customer Intelligence Specialists have evolved from insight generators to intelligence architects, designing self-improving ecosystems that predict and shape customer behavior at unprecedented scale.</w:t>
      </w:r>
    </w:p>
    <w:p>
      <w:r>
        <w:rPr>
          <w:b/>
          <w:bCs/>
          <w:i/>
          <w:iCs/>
        </w:rPr>
        <w:t xml:space="preserve">The Customer Intelligence Specialist revolution has fundamentally transformed how businesses understand and serve customers.</w:t>
      </w:r>
    </w:p>
    <w:p>
      <w:r>
        <w:t xml:space="preserve"> </w:t>
      </w:r>
    </w:p>
    <w:p>
      <w:r>
        <w:rPr>
          <w:i/>
          <w:iCs/>
        </w:rPr>
        <w:t xml:space="preserve">This 2026 framework positions Customer Insights &amp; Market Research professionals as strategic intelligence architects, working in seamless partnership with Builder-Designers to create predictive, adaptive, and outcome-optimized customer experiences that continuously evolve based on behavioral intelligence.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Subtitle">
    <w:name w:val="Subtitle"/>
    <w:basedOn w:val="Normal"/>
    <w:pPr>
      <w:spacing w:before="120" w:after="240"/>
      <w:jc w:val="center"/>
    </w:pPr>
    <w:rPr>
      <w:rFonts w:ascii="Arial" w:cs="Arial" w:eastAsia="Arial" w:hAnsi="Arial"/>
      <w:b w:val="false"/>
      <w:bCs w:val="false"/>
      <w:i/>
      <w:iCs/>
      <w:color w:val="555555"/>
      <w:sz w:val="32"/>
      <w:szCs w:val="32"/>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00"/>
      <w:outlineLvl w:val="2"/>
    </w:pPr>
    <w:rPr>
      <w:rFonts w:ascii="Arial" w:cs="Arial" w:eastAsia="Arial" w:hAnsi="Arial"/>
      <w:b/>
      <w:bCs/>
      <w:color w:val="333333"/>
      <w:sz w:val="26"/>
      <w:szCs w:val="26"/>
    </w:rPr>
  </w:style>
  <w:style w:type="paragraph" w:styleId="Quote">
    <w:name w:val="Quote"/>
    <w:basedOn w:val="Normal"/>
    <w:pPr>
      <w:spacing w:before="180" w:after="180"/>
      <w:ind w:left="720" w:right="720"/>
      <w:jc w:val="center"/>
    </w:pPr>
    <w:rPr>
      <w:rFonts w:ascii="Arial" w:cs="Arial" w:eastAsia="Arial" w:hAnsi="Arial"/>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2025-12-31T00:14:16.805Z</dcterms:created>
  <dcterms:modified xsi:type="dcterms:W3CDTF">2025-12-31T00:14:16.806Z</dcterms:modified>
</cp:coreProperties>
</file>

<file path=docProps/custom.xml><?xml version="1.0" encoding="utf-8"?>
<Properties xmlns="http://schemas.openxmlformats.org/officeDocument/2006/custom-properties" xmlns:vt="http://schemas.openxmlformats.org/officeDocument/2006/docPropsVTypes"/>
</file>