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26B1" w14:textId="24F1081B" w:rsidR="006722A5" w:rsidRDefault="006722A5" w:rsidP="006722A5">
      <w:pPr>
        <w:pStyle w:val="Titre1"/>
      </w:pPr>
      <w:r>
        <w:t>Lundi 21 octobre 2024</w:t>
      </w:r>
    </w:p>
    <w:p w14:paraId="38EE00BF" w14:textId="63A37A2E" w:rsidR="006722A5" w:rsidRDefault="006722A5" w:rsidP="006722A5">
      <w:r>
        <w:t>Nous avons commencé la journée par une réunion à travers laquelle Jérôme, Yann, Thierry et moi présentions notre travail à Nicolas Dutreuil, afin d’obtenir son ressenti.</w:t>
      </w:r>
    </w:p>
    <w:p w14:paraId="536751F4" w14:textId="2E0F516A" w:rsidR="006722A5" w:rsidRDefault="006722A5" w:rsidP="006722A5">
      <w:r>
        <w:t>La raison pour laquelle Jérôme, Yann et Moi avions envoyé notre travail en amont à Thierry, puis à Nicolas Dutreuil, c’est parce que nous cherchons (la DSI) à être à la direction de l’IA au sein de Gecina, ce qui semble normal, ajouté à une compétition/ conflit d’intérêt entre les différents départements. Il s’agit là d’un aspect un peu plus politique, puisque le département de l’innovation s’intéresse à l’IA mais les supérieurs de la DSI souhaitent être à l’initiative de l’IA, et non être missionné par le département de l’innovation.</w:t>
      </w:r>
    </w:p>
    <w:p w14:paraId="20CD326E" w14:textId="1BB43D5E" w:rsidR="006722A5" w:rsidRDefault="006722A5" w:rsidP="006722A5">
      <w:r>
        <w:t xml:space="preserve">Les retours de Nicolas Dutreuil nous permettent d’avoir un point de vue de plus en plus stratégique, notamment comment adapté notre discours de manière à « séduire » le COMEX. Premièrement il y a un aspect « présentation » propre à chaque entreprise et COMEX, en fonction des préférences de chacun. </w:t>
      </w:r>
    </w:p>
    <w:p w14:paraId="17078E4D" w14:textId="4AEE97D1" w:rsidR="008A32D4" w:rsidRDefault="008A32D4" w:rsidP="006722A5">
      <w:r>
        <w:t xml:space="preserve">De plus, Nicolas nous a guidé dans la mise en valeur de certains points de notre stratégie, notamment </w:t>
      </w:r>
      <w:r w:rsidR="00081B9D">
        <w:t>concernant la protection des données effectuées par Microsoft Copilot face à l’utilisation de ChatGPT</w:t>
      </w:r>
      <w:r w:rsidR="006F7C0A">
        <w:t xml:space="preserve"> </w:t>
      </w:r>
      <w:r w:rsidR="006F7C0A">
        <w:t>par des collaborateurs</w:t>
      </w:r>
      <w:r w:rsidR="00081B9D">
        <w:t xml:space="preserve"> (</w:t>
      </w:r>
      <w:r w:rsidR="006F7C0A">
        <w:t>version normale pas</w:t>
      </w:r>
      <w:r w:rsidR="00081B9D">
        <w:t xml:space="preserve"> entreprise qui elle protège les données)</w:t>
      </w:r>
      <w:r w:rsidR="001B5A7C">
        <w:t xml:space="preserve">. Présenter les fonctionnalités </w:t>
      </w:r>
      <w:r w:rsidR="0009322D">
        <w:t>de copilot, et celles au sein des applications office 365</w:t>
      </w:r>
      <w:r w:rsidR="003A184D">
        <w:t>, présenter des cas d’usages bureautique, et communiquer dessus.</w:t>
      </w:r>
    </w:p>
    <w:p w14:paraId="2E220AF6" w14:textId="79734817" w:rsidR="003A184D" w:rsidRDefault="003A184D" w:rsidP="006722A5">
      <w:r>
        <w:t xml:space="preserve">Par ailleurs Jérôme et moi nous sommes </w:t>
      </w:r>
      <w:r w:rsidR="00C974F0">
        <w:t>faits</w:t>
      </w:r>
      <w:r>
        <w:t xml:space="preserve"> la réflexion qu’il serait peut-être judicieux de filmer </w:t>
      </w:r>
      <w:r w:rsidR="006E58A0">
        <w:t>des exemples d’utilisation en amont afin d’éviter tout problème lors de notre présentation devant le COMEX le jour J.</w:t>
      </w:r>
    </w:p>
    <w:p w14:paraId="65C21487" w14:textId="72A54DB7" w:rsidR="00527EAB" w:rsidRDefault="00527EAB" w:rsidP="006722A5">
      <w:r>
        <w:t xml:space="preserve">Durant l’après-midi, j’ai donc </w:t>
      </w:r>
      <w:r w:rsidR="00C974F0">
        <w:t>conduit</w:t>
      </w:r>
      <w:r>
        <w:t xml:space="preserve"> une suite de teste pour finir de répertorier les différentes fonctionnalités de Copilot à travers les différentes applications office 365, </w:t>
      </w:r>
      <w:r w:rsidR="00C974F0">
        <w:t xml:space="preserve">ainsi que </w:t>
      </w:r>
      <w:r w:rsidR="003143B8">
        <w:t>des tests comparatifs</w:t>
      </w:r>
      <w:r w:rsidR="00C974F0">
        <w:t xml:space="preserve"> entre copilot portail, web, work, etc…</w:t>
      </w:r>
    </w:p>
    <w:p w14:paraId="0A8E0FD4" w14:textId="310D9B97" w:rsidR="003E4F76" w:rsidRDefault="003E4F76" w:rsidP="006722A5">
      <w:r>
        <w:t>Jérôme semblait satisfait de mon intervention ce matin face à Nicolas Dutreuil et des résultats obtenus par mes tests.</w:t>
      </w:r>
    </w:p>
    <w:p w14:paraId="05E7D911" w14:textId="77777777" w:rsidR="00C974F0" w:rsidRPr="006722A5" w:rsidRDefault="00C974F0" w:rsidP="006722A5"/>
    <w:sectPr w:rsidR="00C974F0" w:rsidRPr="00672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A5"/>
    <w:rsid w:val="00081B9D"/>
    <w:rsid w:val="0009322D"/>
    <w:rsid w:val="001B5A7C"/>
    <w:rsid w:val="003143B8"/>
    <w:rsid w:val="003A184D"/>
    <w:rsid w:val="003E4F76"/>
    <w:rsid w:val="004E5D74"/>
    <w:rsid w:val="00527EAB"/>
    <w:rsid w:val="006722A5"/>
    <w:rsid w:val="006E58A0"/>
    <w:rsid w:val="006F7C0A"/>
    <w:rsid w:val="008A32D4"/>
    <w:rsid w:val="00C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AC9C"/>
  <w15:chartTrackingRefBased/>
  <w15:docId w15:val="{258DC90B-720D-457A-BAA3-8525443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22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22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22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22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22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22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22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22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22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22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11</cp:revision>
  <dcterms:created xsi:type="dcterms:W3CDTF">2024-10-22T09:32:00Z</dcterms:created>
  <dcterms:modified xsi:type="dcterms:W3CDTF">2024-10-22T09:51:00Z</dcterms:modified>
</cp:coreProperties>
</file>