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C6CD2" w14:textId="69FC5639" w:rsidR="001A79B5" w:rsidRPr="00455369" w:rsidRDefault="00087B7C" w:rsidP="00455369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1084BF52" w14:textId="16BD290A" w:rsidR="008D4553" w:rsidRPr="008D4553" w:rsidRDefault="008D4553" w:rsidP="008D4553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spellEnd"/>
      <w:proofErr w:type="gram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31457EB0" w14:textId="77777777" w:rsidR="003A32D4" w:rsidRDefault="003A32D4" w:rsidP="008D4553">
      <w:pPr>
        <w:pStyle w:val="Heading3"/>
        <w:ind w:left="0"/>
        <w:rPr>
          <w:lang w:val="fr-FR"/>
        </w:rPr>
      </w:pPr>
    </w:p>
    <w:p w14:paraId="722840BF" w14:textId="1513BCFA" w:rsidR="008D4553" w:rsidRDefault="008D4553" w:rsidP="008D4553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3A32D4" w14:paraId="6B446D48" w14:textId="77777777" w:rsidTr="003A32D4">
        <w:tc>
          <w:tcPr>
            <w:tcW w:w="3505" w:type="dxa"/>
            <w:shd w:val="clear" w:color="auto" w:fill="E8E8E8" w:themeFill="text2" w:themeFillTint="1A"/>
          </w:tcPr>
          <w:p w14:paraId="22F9CF0C" w14:textId="353211AB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6488B2E8" w14:textId="5CDC8CF5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month</w:t>
            </w:r>
            <w:proofErr w:type="spellEnd"/>
            <w:proofErr w:type="gramEnd"/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3A32D4" w14:paraId="10490086" w14:textId="77777777" w:rsidTr="003A32D4">
        <w:tc>
          <w:tcPr>
            <w:tcW w:w="3505" w:type="dxa"/>
            <w:vAlign w:val="center"/>
          </w:tcPr>
          <w:p w14:paraId="3B215ECA" w14:textId="588B6E35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0A3E3A23" w14:textId="780FD672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{XJ3xpfnj2L7}</w:t>
            </w:r>
          </w:p>
        </w:tc>
      </w:tr>
      <w:tr w:rsidR="003A32D4" w14:paraId="51A83E9F" w14:textId="77777777" w:rsidTr="003A32D4">
        <w:tc>
          <w:tcPr>
            <w:tcW w:w="3505" w:type="dxa"/>
          </w:tcPr>
          <w:p w14:paraId="5BA5C3CF" w14:textId="12A2C289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0155BFB5" w14:textId="090DC3A3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</w:t>
            </w:r>
            <w:proofErr w:type="gramStart"/>
            <w:r w:rsidRPr="008D4553">
              <w:rPr>
                <w:rFonts w:ascii="Arial" w:hAnsi="Arial" w:cs="Arial"/>
                <w:sz w:val="16"/>
                <w:szCs w:val="16"/>
              </w:rPr>
              <w:t>hxx</w:t>
            </w:r>
            <w:proofErr w:type="gramEnd"/>
            <w:r w:rsidRPr="008D4553">
              <w:rPr>
                <w:rFonts w:ascii="Arial" w:hAnsi="Arial" w:cs="Arial"/>
                <w:sz w:val="16"/>
                <w:szCs w:val="16"/>
              </w:rPr>
              <w:t>05dDDpQS}</w:t>
            </w:r>
          </w:p>
        </w:tc>
      </w:tr>
      <w:tr w:rsidR="003A32D4" w14:paraId="429045AD" w14:textId="77777777" w:rsidTr="003A32D4">
        <w:tc>
          <w:tcPr>
            <w:tcW w:w="3505" w:type="dxa"/>
          </w:tcPr>
          <w:p w14:paraId="3E77389F" w14:textId="7016EABA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7EC40F6A" w14:textId="3A37C959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</w:rPr>
              <w:t>{hqxo1DPKsvM}</w:t>
            </w:r>
          </w:p>
        </w:tc>
      </w:tr>
      <w:tr w:rsidR="003A32D4" w14:paraId="3F7276A7" w14:textId="77777777" w:rsidTr="003A32D4">
        <w:tc>
          <w:tcPr>
            <w:tcW w:w="3505" w:type="dxa"/>
          </w:tcPr>
          <w:p w14:paraId="33CDD48A" w14:textId="093424D7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7A5F920A" w14:textId="307606DA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</w:rPr>
              <w:t>{FoPRfIPds80}</w:t>
            </w:r>
          </w:p>
        </w:tc>
      </w:tr>
      <w:tr w:rsidR="003A32D4" w14:paraId="547152C3" w14:textId="77777777" w:rsidTr="003A32D4">
        <w:tc>
          <w:tcPr>
            <w:tcW w:w="3505" w:type="dxa"/>
          </w:tcPr>
          <w:p w14:paraId="253EC999" w14:textId="3AF19C42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74C8BFC1" w14:textId="62045941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</w:rPr>
              <w:t>{bdifvrbc9iK}</w:t>
            </w:r>
          </w:p>
        </w:tc>
      </w:tr>
      <w:tr w:rsidR="003A32D4" w14:paraId="341AE367" w14:textId="77777777" w:rsidTr="003A32D4">
        <w:tc>
          <w:tcPr>
            <w:tcW w:w="3505" w:type="dxa"/>
          </w:tcPr>
          <w:p w14:paraId="1A80E23A" w14:textId="5BE1052D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5D738750" w14:textId="62908522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</w:rPr>
              <w:t>{E1n9SUkhQ6o}</w:t>
            </w:r>
          </w:p>
        </w:tc>
      </w:tr>
      <w:tr w:rsidR="003A32D4" w14:paraId="228B612B" w14:textId="77777777" w:rsidTr="003A32D4">
        <w:tc>
          <w:tcPr>
            <w:tcW w:w="3505" w:type="dxa"/>
          </w:tcPr>
          <w:p w14:paraId="0692AA02" w14:textId="5D5057DF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4390BC0F" w14:textId="6E47DCC7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</w:rPr>
              <w:t>{oD8UXdUBhb2}</w:t>
            </w:r>
          </w:p>
        </w:tc>
      </w:tr>
      <w:tr w:rsidR="003A32D4" w14:paraId="28A0CAE5" w14:textId="77777777" w:rsidTr="003A32D4">
        <w:trPr>
          <w:trHeight w:val="485"/>
        </w:trPr>
        <w:tc>
          <w:tcPr>
            <w:tcW w:w="3505" w:type="dxa"/>
          </w:tcPr>
          <w:p w14:paraId="581B80AB" w14:textId="6DF39C9D" w:rsidR="003A32D4" w:rsidRPr="003A32D4" w:rsidRDefault="003A32D4" w:rsidP="003A32D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3223F5FD" w14:textId="18E64B99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</w:rPr>
              <w:t>{Ky2CzFdfBuO.e7KyyoIukNr}</w:t>
            </w:r>
          </w:p>
        </w:tc>
      </w:tr>
      <w:tr w:rsidR="003A32D4" w14:paraId="73B8C3F9" w14:textId="77777777" w:rsidTr="003A32D4">
        <w:tc>
          <w:tcPr>
            <w:tcW w:w="3505" w:type="dxa"/>
          </w:tcPr>
          <w:p w14:paraId="3B9480D1" w14:textId="55EEF26A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4B1EB2A8" w14:textId="4AD6B170" w:rsidR="003A32D4" w:rsidRDefault="003A32D4" w:rsidP="003A32D4">
            <w:pPr>
              <w:rPr>
                <w:lang w:val="fr-FR"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</w:rPr>
              <w:t>{Ky2CzFdfBuO.PEGmDlgS54M}</w:t>
            </w:r>
          </w:p>
        </w:tc>
      </w:tr>
    </w:tbl>
    <w:p w14:paraId="766ED5FA" w14:textId="77777777" w:rsidR="003A32D4" w:rsidRDefault="003A32D4" w:rsidP="008D4553">
      <w:pPr>
        <w:pStyle w:val="Heading3"/>
        <w:ind w:left="0"/>
        <w:rPr>
          <w:lang w:val="fr-FR"/>
        </w:rPr>
      </w:pPr>
    </w:p>
    <w:p w14:paraId="68BE7642" w14:textId="35CC3736" w:rsidR="008D4553" w:rsidRPr="008D4553" w:rsidRDefault="006435DC" w:rsidP="008D4553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4409" w:type="pct"/>
        <w:tblLook w:val="04A0" w:firstRow="1" w:lastRow="0" w:firstColumn="1" w:lastColumn="0" w:noHBand="0" w:noVBand="1"/>
      </w:tblPr>
      <w:tblGrid>
        <w:gridCol w:w="846"/>
        <w:gridCol w:w="2146"/>
        <w:gridCol w:w="2153"/>
        <w:gridCol w:w="2016"/>
        <w:gridCol w:w="2189"/>
      </w:tblGrid>
      <w:tr w:rsidR="008D4553" w:rsidRPr="008D4553" w14:paraId="2290A451" w14:textId="77777777" w:rsidTr="008D4553">
        <w:tc>
          <w:tcPr>
            <w:tcW w:w="778" w:type="dxa"/>
            <w:shd w:val="clear" w:color="auto" w:fill="E8E8E8" w:themeFill="text2" w:themeFillTint="1A"/>
          </w:tcPr>
          <w:p w14:paraId="5D269C70" w14:textId="3FCA8E3B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1864" w:type="dxa"/>
            <w:shd w:val="clear" w:color="auto" w:fill="E8E8E8" w:themeFill="text2" w:themeFillTint="1A"/>
          </w:tcPr>
          <w:p w14:paraId="2D4C5BF1" w14:textId="58BF4253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Rapports actuels</w:t>
            </w:r>
          </w:p>
        </w:tc>
        <w:tc>
          <w:tcPr>
            <w:tcW w:w="1881" w:type="dxa"/>
            <w:shd w:val="clear" w:color="auto" w:fill="E8E8E8" w:themeFill="text2" w:themeFillTint="1A"/>
          </w:tcPr>
          <w:p w14:paraId="656FEB90" w14:textId="3C6062A3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Rapports attendus</w:t>
            </w:r>
          </w:p>
        </w:tc>
        <w:tc>
          <w:tcPr>
            <w:tcW w:w="1802" w:type="dxa"/>
            <w:shd w:val="clear" w:color="auto" w:fill="E8E8E8" w:themeFill="text2" w:themeFillTint="1A"/>
          </w:tcPr>
          <w:p w14:paraId="11ACEA4D" w14:textId="58B4E40D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1920" w:type="dxa"/>
            <w:shd w:val="clear" w:color="auto" w:fill="E8E8E8" w:themeFill="text2" w:themeFillTint="1A"/>
          </w:tcPr>
          <w:p w14:paraId="31A55089" w14:textId="2E9DA296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8D4553" w:rsidRPr="008D4553" w14:paraId="6426123A" w14:textId="77777777" w:rsidTr="008D4553">
        <w:tc>
          <w:tcPr>
            <w:tcW w:w="778" w:type="dxa"/>
          </w:tcPr>
          <w:p w14:paraId="1CEE943E" w14:textId="7073227D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1864" w:type="dxa"/>
          </w:tcPr>
          <w:p w14:paraId="07B9BF15" w14:textId="0BFF18FD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{D1rT7FToSE4.nLnLQHxdKXZ}</w:t>
            </w:r>
          </w:p>
        </w:tc>
        <w:tc>
          <w:tcPr>
            <w:tcW w:w="1881" w:type="dxa"/>
          </w:tcPr>
          <w:p w14:paraId="7BE430B6" w14:textId="546E53E3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{D1rT7FToSE4.w1666PUJ8RX}</w:t>
            </w:r>
          </w:p>
        </w:tc>
        <w:tc>
          <w:tcPr>
            <w:tcW w:w="1802" w:type="dxa"/>
          </w:tcPr>
          <w:p w14:paraId="7C2DBD22" w14:textId="27950B3A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{D1rT7FToSE4.e7KyyoIukNr}</w:t>
            </w:r>
          </w:p>
        </w:tc>
        <w:tc>
          <w:tcPr>
            <w:tcW w:w="1920" w:type="dxa"/>
          </w:tcPr>
          <w:p w14:paraId="01BDCDD9" w14:textId="1BDC68CB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{D1rT7FToSE4.PEGmDlgS54M}</w:t>
            </w:r>
          </w:p>
        </w:tc>
      </w:tr>
      <w:tr w:rsidR="008D4553" w:rsidRPr="008D4553" w14:paraId="39A5D805" w14:textId="77777777" w:rsidTr="008D4553">
        <w:tc>
          <w:tcPr>
            <w:tcW w:w="778" w:type="dxa"/>
          </w:tcPr>
          <w:p w14:paraId="1FC8114F" w14:textId="71ACFA7A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864" w:type="dxa"/>
          </w:tcPr>
          <w:p w14:paraId="594CD585" w14:textId="14120625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</w:t>
            </w:r>
            <w:proofErr w:type="spellStart"/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yTNEihLzQwC.nLnLQHxdKXZ</w:t>
            </w:r>
            <w:proofErr w:type="spellEnd"/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1881" w:type="dxa"/>
          </w:tcPr>
          <w:p w14:paraId="73A836A4" w14:textId="12827B9B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{yTNEihLzQwC.w1666PUJ8RX}</w:t>
            </w:r>
          </w:p>
        </w:tc>
        <w:tc>
          <w:tcPr>
            <w:tcW w:w="1802" w:type="dxa"/>
          </w:tcPr>
          <w:p w14:paraId="17451DED" w14:textId="32CCABB2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{yTNEihLzQwC.e7KyyoIukNr}</w:t>
            </w:r>
          </w:p>
        </w:tc>
        <w:tc>
          <w:tcPr>
            <w:tcW w:w="1920" w:type="dxa"/>
          </w:tcPr>
          <w:p w14:paraId="5199D9C0" w14:textId="70E3A2F4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{yTNEihLzQwC.PEGmDlgS54M}</w:t>
            </w:r>
          </w:p>
        </w:tc>
      </w:tr>
      <w:tr w:rsidR="008D4553" w:rsidRPr="008D4553" w14:paraId="5C6B286C" w14:textId="77777777" w:rsidTr="008D4553">
        <w:tc>
          <w:tcPr>
            <w:tcW w:w="778" w:type="dxa"/>
          </w:tcPr>
          <w:p w14:paraId="33D1428E" w14:textId="67EF5BEE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1864" w:type="dxa"/>
          </w:tcPr>
          <w:p w14:paraId="7DF31A99" w14:textId="64A6ABE0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{zy5MQM2PlKb.nLnLQHxdKXZ}</w:t>
            </w:r>
          </w:p>
        </w:tc>
        <w:tc>
          <w:tcPr>
            <w:tcW w:w="1881" w:type="dxa"/>
          </w:tcPr>
          <w:p w14:paraId="725057B0" w14:textId="691C9839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{zy5MQM2PlKb.w1666PUJ8RX}</w:t>
            </w:r>
          </w:p>
        </w:tc>
        <w:tc>
          <w:tcPr>
            <w:tcW w:w="1802" w:type="dxa"/>
          </w:tcPr>
          <w:p w14:paraId="0F4101BD" w14:textId="0908B979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{zy5MQM2PlKb.e7KyyoIukNr}</w:t>
            </w:r>
          </w:p>
        </w:tc>
        <w:tc>
          <w:tcPr>
            <w:tcW w:w="1920" w:type="dxa"/>
          </w:tcPr>
          <w:p w14:paraId="4BEC5A72" w14:textId="2EC0069D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{zy5MQM2PlKb.PEGmDlgS54M}</w:t>
            </w:r>
          </w:p>
        </w:tc>
      </w:tr>
      <w:tr w:rsidR="008D4553" w:rsidRPr="008D4553" w14:paraId="6EBA5A3C" w14:textId="77777777" w:rsidTr="008D4553">
        <w:tc>
          <w:tcPr>
            <w:tcW w:w="778" w:type="dxa"/>
          </w:tcPr>
          <w:p w14:paraId="25D43F0A" w14:textId="17CA7C98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864" w:type="dxa"/>
          </w:tcPr>
          <w:p w14:paraId="5A832BC3" w14:textId="4E1A989A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</w:t>
            </w:r>
            <w:proofErr w:type="spellStart"/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QrHKMLcRSCA.nLnLQHxdKXZ</w:t>
            </w:r>
            <w:proofErr w:type="spellEnd"/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1881" w:type="dxa"/>
          </w:tcPr>
          <w:p w14:paraId="7532BC77" w14:textId="6D5D2D6D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{QrHKMLcRSCA.w1666PUJ8RX}</w:t>
            </w:r>
          </w:p>
        </w:tc>
        <w:tc>
          <w:tcPr>
            <w:tcW w:w="1802" w:type="dxa"/>
          </w:tcPr>
          <w:p w14:paraId="36751F43" w14:textId="2AA49480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{QrHKMLcRSCA.e7KyyoIukNr}</w:t>
            </w:r>
          </w:p>
        </w:tc>
        <w:tc>
          <w:tcPr>
            <w:tcW w:w="1920" w:type="dxa"/>
          </w:tcPr>
          <w:p w14:paraId="463D14E5" w14:textId="06E1CD8B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{QrHKMLcRSCA.PEGmDlgS54M}</w:t>
            </w:r>
          </w:p>
        </w:tc>
      </w:tr>
      <w:tr w:rsidR="008D4553" w:rsidRPr="008D4553" w14:paraId="6EE17548" w14:textId="77777777" w:rsidTr="008D4553">
        <w:tc>
          <w:tcPr>
            <w:tcW w:w="778" w:type="dxa"/>
          </w:tcPr>
          <w:p w14:paraId="27FA58AC" w14:textId="1F96F536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1864" w:type="dxa"/>
          </w:tcPr>
          <w:p w14:paraId="4A287E06" w14:textId="7D49D66E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{odY5MzWb1jc.nLnLQHxdKXZ}</w:t>
            </w:r>
          </w:p>
        </w:tc>
        <w:tc>
          <w:tcPr>
            <w:tcW w:w="1881" w:type="dxa"/>
          </w:tcPr>
          <w:p w14:paraId="0E778739" w14:textId="14B4348C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{odY5MzWb1jc.w1666PUJ8RX}</w:t>
            </w:r>
          </w:p>
        </w:tc>
        <w:tc>
          <w:tcPr>
            <w:tcW w:w="1802" w:type="dxa"/>
          </w:tcPr>
          <w:p w14:paraId="1A8B3D6C" w14:textId="605098A1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{odY5MzWb1jc.e7KyyoIukNr}</w:t>
            </w:r>
          </w:p>
        </w:tc>
        <w:tc>
          <w:tcPr>
            <w:tcW w:w="1920" w:type="dxa"/>
          </w:tcPr>
          <w:p w14:paraId="6AC0160C" w14:textId="0EFC340E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{odY5MzWb1jc.PEGmDlgS54M}</w:t>
            </w:r>
          </w:p>
        </w:tc>
      </w:tr>
      <w:tr w:rsidR="008D4553" w:rsidRPr="008D4553" w14:paraId="5E249868" w14:textId="77777777" w:rsidTr="008D4553">
        <w:tc>
          <w:tcPr>
            <w:tcW w:w="778" w:type="dxa"/>
          </w:tcPr>
          <w:p w14:paraId="2C0231AF" w14:textId="7C65AF36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1864" w:type="dxa"/>
          </w:tcPr>
          <w:p w14:paraId="6B38E222" w14:textId="63FF984F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{ZSEW310Xy6l.nLnLQHxdKXZ}</w:t>
            </w:r>
          </w:p>
        </w:tc>
        <w:tc>
          <w:tcPr>
            <w:tcW w:w="1881" w:type="dxa"/>
          </w:tcPr>
          <w:p w14:paraId="00483136" w14:textId="5F830BE7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{ZSEW310Xy6l.w1666PUJ8RX}</w:t>
            </w:r>
          </w:p>
        </w:tc>
        <w:tc>
          <w:tcPr>
            <w:tcW w:w="1802" w:type="dxa"/>
          </w:tcPr>
          <w:p w14:paraId="6C9485A8" w14:textId="416C8AC3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{ZSEW310Xy6l.e7KyyoIukNr}</w:t>
            </w:r>
          </w:p>
        </w:tc>
        <w:tc>
          <w:tcPr>
            <w:tcW w:w="1920" w:type="dxa"/>
          </w:tcPr>
          <w:p w14:paraId="18D88235" w14:textId="7C143F9D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{ZSEW310Xy6l.PEGmDlgS54M}</w:t>
            </w:r>
          </w:p>
        </w:tc>
      </w:tr>
      <w:tr w:rsidR="008D4553" w:rsidRPr="008D4553" w14:paraId="090D0963" w14:textId="77777777" w:rsidTr="008D4553">
        <w:tc>
          <w:tcPr>
            <w:tcW w:w="778" w:type="dxa"/>
          </w:tcPr>
          <w:p w14:paraId="5E81C95B" w14:textId="2FD97601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1864" w:type="dxa"/>
          </w:tcPr>
          <w:p w14:paraId="34169887" w14:textId="4490C387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{ysKioL4gVnV.nLnLQHxdKXZ}</w:t>
            </w:r>
          </w:p>
        </w:tc>
        <w:tc>
          <w:tcPr>
            <w:tcW w:w="1881" w:type="dxa"/>
          </w:tcPr>
          <w:p w14:paraId="61E63F2B" w14:textId="00A9F09B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{ysKioL4gVnV.w1666PUJ8RX}</w:t>
            </w:r>
          </w:p>
        </w:tc>
        <w:tc>
          <w:tcPr>
            <w:tcW w:w="1802" w:type="dxa"/>
          </w:tcPr>
          <w:p w14:paraId="59124370" w14:textId="128026A1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{ysKioL4gVnV.e7KyyoIukNr}</w:t>
            </w:r>
          </w:p>
        </w:tc>
        <w:tc>
          <w:tcPr>
            <w:tcW w:w="1920" w:type="dxa"/>
          </w:tcPr>
          <w:p w14:paraId="2CB21254" w14:textId="5956AA6E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{ysKioL4gVnV.PEGmDlgS54M}</w:t>
            </w:r>
          </w:p>
        </w:tc>
      </w:tr>
      <w:tr w:rsidR="008D4553" w:rsidRPr="008D4553" w14:paraId="29F1FFF0" w14:textId="77777777" w:rsidTr="008D4553">
        <w:tc>
          <w:tcPr>
            <w:tcW w:w="778" w:type="dxa"/>
          </w:tcPr>
          <w:p w14:paraId="368E0CAE" w14:textId="6CD52F4A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lastRenderedPageBreak/>
              <w:t>Boké</w:t>
            </w:r>
          </w:p>
        </w:tc>
        <w:tc>
          <w:tcPr>
            <w:tcW w:w="1864" w:type="dxa"/>
          </w:tcPr>
          <w:p w14:paraId="0289465B" w14:textId="49840CA3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{fxtOlL8b8mb.nLnLQHxdKXZ}</w:t>
            </w:r>
          </w:p>
        </w:tc>
        <w:tc>
          <w:tcPr>
            <w:tcW w:w="1881" w:type="dxa"/>
          </w:tcPr>
          <w:p w14:paraId="675CCE0C" w14:textId="69E5B2A3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{fxtOlL8b8mb.w1666PUJ8RX}</w:t>
            </w:r>
          </w:p>
        </w:tc>
        <w:tc>
          <w:tcPr>
            <w:tcW w:w="1802" w:type="dxa"/>
          </w:tcPr>
          <w:p w14:paraId="6E599D04" w14:textId="2C0306DC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{fxtOlL8b8mb.e7KyyoIukNr}</w:t>
            </w:r>
          </w:p>
        </w:tc>
        <w:tc>
          <w:tcPr>
            <w:tcW w:w="1920" w:type="dxa"/>
          </w:tcPr>
          <w:p w14:paraId="7EE9A08E" w14:textId="0B2AF221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{fxtOlL8b8mb.PEGmDlgS54M}</w:t>
            </w:r>
          </w:p>
        </w:tc>
      </w:tr>
      <w:tr w:rsidR="008D4553" w:rsidRPr="008D4553" w14:paraId="34049D96" w14:textId="77777777" w:rsidTr="008D4553">
        <w:tc>
          <w:tcPr>
            <w:tcW w:w="778" w:type="dxa"/>
          </w:tcPr>
          <w:p w14:paraId="0C0295CA" w14:textId="0997850D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8D4553">
              <w:rPr>
                <w:rFonts w:ascii="Arial" w:hAnsi="Arial" w:cs="Arial"/>
                <w:b/>
                <w:bCs/>
                <w:sz w:val="16"/>
                <w:szCs w:val="16"/>
                <w:lang w:val="fr-CA"/>
              </w:rPr>
              <w:t>Guinea</w:t>
            </w:r>
            <w:proofErr w:type="spellEnd"/>
          </w:p>
        </w:tc>
        <w:tc>
          <w:tcPr>
            <w:tcW w:w="1864" w:type="dxa"/>
          </w:tcPr>
          <w:p w14:paraId="5A392CF7" w14:textId="14D80BE2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{Ky2CzFdfBuO.nLnLQHxdKXZ}</w:t>
            </w:r>
          </w:p>
        </w:tc>
        <w:tc>
          <w:tcPr>
            <w:tcW w:w="1881" w:type="dxa"/>
          </w:tcPr>
          <w:p w14:paraId="5E7EDD9D" w14:textId="3F4C8D81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{Ky2CzFdfBuO.w1666PUJ8RX}</w:t>
            </w:r>
          </w:p>
        </w:tc>
        <w:tc>
          <w:tcPr>
            <w:tcW w:w="1802" w:type="dxa"/>
          </w:tcPr>
          <w:p w14:paraId="4408C0BA" w14:textId="76DD74BD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{Ky2CzFdfBuO.e7KyyoIukNr}</w:t>
            </w:r>
          </w:p>
        </w:tc>
        <w:tc>
          <w:tcPr>
            <w:tcW w:w="1920" w:type="dxa"/>
          </w:tcPr>
          <w:p w14:paraId="1ED6809B" w14:textId="28D45F90" w:rsidR="008D4553" w:rsidRPr="008D4553" w:rsidRDefault="008D4553" w:rsidP="008D4553">
            <w:pPr>
              <w:rPr>
                <w:rFonts w:ascii="Arial" w:hAnsi="Arial" w:cs="Arial"/>
                <w:lang w:eastAsia="zh-CN"/>
              </w:rPr>
            </w:pPr>
            <w:r w:rsidRPr="008D4553">
              <w:rPr>
                <w:rFonts w:ascii="Arial" w:hAnsi="Arial" w:cs="Arial"/>
                <w:sz w:val="16"/>
                <w:szCs w:val="16"/>
                <w:lang w:val="fr-CA"/>
              </w:rPr>
              <w:t>{Ky2CzFdfBuO.PEGmDlgS54M}</w:t>
            </w:r>
          </w:p>
        </w:tc>
      </w:tr>
    </w:tbl>
    <w:p w14:paraId="065C5F05" w14:textId="7556ECC1" w:rsidR="008D4553" w:rsidRDefault="008D4553" w:rsidP="008D4553">
      <w:pPr>
        <w:rPr>
          <w:rFonts w:ascii="Arial" w:hAnsi="Arial" w:cs="Arial"/>
          <w:lang w:eastAsia="zh-CN"/>
        </w:rPr>
      </w:pPr>
    </w:p>
    <w:p w14:paraId="22C597C2" w14:textId="77777777" w:rsidR="001A79B5" w:rsidRDefault="001A79B5" w:rsidP="008D4553">
      <w:pPr>
        <w:rPr>
          <w:rFonts w:ascii="Arial" w:hAnsi="Arial" w:cs="Arial"/>
          <w:lang w:eastAsia="zh-CN"/>
        </w:rPr>
      </w:pPr>
    </w:p>
    <w:p w14:paraId="2A5D7C87" w14:textId="72FAF868" w:rsidR="008D4553" w:rsidRDefault="008D4553" w:rsidP="008D4553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1A79B5" w14:paraId="09A4C7B8" w14:textId="77777777" w:rsidTr="001A79B5">
        <w:tc>
          <w:tcPr>
            <w:tcW w:w="1975" w:type="dxa"/>
            <w:shd w:val="clear" w:color="auto" w:fill="E8E8E8" w:themeFill="text2" w:themeFillTint="1A"/>
          </w:tcPr>
          <w:p w14:paraId="689B5395" w14:textId="7C73BF31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1A79B5"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29E271AB" w14:textId="2D5B03D7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1A79B5"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6F2F6E3B" w14:textId="60AB2F7E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1A79B5"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  <w:t>Incidence du Paludisme</w:t>
            </w:r>
          </w:p>
        </w:tc>
      </w:tr>
      <w:tr w:rsidR="001A79B5" w14:paraId="10DA4FA0" w14:textId="77777777" w:rsidTr="001A79B5">
        <w:tc>
          <w:tcPr>
            <w:tcW w:w="1975" w:type="dxa"/>
          </w:tcPr>
          <w:p w14:paraId="118EA21B" w14:textId="62909111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hc1_name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1890" w:type="dxa"/>
          </w:tcPr>
          <w:p w14:paraId="27EDAB7E" w14:textId="5F1A352E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63D8D7C3" w14:textId="0B771728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1A79B5" w14:paraId="4231B5E8" w14:textId="77777777" w:rsidTr="001A79B5">
        <w:tc>
          <w:tcPr>
            <w:tcW w:w="1975" w:type="dxa"/>
          </w:tcPr>
          <w:p w14:paraId="222D634D" w14:textId="72C00D27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424740F6" w14:textId="4CC59724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4293FBDA" w14:textId="5344113A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1A79B5" w14:paraId="2DACF146" w14:textId="77777777" w:rsidTr="001A79B5">
        <w:tc>
          <w:tcPr>
            <w:tcW w:w="1975" w:type="dxa"/>
          </w:tcPr>
          <w:p w14:paraId="081C6BB6" w14:textId="7555AD0B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3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455CE435" w14:textId="72DC6A11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17AB9CD9" w14:textId="0CDDFDBF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1A79B5" w14:paraId="0E680709" w14:textId="77777777" w:rsidTr="001A79B5">
        <w:tc>
          <w:tcPr>
            <w:tcW w:w="1975" w:type="dxa"/>
          </w:tcPr>
          <w:p w14:paraId="5EB0C5FF" w14:textId="3B5C4DB2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3EA8B0FC" w14:textId="5F1D802D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689A9C38" w14:textId="09CB2860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1A79B5" w14:paraId="6FA74D21" w14:textId="77777777" w:rsidTr="001A79B5">
        <w:tc>
          <w:tcPr>
            <w:tcW w:w="1975" w:type="dxa"/>
          </w:tcPr>
          <w:p w14:paraId="47E28CF5" w14:textId="51D89F2D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5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59465EAE" w14:textId="7E5F52F1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7BAB2494" w14:textId="29FDE056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1A79B5" w14:paraId="584FC46C" w14:textId="77777777" w:rsidTr="001A79B5">
        <w:tc>
          <w:tcPr>
            <w:tcW w:w="1975" w:type="dxa"/>
          </w:tcPr>
          <w:p w14:paraId="0046E580" w14:textId="0B941598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6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3ADF1261" w14:textId="4B0D0D3C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1AD0D388" w14:textId="4EC1864C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1A79B5" w14:paraId="5EE48845" w14:textId="77777777" w:rsidTr="001A79B5">
        <w:tc>
          <w:tcPr>
            <w:tcW w:w="1975" w:type="dxa"/>
          </w:tcPr>
          <w:p w14:paraId="072F5009" w14:textId="7149E0BB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3D1E12DB" w14:textId="3A3F5EF2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45C62E21" w14:textId="2C2A2AE1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1A79B5" w14:paraId="47A700E0" w14:textId="77777777" w:rsidTr="001A79B5">
        <w:tc>
          <w:tcPr>
            <w:tcW w:w="1975" w:type="dxa"/>
          </w:tcPr>
          <w:p w14:paraId="004CA892" w14:textId="68BBBFB8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17EB92ED" w14:textId="05B6E8B6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4370562E" w14:textId="550A530D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1A79B5" w14:paraId="3F00E27F" w14:textId="77777777" w:rsidTr="001A79B5">
        <w:tc>
          <w:tcPr>
            <w:tcW w:w="1975" w:type="dxa"/>
          </w:tcPr>
          <w:p w14:paraId="6CD97F71" w14:textId="0820F7C3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9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6EFB0BBB" w14:textId="73CDA5BD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2FFE048A" w14:textId="335C42D1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1A79B5" w14:paraId="7B852A85" w14:textId="77777777" w:rsidTr="001A79B5">
        <w:tc>
          <w:tcPr>
            <w:tcW w:w="1975" w:type="dxa"/>
          </w:tcPr>
          <w:p w14:paraId="1FFDFD1A" w14:textId="757C08D7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6DE3958D" w14:textId="326C13CC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4EED2A86" w14:textId="77403DF7" w:rsidR="001A79B5" w:rsidRPr="001A79B5" w:rsidRDefault="001A79B5" w:rsidP="001A79B5">
            <w:pPr>
              <w:rPr>
                <w:rFonts w:ascii="Arial" w:hAnsi="Arial" w:cs="Arial"/>
                <w:b/>
                <w:bCs/>
                <w:sz w:val="16"/>
                <w:szCs w:val="16"/>
                <w:lang w:val="fr-FR" w:eastAsia="zh-C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</w:tbl>
    <w:p w14:paraId="080A901F" w14:textId="132F0929" w:rsidR="001A79B5" w:rsidRDefault="001A79B5" w:rsidP="001A79B5">
      <w:pPr>
        <w:pStyle w:val="Heading3"/>
        <w:ind w:left="0"/>
        <w:rPr>
          <w:lang w:val="fr-FR"/>
        </w:rPr>
      </w:pPr>
      <w:r>
        <w:rPr>
          <w:lang w:val="fr-FR"/>
        </w:rPr>
        <w:br w:type="page"/>
      </w: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10279" w:type="dxa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1065"/>
        <w:gridCol w:w="941"/>
        <w:gridCol w:w="926"/>
        <w:gridCol w:w="926"/>
        <w:gridCol w:w="1207"/>
        <w:gridCol w:w="1109"/>
        <w:gridCol w:w="785"/>
        <w:gridCol w:w="1027"/>
        <w:gridCol w:w="483"/>
        <w:gridCol w:w="483"/>
        <w:gridCol w:w="483"/>
      </w:tblGrid>
      <w:tr w:rsidR="001A79B5" w:rsidRPr="00BF146B" w14:paraId="2D669311" w14:textId="77777777" w:rsidTr="001A79B5">
        <w:trPr>
          <w:trHeight w:val="293"/>
        </w:trPr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D07CC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372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0D24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9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0F93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4943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1A79B5" w:rsidRPr="00BF146B" w14:paraId="50DE3F4C" w14:textId="77777777" w:rsidTr="001A79B5">
        <w:trPr>
          <w:trHeight w:val="556"/>
        </w:trPr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24B689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7B8AE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8D61D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EE5FD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FE84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0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DE49C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C1364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4D0E1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22C50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Incidence Palu Annualisée *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ED5F4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6C25E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7720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</w:tr>
      <w:tr w:rsidR="001A79B5" w:rsidRPr="00BF146B" w14:paraId="5F6597FF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2F2EC2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21B4C0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1FEF5D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E2E6C73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032AF4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25%</w:t>
            </w:r>
          </w:p>
        </w:tc>
        <w:tc>
          <w:tcPr>
            <w:tcW w:w="103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93C5C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26%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1850B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51%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1DD777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3BE04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97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C18B0E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488BD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29170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</w:tr>
      <w:tr w:rsidR="001A79B5" w:rsidRPr="00BF146B" w14:paraId="360448E6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78508C6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5AE666D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C3CEA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D9A444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7F9494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23%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B73BD5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18%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34A38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48%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73415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9EC71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490D4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38F5F1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3FF0C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  <w:tr w:rsidR="001A79B5" w:rsidRPr="00BF146B" w14:paraId="4C4425F0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6D7426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0DB26A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8279D3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3889462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B12952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43%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C8B380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F2684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26%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598051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077F1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21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EA3A9B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B29DD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5DD1B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  <w:tr w:rsidR="001A79B5" w:rsidRPr="00BF146B" w14:paraId="25969D45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D703FB4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48BC3A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F69BCD6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67E2753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75CDE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29%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726F9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11%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2FBD8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27%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86134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E9E1F3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321A44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A8235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5FA70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</w:tr>
      <w:tr w:rsidR="001A79B5" w:rsidRPr="008F5638" w14:paraId="59BFF6CF" w14:textId="77777777" w:rsidTr="001A79B5">
        <w:trPr>
          <w:trHeight w:val="293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E1C139F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296D0A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48EDE6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DB8584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9E079F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26%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97438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24%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06EAB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39%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6813D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0CD643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28A4E4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EA9BE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6C45D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</w:tr>
      <w:tr w:rsidR="001A79B5" w:rsidRPr="00BF146B" w14:paraId="5637452D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46C5BC3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C09054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1C72E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B70AFE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1A172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F6F6F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17%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6DBD6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33%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08A19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02BF10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41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CA64D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F8BA15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BA400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</w:tr>
      <w:tr w:rsidR="001A79B5" w:rsidRPr="00BF146B" w14:paraId="45A1AEDF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165BA46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A7CA9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1522A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BDE77C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A58F0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38%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6C6D1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21%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A2B14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40%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78A08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6B4294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58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A12DE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A6B33A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A9C97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</w:tr>
      <w:tr w:rsidR="001A79B5" w:rsidRPr="00BF146B" w14:paraId="2BC15EB7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6BE6B0A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1D4A2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8B2AD1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9A7D71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F2CDD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86%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BCEA39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28%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65C6F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44%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8E008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B6902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51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C638C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7E3FF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685CE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</w:tr>
      <w:tr w:rsidR="001A79B5" w:rsidRPr="00BF146B" w14:paraId="2C7055B1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45B66ED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8860C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F55B2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AB5DA9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90291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89%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84A3B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8A110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37%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BB258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E9CC2C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57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EE83DD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E99C8E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BE528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</w:tr>
      <w:tr w:rsidR="001A79B5" w:rsidRPr="00BF146B" w14:paraId="0CA18389" w14:textId="77777777" w:rsidTr="001A79B5">
        <w:trPr>
          <w:trHeight w:val="293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C942291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FF088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7F682E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7088E5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488E5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43%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88B1E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1E147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32%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048E8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1DD5ED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48CFB2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8B1FB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4BA90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  <w:tr w:rsidR="001A79B5" w:rsidRPr="00BF146B" w14:paraId="418F1DD0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3FE581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D544B5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DA713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83712F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DE82F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30%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53084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28%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71A81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67%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4A76D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BCD81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87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FBAAB9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6AE4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67D62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</w:tr>
      <w:tr w:rsidR="001A79B5" w:rsidRPr="008F5638" w14:paraId="5DC104C8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777C45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4E7366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51E4D3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97%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684AA8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sz w:val="16"/>
                <w:szCs w:val="16"/>
                <w:lang w:val="fr-FR" w:eastAsia="fr-FR"/>
              </w:rPr>
              <w:t>101%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8F6AA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37%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FAEEB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44%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7A5CEB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79%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F7CDF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3A48EB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B04A99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EC251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586FA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  <w:tr w:rsidR="001A79B5" w:rsidRPr="00BF146B" w14:paraId="314E6F1C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0E14AB1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FB409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94%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E8D37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1055F8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2DF1E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28%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BA6893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44%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EEB738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75%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BAD1E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F12C9E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156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D7A37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1A6E73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306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</w:tr>
      <w:tr w:rsidR="001A79B5" w:rsidRPr="00BF146B" w14:paraId="6E46E85F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90950C7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6CA05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4FC60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6BE82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B53D0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F376A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42%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1B021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74%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2AF82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7ECFE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193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FB962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5BD4FE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AE5D8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12</w:t>
            </w:r>
          </w:p>
        </w:tc>
      </w:tr>
      <w:tr w:rsidR="001A79B5" w:rsidRPr="00BF146B" w14:paraId="1EB2E66A" w14:textId="77777777" w:rsidTr="001A79B5">
        <w:trPr>
          <w:trHeight w:val="293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14D66AB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168862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EFBD2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537FDA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97%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0A9A0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C453D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38%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D0B44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75%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9FB2A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194608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111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447913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9B3FC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EA89B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139</w:t>
            </w:r>
          </w:p>
        </w:tc>
      </w:tr>
      <w:tr w:rsidR="001A79B5" w:rsidRPr="00BF146B" w14:paraId="333BACFB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03E2063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6D526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EFFFEF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96%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DE5C5D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E4919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31%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B233B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38%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7594A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66%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D4672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85AAD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131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6F6EC7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DB6C1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CDE79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</w:t>
            </w:r>
          </w:p>
        </w:tc>
      </w:tr>
      <w:tr w:rsidR="001A79B5" w:rsidRPr="00BF146B" w14:paraId="7BEA50C1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367FA72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FF920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92BDC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986AEC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EC6A2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27%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EB0394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28%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92F32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56%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85D64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A7A892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9EDA1A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C6015F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38177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</w:tr>
      <w:tr w:rsidR="001A79B5" w:rsidRPr="00BF146B" w14:paraId="6EDB9051" w14:textId="77777777" w:rsidTr="001A79B5">
        <w:trPr>
          <w:trHeight w:val="293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728F259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8E6327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2A31C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96%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7C399F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7A02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39%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7C7F42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38%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EF2D6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64%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AE88B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C081D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70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C42045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BAEA69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3A1F9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</w:t>
            </w:r>
          </w:p>
        </w:tc>
      </w:tr>
      <w:tr w:rsidR="001A79B5" w:rsidRPr="00BF146B" w14:paraId="23F5AF91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3C5BCC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9AA25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D538A0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8E1EF0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9BAEE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98%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591486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31%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928C2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60%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168E2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2574E0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76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59F5E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83B8D1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9F791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</w:tr>
      <w:tr w:rsidR="001A79B5" w:rsidRPr="00BF146B" w14:paraId="4BE9220A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35D0E57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3FBF01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360C4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B80DD0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AD017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29%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D1EA9A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5EF03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70%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133311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3EE626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B40A06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55F9E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615AE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  <w:tr w:rsidR="001A79B5" w:rsidRPr="00BF146B" w14:paraId="5C13A2F5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9CBB678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23F57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8C578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805CD1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992A3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94%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F66C4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A4E53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68%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BFB424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129A37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147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56FC1C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69AAB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C6E38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</w:tr>
      <w:tr w:rsidR="001A79B5" w:rsidRPr="00BF146B" w14:paraId="289C185A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5F86F0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C8A1A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EE058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0576DB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19564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10D11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3248C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75%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1EE9E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01686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267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60E93D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49FB3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37469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  <w:tr w:rsidR="001A79B5" w:rsidRPr="00BF146B" w14:paraId="60239E9B" w14:textId="77777777" w:rsidTr="001A79B5">
        <w:trPr>
          <w:trHeight w:val="293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75EF417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C6BD1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351180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13F4B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9F524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sz w:val="16"/>
                <w:szCs w:val="16"/>
                <w:lang w:val="fr-FR" w:eastAsia="fr-FR"/>
              </w:rPr>
              <w:t>118%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424C3D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56%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7ACD1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70%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F1B33C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19EA1F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176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DB7D1E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FFC509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ACFAF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</w:t>
            </w:r>
          </w:p>
        </w:tc>
      </w:tr>
      <w:tr w:rsidR="001A79B5" w:rsidRPr="00BF146B" w14:paraId="00388B1C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1887CD8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2A50D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6B66C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5295B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94%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467AF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E7A4A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A4758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71%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3EAF1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ACFCB6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275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0BB74F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83820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1EF20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</w:tr>
      <w:tr w:rsidR="001A79B5" w:rsidRPr="00BF146B" w14:paraId="24B0DB0E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3D4EFF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F0C4B5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B3A52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7D4877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5CF32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BE84D9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53%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F4BB5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64%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CC5037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D2342B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217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CC49B0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7BA53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7E3B2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</w:tr>
      <w:tr w:rsidR="001A79B5" w:rsidRPr="00BF146B" w14:paraId="09AE8FAE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FD07A49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EFFFF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3B581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CAFF8A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98%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E1CC7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42%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6EEAB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41%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42F72B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61%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513A4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634FD5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237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9E907F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BE3827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120DF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</w:tr>
      <w:tr w:rsidR="001A79B5" w:rsidRPr="00BF146B" w14:paraId="3433E808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8CABC9D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4B2988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93861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08CC32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2786F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54%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7246E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37%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166E6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59%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496035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0A001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89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CB3092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B7365A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107A6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13</w:t>
            </w:r>
          </w:p>
        </w:tc>
      </w:tr>
      <w:tr w:rsidR="001A79B5" w:rsidRPr="00BF146B" w14:paraId="51F764DF" w14:textId="77777777" w:rsidTr="001A79B5">
        <w:trPr>
          <w:trHeight w:val="293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65939FF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12C33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D86EE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42242F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6F00E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A82603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B287C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49%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0EEC8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994C2B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129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AFEF85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8AFAB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C17D7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</w:t>
            </w:r>
          </w:p>
        </w:tc>
      </w:tr>
      <w:tr w:rsidR="001A79B5" w:rsidRPr="00BF146B" w14:paraId="7DEF9F42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AE597A8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7B6E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E31E3C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FC84B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7B38A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46%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38CA3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33%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B2634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72%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9705E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C9BBA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148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F315FA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430071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8C499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  <w:tr w:rsidR="001A79B5" w:rsidRPr="00BF146B" w14:paraId="2491A579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CBDA7C7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DA6BF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6CA12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26EEE0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AF018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44%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DA505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43%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47F6B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63%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5D0824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B23AA2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203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24450E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E0452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C9821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</w:t>
            </w:r>
          </w:p>
        </w:tc>
      </w:tr>
      <w:tr w:rsidR="001A79B5" w:rsidRPr="00BF146B" w14:paraId="4C4E3EDF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285CE01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3CB4E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DF613F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4698F3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98%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A968E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29%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E298FD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21%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7F76C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51%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3FD9EE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3C66E4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58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E8213A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39CB4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38778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  <w:tr w:rsidR="001A79B5" w:rsidRPr="00BF146B" w14:paraId="5C9FC29A" w14:textId="77777777" w:rsidTr="001A79B5">
        <w:trPr>
          <w:trHeight w:val="293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0CEE021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793A2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4B83D2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B0E3B3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01614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34%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BFCB2A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39%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5ED22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66%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B0734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442B66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159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E5D01F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121F59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D781E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</w:t>
            </w:r>
          </w:p>
        </w:tc>
      </w:tr>
      <w:tr w:rsidR="001A79B5" w:rsidRPr="00BF146B" w14:paraId="17EAD56A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F96AA1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7C96C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94%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4B1268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B20323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94%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3E0D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sz w:val="16"/>
                <w:szCs w:val="16"/>
                <w:lang w:val="fr-FR" w:eastAsia="fr-FR"/>
              </w:rPr>
              <w:t>186%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44949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42%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405E09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67%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86CCD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E6E0E5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75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298B4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D0206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78809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</w:tr>
      <w:tr w:rsidR="001A79B5" w:rsidRPr="00BF146B" w14:paraId="5114C04A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709F6D6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44F337A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D76B0F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D6F4E1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14A7B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48%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72267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41%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3B668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80%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4D9DA3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95ED5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148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BDF4C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641A2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4D572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  <w:tr w:rsidR="001A79B5" w:rsidRPr="00BF146B" w14:paraId="53C9D6B4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421CA46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59AEC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92EFD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96%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6080C5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CEE5A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41%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4C6B3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41%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FBAF8E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59%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EA6A90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606F13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60180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86B0F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3FC73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20</w:t>
            </w:r>
          </w:p>
        </w:tc>
      </w:tr>
      <w:tr w:rsidR="001A79B5" w:rsidRPr="00BF146B" w14:paraId="0A99F601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13E95CE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05AE3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F95E8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AC519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C2BA9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63%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7CF744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52%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26BF5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72%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86A1E8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FDF116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134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E16AE7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30AE8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A53975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</w:t>
            </w:r>
          </w:p>
        </w:tc>
      </w:tr>
      <w:tr w:rsidR="001A79B5" w:rsidRPr="00BF146B" w14:paraId="74BA051A" w14:textId="77777777" w:rsidTr="001A79B5">
        <w:trPr>
          <w:trHeight w:val="285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F7F3631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E4EC79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F4D061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8EF665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35E41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98%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7CCB1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37%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F88A8D9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70%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C23EBD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EED8B1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120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9FDAE3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410A0E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2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F8ED7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</w:tr>
      <w:tr w:rsidR="001A79B5" w:rsidRPr="00BF146B" w14:paraId="1E2FAAA3" w14:textId="77777777" w:rsidTr="001A79B5">
        <w:trPr>
          <w:trHeight w:val="293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F62BCCB" w14:textId="77777777" w:rsidR="001A79B5" w:rsidRPr="003A32D4" w:rsidRDefault="001A79B5" w:rsidP="001A79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3A32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947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F18573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994E1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100%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56975C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99%</w:t>
            </w:r>
          </w:p>
        </w:tc>
        <w:tc>
          <w:tcPr>
            <w:tcW w:w="926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F982A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90%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173A61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37%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278E0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69%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8086DF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7C2FB2B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73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2A7882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4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E15E7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11</w:t>
            </w:r>
          </w:p>
        </w:tc>
        <w:tc>
          <w:tcPr>
            <w:tcW w:w="48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7B105E" w14:textId="77777777" w:rsidR="001A79B5" w:rsidRPr="003A32D4" w:rsidRDefault="001A79B5" w:rsidP="001A7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</w:pPr>
            <w:r w:rsidRPr="003A32D4">
              <w:rPr>
                <w:rFonts w:ascii="Arial" w:eastAsia="Times New Roman" w:hAnsi="Arial" w:cs="Arial"/>
                <w:color w:val="000000"/>
                <w:sz w:val="16"/>
                <w:szCs w:val="16"/>
                <w:lang w:val="fr-FR" w:eastAsia="fr-FR"/>
              </w:rPr>
              <w:t>5</w:t>
            </w:r>
          </w:p>
        </w:tc>
      </w:tr>
    </w:tbl>
    <w:p w14:paraId="0DAE9462" w14:textId="77777777" w:rsidR="001A79B5" w:rsidRPr="001A79B5" w:rsidRDefault="001A79B5" w:rsidP="008D4553">
      <w:pPr>
        <w:rPr>
          <w:lang w:val="fr-FR" w:eastAsia="zh-CN"/>
        </w:rPr>
      </w:pPr>
    </w:p>
    <w:sectPr w:rsidR="001A79B5" w:rsidRPr="001A79B5" w:rsidSect="00F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63"/>
    <w:rsid w:val="000162FC"/>
    <w:rsid w:val="00016FF7"/>
    <w:rsid w:val="00020F4B"/>
    <w:rsid w:val="00087B7C"/>
    <w:rsid w:val="001A79B5"/>
    <w:rsid w:val="001B4071"/>
    <w:rsid w:val="00246A2B"/>
    <w:rsid w:val="00254662"/>
    <w:rsid w:val="002C0A7E"/>
    <w:rsid w:val="003A32D4"/>
    <w:rsid w:val="003C39F8"/>
    <w:rsid w:val="0041547B"/>
    <w:rsid w:val="00445976"/>
    <w:rsid w:val="00455369"/>
    <w:rsid w:val="004F3E25"/>
    <w:rsid w:val="005170B2"/>
    <w:rsid w:val="005C0863"/>
    <w:rsid w:val="006435DC"/>
    <w:rsid w:val="006C36E6"/>
    <w:rsid w:val="00730194"/>
    <w:rsid w:val="00763D09"/>
    <w:rsid w:val="007C23B3"/>
    <w:rsid w:val="00880545"/>
    <w:rsid w:val="008D4553"/>
    <w:rsid w:val="008E0789"/>
    <w:rsid w:val="00923430"/>
    <w:rsid w:val="00974879"/>
    <w:rsid w:val="009D30EA"/>
    <w:rsid w:val="00A34F7E"/>
    <w:rsid w:val="00A366C6"/>
    <w:rsid w:val="00A565C8"/>
    <w:rsid w:val="00A67372"/>
    <w:rsid w:val="00AD3354"/>
    <w:rsid w:val="00CD0673"/>
    <w:rsid w:val="00D12859"/>
    <w:rsid w:val="00E42C50"/>
    <w:rsid w:val="00EC6C7C"/>
    <w:rsid w:val="00F21493"/>
    <w:rsid w:val="00FB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BE58E"/>
  <w14:defaultImageDpi w14:val="32767"/>
  <w15:chartTrackingRefBased/>
  <w15:docId w15:val="{86FFCB47-1D47-7843-B5B4-6BE7B7BB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46A2B"/>
    <w:pPr>
      <w:spacing w:after="200" w:line="276" w:lineRule="auto"/>
    </w:pPr>
    <w:rPr>
      <w:rFonts w:eastAsia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 w:line="259" w:lineRule="auto"/>
      <w:outlineLvl w:val="3"/>
    </w:pPr>
    <w:rPr>
      <w:rFonts w:eastAsiaTheme="minorEastAsia" w:cs="Calibri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 w:line="259" w:lineRule="auto"/>
      <w:outlineLvl w:val="4"/>
    </w:pPr>
    <w:rPr>
      <w:rFonts w:eastAsiaTheme="minorEastAsia" w:cs="Calibri"/>
      <w:b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 w:line="259" w:lineRule="auto"/>
      <w:outlineLvl w:val="5"/>
    </w:pPr>
    <w:rPr>
      <w:rFonts w:eastAsiaTheme="minorEastAsia" w:cs="Calibri"/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line="240" w:lineRule="auto"/>
    </w:pPr>
    <w:rPr>
      <w:rFonts w:ascii="Arial" w:eastAsiaTheme="minorEastAsia" w:hAnsi="Arial" w:cs="Calibri"/>
      <w:i/>
      <w:iCs/>
      <w:color w:val="212121" w:themeColor="text2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 w:line="259" w:lineRule="auto"/>
    </w:pPr>
    <w:rPr>
      <w:rFonts w:eastAsiaTheme="minorEastAsia" w:cs="Calibri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spacing w:after="160" w:line="259" w:lineRule="auto"/>
      <w:ind w:left="720"/>
      <w:contextualSpacing/>
    </w:pPr>
    <w:rPr>
      <w:rFonts w:ascii="Arial" w:eastAsiaTheme="minorEastAsia" w:hAnsi="Arial" w:cs="Calibri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 w:after="160" w:line="259" w:lineRule="auto"/>
      <w:ind w:left="864" w:right="864"/>
      <w:jc w:val="center"/>
    </w:pPr>
    <w:rPr>
      <w:rFonts w:eastAsiaTheme="minorEastAsia" w:cs="Calibri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 w:line="259" w:lineRule="auto"/>
      <w:ind w:left="864" w:right="864"/>
      <w:jc w:val="center"/>
    </w:pPr>
    <w:rPr>
      <w:rFonts w:eastAsiaTheme="minorEastAsia" w:cs="Calibri"/>
      <w:i/>
      <w:iCs/>
      <w:color w:val="1D86CD" w:themeColor="accent1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8D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279</Words>
  <Characters>3852</Characters>
  <Application>Microsoft Office Word</Application>
  <DocSecurity>0</DocSecurity>
  <Lines>240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6</cp:revision>
  <dcterms:created xsi:type="dcterms:W3CDTF">2020-10-15T03:38:00Z</dcterms:created>
  <dcterms:modified xsi:type="dcterms:W3CDTF">2020-10-15T17:56:00Z</dcterms:modified>
</cp:coreProperties>
</file>