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0F4BED4F">
      <w:pPr>
        <w:pStyle w:val="style0"/>
        <w:rPr>
          <w:lang w:val="en-GB"/>
        </w:rPr>
      </w:pPr>
      <w:r>
        <w:rPr>
          <w:noProof/>
          <w:lang w:val="en-GB"/>
        </w:rPr>
        <mc:AlternateContent>
          <mc:Choice Requires="wps">
            <w:drawing>
              <wp:anchor distT="0" distB="0" distL="0" distR="0" simplePos="false" relativeHeight="2" behindDoc="false" locked="false" layoutInCell="true" allowOverlap="true">
                <wp:simplePos x="0" y="0"/>
                <wp:positionH relativeFrom="column">
                  <wp:posOffset>742315</wp:posOffset>
                </wp:positionH>
                <wp:positionV relativeFrom="paragraph">
                  <wp:posOffset>1304925</wp:posOffset>
                </wp:positionV>
                <wp:extent cx="3057525" cy="828675"/>
                <wp:effectExtent l="0" t="0" r="9525" b="9525"/>
                <wp:wrapNone/>
                <wp:docPr id="1026" name="Text Box 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3057525" cy="828675"/>
                        </a:xfrm>
                        <a:prstGeom prst="rect"/>
                        <a:solidFill>
                          <a:srgbClr val="ffffff"/>
                        </a:solidFill>
                        <a:ln>
                          <a:noFill/>
                        </a:ln>
                      </wps:spPr>
                      <wps:txbx id="1026">
                        <w:txbxContent>
                          <w:p w14:paraId="5944F17B">
                            <w:pPr>
                              <w:pStyle w:val="style0"/>
                              <w:jc w:val="center"/>
                              <w:rPr>
                                <w:rFonts w:ascii="Times New Roman" w:cs="Times New Roman" w:hAnsi="Times New Roman"/>
                                <w:sz w:val="96"/>
                                <w:szCs w:val="96"/>
                                <w:lang w:val="en-GB"/>
                              </w:rPr>
                            </w:pPr>
                            <w:r>
                              <w:rPr>
                                <w:rFonts w:ascii="Times New Roman" w:cs="Times New Roman" w:hAnsi="Times New Roman"/>
                                <w:sz w:val="96"/>
                                <w:szCs w:val="96"/>
                                <w:lang w:val="en-GB"/>
                              </w:rPr>
                              <w:t>TITLE</w:t>
                            </w:r>
                          </w:p>
                        </w:txbxContent>
                      </wps:txbx>
                      <wps:bodyPr lIns="91440" rIns="91440" tIns="45720" bIns="45720" vert="horz" anchor="t" wrap="square">
                        <a:prstTxWarp prst="textNoShape"/>
                        <a:noAutofit/>
                      </wps:bodyPr>
                    </wps:wsp>
                  </a:graphicData>
                </a:graphic>
                <wp14:sizeRelH relativeFrom="margin">
                  <wp14:pctWidth>0</wp14:pctWidth>
                </wp14:sizeRelH>
              </wp:anchor>
            </w:drawing>
          </mc:Choice>
          <mc:Fallback>
            <w:pict>
              <v:rect id="1026" fillcolor="white" stroked="f" style="position:absolute;margin-left:58.45pt;margin-top:102.75pt;width:240.75pt;height:65.25pt;z-index:2;mso-position-horizontal-relative:text;mso-position-vertical-relative:text;mso-width-percent:0;mso-width-relative:margin;mso-height-relative:page;mso-wrap-distance-left:0.0pt;mso-wrap-distance-right:0.0pt;visibility:visible;">
                <v:stroke on="f" weight="0.5pt"/>
                <v:fill/>
                <v:textbox inset="7.2pt,3.6pt,7.2pt,3.6pt">
                  <w:txbxContent>
                    <w:p w14:paraId="5944F17B">
                      <w:pPr>
                        <w:pStyle w:val="style0"/>
                        <w:jc w:val="center"/>
                        <w:rPr>
                          <w:rFonts w:ascii="Times New Roman" w:cs="Times New Roman" w:hAnsi="Times New Roman"/>
                          <w:sz w:val="96"/>
                          <w:szCs w:val="96"/>
                          <w:lang w:val="en-GB"/>
                        </w:rPr>
                      </w:pPr>
                      <w:r>
                        <w:rPr>
                          <w:rFonts w:ascii="Times New Roman" w:cs="Times New Roman" w:hAnsi="Times New Roman"/>
                          <w:sz w:val="96"/>
                          <w:szCs w:val="96"/>
                          <w:lang w:val="en-GB"/>
                        </w:rPr>
                        <w:t>TITLE</w:t>
                      </w:r>
                    </w:p>
                  </w:txbxContent>
                </v:textbox>
              </v:rect>
            </w:pict>
          </mc:Fallback>
        </mc:AlternateContent>
      </w:r>
      <w:r>
        <w:rPr>
          <w:noProof/>
          <w:lang w:val="en-GB"/>
        </w:rPr>
        <mc:AlternateContent>
          <mc:Choice Requires="wps">
            <w:drawing>
              <wp:anchor distT="0" distB="0" distL="0" distR="0" simplePos="false" relativeHeight="3" behindDoc="false" locked="false" layoutInCell="true" allowOverlap="true">
                <wp:simplePos x="0" y="0"/>
                <wp:positionH relativeFrom="column">
                  <wp:posOffset>800100</wp:posOffset>
                </wp:positionH>
                <wp:positionV relativeFrom="paragraph">
                  <wp:posOffset>3456939</wp:posOffset>
                </wp:positionV>
                <wp:extent cx="3562350" cy="885825"/>
                <wp:effectExtent l="0" t="0" r="0" b="9525"/>
                <wp:wrapNone/>
                <wp:docPr id="1027" name="Text Box 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3562350" cy="885825"/>
                        </a:xfrm>
                        <a:prstGeom prst="rect"/>
                        <a:solidFill>
                          <a:srgbClr val="ffffff"/>
                        </a:solidFill>
                        <a:ln>
                          <a:noFill/>
                        </a:ln>
                      </wps:spPr>
                      <wps:txbx id="1027">
                        <w:txbxContent>
                          <w:p w14:paraId="4C8A9560">
                            <w:pPr>
                              <w:pStyle w:val="style0"/>
                              <w:rPr>
                                <w:rFonts w:ascii="Arial Black" w:hAnsi="Arial Black"/>
                                <w:sz w:val="72"/>
                                <w:szCs w:val="72"/>
                              </w:rPr>
                            </w:pPr>
                            <w:r>
                              <w:rPr>
                                <w:rFonts w:ascii="Arial Black" w:hAnsi="Arial Black"/>
                                <w:sz w:val="72"/>
                                <w:szCs w:val="72"/>
                              </w:rPr>
                              <w:t>Comit craft AI</w:t>
                            </w:r>
                          </w:p>
                        </w:txbxContent>
                      </wps:txbx>
                      <wps:bodyPr lIns="91440" rIns="91440" tIns="45720" bIns="45720" vert="horz" anchor="t" wrap="square">
                        <a:prstTxWarp prst="textNoShape"/>
                        <a:noAutofit/>
                      </wps:bodyPr>
                    </wps:wsp>
                  </a:graphicData>
                </a:graphic>
                <wp14:sizeRelV relativeFrom="margin">
                  <wp14:pctHeight>0</wp14:pctHeight>
                </wp14:sizeRelV>
              </wp:anchor>
            </w:drawing>
          </mc:Choice>
          <mc:Fallback>
            <w:pict>
              <v:rect id="1027" fillcolor="white" stroked="f" style="position:absolute;margin-left:63.0pt;margin-top:272.2pt;width:280.5pt;height:69.75pt;z-index:3;mso-position-horizontal-relative:text;mso-position-vertical-relative:text;mso-height-percent:0;mso-width-relative:page;mso-height-relative:margin;mso-wrap-distance-left:0.0pt;mso-wrap-distance-right:0.0pt;visibility:visible;">
                <v:stroke on="f" weight="0.5pt"/>
                <v:fill/>
                <v:textbox inset="7.2pt,3.6pt,7.2pt,3.6pt">
                  <w:txbxContent>
                    <w:p w14:paraId="4C8A9560">
                      <w:pPr>
                        <w:pStyle w:val="style0"/>
                        <w:rPr>
                          <w:rFonts w:ascii="Arial Black" w:hAnsi="Arial Black"/>
                          <w:sz w:val="72"/>
                          <w:szCs w:val="72"/>
                        </w:rPr>
                      </w:pPr>
                      <w:r>
                        <w:rPr>
                          <w:rFonts w:ascii="Arial Black" w:hAnsi="Arial Black"/>
                          <w:sz w:val="72"/>
                          <w:szCs w:val="72"/>
                        </w:rPr>
                        <w:t>Comit craft AI</w:t>
                      </w:r>
                    </w:p>
                  </w:txbxContent>
                </v:textbox>
              </v:rect>
            </w:pict>
          </mc:Fallback>
        </mc:AlternateContent>
      </w:r>
      <w:r>
        <w:rPr>
          <w:noProof/>
          <w:lang w:val="en-GB"/>
        </w:rPr>
        <mc:AlternateContent>
          <mc:Choice Requires="wps">
            <w:drawing>
              <wp:anchor distT="0" distB="0" distL="0" distR="0" simplePos="false" relativeHeight="4" behindDoc="false" locked="false" layoutInCell="true" allowOverlap="true">
                <wp:simplePos x="0" y="0"/>
                <wp:positionH relativeFrom="column">
                  <wp:posOffset>-628650</wp:posOffset>
                </wp:positionH>
                <wp:positionV relativeFrom="paragraph">
                  <wp:posOffset>7800975</wp:posOffset>
                </wp:positionV>
                <wp:extent cx="2286000" cy="1971675"/>
                <wp:effectExtent l="0" t="0" r="0" b="9525"/>
                <wp:wrapNone/>
                <wp:docPr id="1028" name="Text Box 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286000" cy="1971675"/>
                        </a:xfrm>
                        <a:prstGeom prst="rect"/>
                        <a:solidFill>
                          <a:srgbClr val="ffffff"/>
                        </a:solidFill>
                        <a:ln>
                          <a:noFill/>
                        </a:ln>
                      </wps:spPr>
                      <wps:txbx id="1028">
                        <w:txbxContent>
                          <w:p w14:paraId="0B608173">
                            <w:pPr>
                              <w:pStyle w:val="style0"/>
                              <w:rPr/>
                            </w:pPr>
                            <w:r>
                              <w:t>Leader R</w:t>
                            </w:r>
                            <w:r>
                              <w:t>.Tirumalai</w:t>
                            </w:r>
                          </w:p>
                          <w:p w14:paraId="1052D7CC">
                            <w:pPr>
                              <w:pStyle w:val="style0"/>
                              <w:rPr/>
                            </w:pPr>
                            <w:r>
                              <w:t xml:space="preserve">Pushpa </w:t>
                            </w:r>
                            <w:r>
                              <w:t>Raj.</w:t>
                            </w:r>
                            <w:r>
                              <w:t>R</w:t>
                            </w:r>
                          </w:p>
                          <w:p w14:paraId="552D575E">
                            <w:pPr>
                              <w:pStyle w:val="style0"/>
                              <w:rPr/>
                            </w:pPr>
                            <w:r>
                              <w:t xml:space="preserve">Sanmuga </w:t>
                            </w:r>
                            <w:r>
                              <w:t xml:space="preserve">Mari </w:t>
                            </w:r>
                            <w:r>
                              <w:t>Selvam</w:t>
                            </w:r>
                            <w:r>
                              <w:t>.</w:t>
                            </w:r>
                            <w:r>
                              <w:t>K</w:t>
                            </w:r>
                          </w:p>
                          <w:p w14:paraId="477D9C12">
                            <w:pPr>
                              <w:pStyle w:val="style0"/>
                              <w:rPr/>
                            </w:pPr>
                            <w:r>
                              <w:t>Sanjai</w:t>
                            </w:r>
                            <w:r>
                              <w:t>.</w:t>
                            </w:r>
                            <w:r>
                              <w:t>K</w:t>
                            </w:r>
                          </w:p>
                          <w:p w14:paraId="5C8E849A">
                            <w:pPr>
                              <w:pStyle w:val="style0"/>
                              <w:rPr/>
                            </w:pPr>
                            <w:r>
                              <w:t>Thirisha</w:t>
                            </w:r>
                            <w:r>
                              <w:t>.M</w:t>
                            </w:r>
                          </w:p>
                        </w:txbxContent>
                      </wps:txbx>
                      <wps:bodyPr lIns="91440" rIns="91440" tIns="45720" bIns="45720" vert="horz" anchor="t" wrap="square">
                        <a:prstTxWarp prst="textNoShape"/>
                        <a:noAutofit/>
                      </wps:bodyPr>
                    </wps:wsp>
                  </a:graphicData>
                </a:graphic>
              </wp:anchor>
            </w:drawing>
          </mc:Choice>
          <mc:Fallback>
            <w:pict>
              <v:rect id="1028" fillcolor="white" stroked="f" style="position:absolute;margin-left:-49.5pt;margin-top:614.25pt;width:180.0pt;height:155.25pt;z-index:4;mso-position-horizontal-relative:text;mso-position-vertical-relative:text;mso-width-relative:page;mso-height-relative:page;mso-wrap-distance-left:0.0pt;mso-wrap-distance-right:0.0pt;visibility:visible;">
                <v:stroke on="f" weight="0.5pt"/>
                <v:fill/>
                <v:textbox inset="7.2pt,3.6pt,7.2pt,3.6pt">
                  <w:txbxContent>
                    <w:p w14:paraId="0B608173">
                      <w:pPr>
                        <w:pStyle w:val="style0"/>
                        <w:rPr/>
                      </w:pPr>
                      <w:r>
                        <w:t>Leader R</w:t>
                      </w:r>
                      <w:r>
                        <w:t>.Tirumalai</w:t>
                      </w:r>
                    </w:p>
                    <w:p w14:paraId="1052D7CC">
                      <w:pPr>
                        <w:pStyle w:val="style0"/>
                        <w:rPr/>
                      </w:pPr>
                      <w:r>
                        <w:t xml:space="preserve">Pushpa </w:t>
                      </w:r>
                      <w:r>
                        <w:t>Raj.</w:t>
                      </w:r>
                      <w:r>
                        <w:t>R</w:t>
                      </w:r>
                    </w:p>
                    <w:p w14:paraId="552D575E">
                      <w:pPr>
                        <w:pStyle w:val="style0"/>
                        <w:rPr/>
                      </w:pPr>
                      <w:r>
                        <w:t xml:space="preserve">Sanmuga </w:t>
                      </w:r>
                      <w:r>
                        <w:t xml:space="preserve">Mari </w:t>
                      </w:r>
                      <w:r>
                        <w:t>Selvam</w:t>
                      </w:r>
                      <w:r>
                        <w:t>.</w:t>
                      </w:r>
                      <w:r>
                        <w:t>K</w:t>
                      </w:r>
                    </w:p>
                    <w:p w14:paraId="477D9C12">
                      <w:pPr>
                        <w:pStyle w:val="style0"/>
                        <w:rPr/>
                      </w:pPr>
                      <w:r>
                        <w:t>Sanjai</w:t>
                      </w:r>
                      <w:r>
                        <w:t>.</w:t>
                      </w:r>
                      <w:r>
                        <w:t>K</w:t>
                      </w:r>
                    </w:p>
                    <w:p w14:paraId="5C8E849A">
                      <w:pPr>
                        <w:pStyle w:val="style0"/>
                        <w:rPr/>
                      </w:pPr>
                      <w:r>
                        <w:t>Thirisha</w:t>
                      </w:r>
                      <w:r>
                        <w:t>.M</w:t>
                      </w:r>
                    </w:p>
                  </w:txbxContent>
                </v:textbox>
              </v:rect>
            </w:pict>
          </mc:Fallback>
        </mc:AlternateContent>
      </w:r>
      <w:r>
        <w:rPr>
          <w:lang w:val="en-GB"/>
        </w:rPr>
        <w:br w:type="page"/>
      </w:r>
    </w:p>
    <w:p w14:paraId="7FE6D67B">
      <w:pPr>
        <w:pStyle w:val="style0"/>
        <w:rPr>
          <w:lang w:val="en-GB"/>
        </w:rPr>
      </w:pPr>
    </w:p>
    <w:p w14:paraId="25723808">
      <w:pPr>
        <w:pStyle w:val="style0"/>
        <w:rPr>
          <w:lang w:val="en-GB"/>
        </w:rPr>
      </w:pPr>
      <w:r>
        <w:rPr>
          <w:lang w:val="en-GB"/>
        </w:rPr>
        <w:t>COMICCRAFT – AI COMIC STORY CREATOR USING GEMINI MODELS PHASE 1: BRAINSTORMING &amp; IDEATION</w:t>
      </w:r>
    </w:p>
    <w:p w14:paraId="0684EB66">
      <w:pPr>
        <w:pStyle w:val="style0"/>
        <w:rPr>
          <w:lang w:val="en-GB"/>
        </w:rPr>
      </w:pPr>
    </w:p>
    <w:p w14:paraId="32021165">
      <w:pPr>
        <w:pStyle w:val="style0"/>
        <w:rPr>
          <w:lang w:val="en-GB"/>
        </w:rPr>
      </w:pPr>
      <w:r>
        <w:rPr>
          <w:lang w:val="en-GB"/>
        </w:rPr>
        <w:t xml:space="preserve"> 1. PROJECT IDEA ComicCraft is an AI-powered sequential art assistant that generates personalized comic book stories and illustrations based on user-provided prompts using Google Gemini models and Stable Diffusion image pipelines.</w:t>
      </w:r>
    </w:p>
    <w:p w14:paraId="15A0AF6B">
      <w:pPr>
        <w:pStyle w:val="style0"/>
        <w:rPr>
          <w:lang w:val="en-GB"/>
        </w:rPr>
      </w:pPr>
      <w:r>
        <w:rPr>
          <w:lang w:val="en-GB"/>
        </w:rPr>
        <w:t xml:space="preserve"> 2. PROBLEM IDENTIFICATION Traditional comic book creation is a highly expensive and long process that requires specialized human resources, including creative scriptwriters, page layout designers, pencilers, and letterers. Many creative writers have great story concepts but lack the elite visual artistic illustration skills needed to draw sequential panel backgrounds.</w:t>
      </w:r>
    </w:p>
    <w:p w14:paraId="649B48D7">
      <w:pPr>
        <w:pStyle w:val="style0"/>
        <w:rPr>
          <w:lang w:val="en-GB"/>
        </w:rPr>
      </w:pPr>
      <w:r>
        <w:rPr>
          <w:lang w:val="en-GB"/>
        </w:rPr>
        <w:t xml:space="preserve"> 3. PROPOSED SOLUTION ComicCraft collects basic visual story details from the user via a simple web interface and chains multi-modal language agents with high-speed image generation pipelines to automatically generate a panel-by-panel comic strip, complete with text narration, character dialogues, and printable vector PDF output documents.</w:t>
      </w:r>
    </w:p>
    <w:p w14:paraId="07EFCAA5">
      <w:pPr>
        <w:pStyle w:val="style0"/>
        <w:rPr>
          <w:lang w:val="en-GB"/>
        </w:rPr>
      </w:pPr>
      <w:r>
        <w:rPr>
          <w:lang w:val="en-GB"/>
        </w:rPr>
        <w:t xml:space="preserve"> 4. TARGET USERS </w:t>
      </w:r>
    </w:p>
    <w:p w14:paraId="01E8CF6A">
      <w:pPr>
        <w:pStyle w:val="style0"/>
        <w:rPr>
          <w:lang w:val="en-GB"/>
        </w:rPr>
      </w:pPr>
      <w:r>
        <w:rPr>
          <w:lang w:val="en-GB"/>
        </w:rPr>
        <w:t xml:space="preserve">1.Independent writers and authors </w:t>
      </w:r>
    </w:p>
    <w:p w14:paraId="0413DFF1">
      <w:pPr>
        <w:pStyle w:val="style0"/>
        <w:rPr>
          <w:lang w:val="en-GB"/>
        </w:rPr>
      </w:pPr>
      <w:r>
        <w:rPr>
          <w:lang w:val="en-GB"/>
        </w:rPr>
        <w:t xml:space="preserve">2.Creative students </w:t>
      </w:r>
    </w:p>
    <w:p w14:paraId="7A26EC8F">
      <w:pPr>
        <w:pStyle w:val="style0"/>
        <w:rPr>
          <w:lang w:val="en-GB"/>
        </w:rPr>
      </w:pPr>
      <w:r>
        <w:rPr>
          <w:lang w:val="en-GB"/>
        </w:rPr>
        <w:t>3.Comic book hobbyists and enthusiasts</w:t>
      </w:r>
    </w:p>
    <w:p w14:paraId="494CC797">
      <w:pPr>
        <w:pStyle w:val="style0"/>
        <w:rPr>
          <w:lang w:val="en-GB"/>
        </w:rPr>
      </w:pPr>
      <w:r>
        <w:rPr>
          <w:lang w:val="en-GB"/>
        </w:rPr>
        <w:t xml:space="preserve"> 4.Non-artists wanting to visualize stories </w:t>
      </w:r>
    </w:p>
    <w:p w14:paraId="7142E4DC">
      <w:pPr>
        <w:pStyle w:val="style0"/>
        <w:rPr>
          <w:lang w:val="en-GB"/>
        </w:rPr>
      </w:pPr>
      <w:r>
        <w:rPr>
          <w:lang w:val="en-GB"/>
        </w:rPr>
        <w:t>5.Casual digital content creators</w:t>
      </w:r>
    </w:p>
    <w:p w14:paraId="355488A7">
      <w:pPr>
        <w:pStyle w:val="style0"/>
        <w:rPr>
          <w:lang w:val="en-GB"/>
        </w:rPr>
      </w:pPr>
      <w:r>
        <w:rPr>
          <w:lang w:val="en-GB"/>
        </w:rPr>
        <w:t xml:space="preserve"> 5. MAIN FEATURES </w:t>
      </w:r>
    </w:p>
    <w:p w14:paraId="5462B1FF">
      <w:pPr>
        <w:pStyle w:val="style0"/>
        <w:rPr>
          <w:lang w:val="en-GB"/>
        </w:rPr>
      </w:pPr>
      <w:r>
        <w:rPr>
          <w:lang w:val="en-GB"/>
        </w:rPr>
        <w:t>1.User story prompt parameter capture</w:t>
      </w:r>
    </w:p>
    <w:p w14:paraId="3F1EB884">
      <w:pPr>
        <w:pStyle w:val="style0"/>
        <w:rPr>
          <w:lang w:val="en-GB"/>
        </w:rPr>
      </w:pPr>
      <w:r>
        <w:rPr>
          <w:lang w:val="en-GB"/>
        </w:rPr>
        <w:t xml:space="preserve"> 2.Character, setting, tone, and art style selection</w:t>
      </w:r>
    </w:p>
    <w:p w14:paraId="5488BF68">
      <w:pPr>
        <w:pStyle w:val="style0"/>
        <w:rPr>
          <w:lang w:val="en-GB"/>
        </w:rPr>
      </w:pPr>
      <w:r>
        <w:rPr>
          <w:lang w:val="en-GB"/>
        </w:rPr>
        <w:t xml:space="preserve"> 3.AI-generated structured 5-panel comic outline</w:t>
      </w:r>
    </w:p>
    <w:p w14:paraId="03764260">
      <w:pPr>
        <w:pStyle w:val="style0"/>
        <w:rPr>
          <w:lang w:val="en-GB"/>
        </w:rPr>
      </w:pPr>
      <w:r>
        <w:rPr>
          <w:lang w:val="en-GB"/>
        </w:rPr>
        <w:t xml:space="preserve"> 4.Context-aware character dialogues and script narration</w:t>
      </w:r>
    </w:p>
    <w:p w14:paraId="3E95352F">
      <w:pPr>
        <w:pStyle w:val="style0"/>
        <w:rPr>
          <w:lang w:val="en-GB"/>
        </w:rPr>
      </w:pPr>
      <w:r>
        <w:rPr>
          <w:lang w:val="en-GB"/>
        </w:rPr>
        <w:t xml:space="preserve"> 5.Multi-panel vivid graphic artwork illustrations</w:t>
      </w:r>
    </w:p>
    <w:p w14:paraId="3D9FFBA0">
      <w:pPr>
        <w:pStyle w:val="style0"/>
        <w:rPr>
          <w:lang w:val="en-GB"/>
        </w:rPr>
      </w:pPr>
      <w:r>
        <w:rPr>
          <w:lang w:val="en-GB"/>
        </w:rPr>
        <w:t xml:space="preserve"> 6.Interlinked sequential web dashboard preview page</w:t>
      </w:r>
    </w:p>
    <w:p w14:paraId="32DB0EE3">
      <w:pPr>
        <w:pStyle w:val="style0"/>
        <w:rPr>
          <w:lang w:val="en-GB"/>
        </w:rPr>
      </w:pPr>
      <w:r>
        <w:rPr>
          <w:lang w:val="en-GB"/>
        </w:rPr>
        <w:t xml:space="preserve"> 7.Print-ready vector PDF document compilation export engine </w:t>
      </w:r>
    </w:p>
    <w:p w14:paraId="06DD833D">
      <w:pPr>
        <w:pStyle w:val="style0"/>
        <w:rPr>
          <w:lang w:val="en-GB"/>
        </w:rPr>
      </w:pPr>
      <w:r>
        <w:rPr>
          <w:lang w:val="en-GB"/>
        </w:rPr>
        <w:t xml:space="preserve">6. TECHNOLOGY IDEA  </w:t>
      </w:r>
    </w:p>
    <w:p w14:paraId="5C28234C">
      <w:pPr>
        <w:pStyle w:val="style0"/>
        <w:rPr>
          <w:lang w:val="en-GB"/>
        </w:rPr>
      </w:pPr>
      <w:r>
        <w:rPr>
          <w:lang w:val="en-GB"/>
        </w:rPr>
        <w:t>1.Frontend: HTML, CSS, Jinja2 Templates</w:t>
      </w:r>
    </w:p>
    <w:p w14:paraId="20B84197">
      <w:pPr>
        <w:pStyle w:val="style0"/>
        <w:rPr>
          <w:lang w:val="en-GB"/>
        </w:rPr>
      </w:pPr>
      <w:r>
        <w:rPr>
          <w:lang w:val="en-GB"/>
        </w:rPr>
        <w:t xml:space="preserve">  2.AI Engine: Google Gemini Flash (Outline Parser) &amp; Gemini Pro (Script Engine) </w:t>
      </w:r>
    </w:p>
    <w:p w14:paraId="70BDF121">
      <w:pPr>
        <w:pStyle w:val="style0"/>
        <w:rPr>
          <w:lang w:val="en-GB"/>
        </w:rPr>
      </w:pPr>
      <w:r>
        <w:rPr>
          <w:lang w:val="en-GB"/>
        </w:rPr>
        <w:t xml:space="preserve"> 3.Image Engine: Stable Diffusion (Hugging Face Diffusers / Pollinations Pipeline)  </w:t>
      </w:r>
    </w:p>
    <w:p w14:paraId="2888181A">
      <w:pPr>
        <w:pStyle w:val="style0"/>
        <w:rPr>
          <w:lang w:val="en-GB"/>
        </w:rPr>
      </w:pPr>
      <w:r>
        <w:rPr>
          <w:lang w:val="en-GB"/>
        </w:rPr>
        <w:t>4.Backend Framework: FastAPI Core with Uvicorn ASGI Server</w:t>
      </w:r>
    </w:p>
    <w:p w14:paraId="282A1CD8">
      <w:pPr>
        <w:pStyle w:val="style0"/>
        <w:rPr>
          <w:lang w:val="en-GB"/>
        </w:rPr>
      </w:pPr>
      <w:r>
        <w:rPr>
          <w:lang w:val="en-GB"/>
        </w:rPr>
        <w:t xml:space="preserve">  5.Export Engine: FPDF Vector Document Compiler Framework </w:t>
      </w:r>
    </w:p>
    <w:p w14:paraId="32DFEFE7">
      <w:pPr>
        <w:pStyle w:val="style0"/>
        <w:rPr>
          <w:lang w:val="en-GB"/>
        </w:rPr>
      </w:pPr>
      <w:r>
        <w:rPr>
          <w:lang w:val="en-GB"/>
        </w:rPr>
        <w:t xml:space="preserve">  7. EXPECTED BENEFITS </w:t>
      </w:r>
    </w:p>
    <w:p w14:paraId="18CE7A66">
      <w:pPr>
        <w:pStyle w:val="style0"/>
        <w:rPr>
          <w:lang w:val="en-GB"/>
        </w:rPr>
      </w:pPr>
      <w:r>
        <w:rPr>
          <w:lang w:val="en-GB"/>
        </w:rPr>
        <w:t xml:space="preserve"> Saves substantial time and financial costs in sequential page productionDemocratizes visual storytelling for non-artists and indie writersEliminates pipeline fragmentation by combining text and image synthesis into one system lifecycleDelivers print-ready vector comic documents onto local disks instantly  </w:t>
      </w:r>
    </w:p>
    <w:p w14:paraId="0803BB71">
      <w:pPr>
        <w:pStyle w:val="style0"/>
        <w:rPr>
          <w:lang w:val="en-GB"/>
        </w:rPr>
      </w:pPr>
      <w:r>
        <w:rPr>
          <w:lang w:val="en-GB"/>
        </w:rPr>
        <w:t xml:space="preserve"> 8. PROJECT GOALTo develop an easy-to-use web application that empowers users to automatically transform abstract text ideas into complete, visually immersive multi-panel comic books using Google Gemini models and dynamic diffusion art farms.  </w:t>
      </w:r>
    </w:p>
    <w:p w14:paraId="6ACE46A5">
      <w:pPr>
        <w:pStyle w:val="style0"/>
        <w:rPr>
          <w:lang w:val="en-GB"/>
        </w:rPr>
      </w:pPr>
    </w:p>
    <w:p w14:paraId="6F793708">
      <w:pPr>
        <w:pStyle w:val="style0"/>
        <w:rPr>
          <w:lang w:val="en-GB"/>
        </w:rPr>
      </w:pPr>
      <w:r>
        <w:rPr>
          <w:lang w:val="en-GB"/>
        </w:rPr>
        <w:t>COMICCRAFT                             |         ┌───────────────────</w:t>
      </w:r>
      <w:r>
        <w:rPr>
          <w:rFonts w:ascii="MS Gothic" w:cs="MS Gothic" w:eastAsia="MS Gothic" w:hAnsi="MS Gothic" w:hint="eastAsia"/>
          <w:lang w:val="en-GB"/>
        </w:rPr>
        <w:t>┼</w:t>
      </w:r>
      <w:r>
        <w:rPr>
          <w:rFonts w:ascii="Aptos" w:cs="Aptos" w:hAnsi="Aptos"/>
          <w:lang w:val="en-GB"/>
        </w:rPr>
        <w:t>───────────────────┐</w:t>
      </w:r>
      <w:r>
        <w:rPr>
          <w:lang w:val="en-GB"/>
        </w:rPr>
        <w:t xml:space="preserve">          |                   |                   |     USER DATA           GEMINI AI           ART STYLE          |                   |                   |    Story Prompt       AI Processing       Anime / Realistic    Character Name     Outline Matrix      Pixel Art / Comic    Setting &amp; Tone     Dialogue Engine     Book Illustration                             |                     PERSONALIZED COMIC                             |               ┌─────────────</w:t>
      </w:r>
      <w:r>
        <w:rPr>
          <w:rFonts w:ascii="MS Gothic" w:cs="MS Gothic" w:eastAsia="MS Gothic" w:hAnsi="MS Gothic" w:hint="eastAsia"/>
          <w:lang w:val="en-GB"/>
        </w:rPr>
        <w:t>┴</w:t>
      </w:r>
      <w:r>
        <w:rPr>
          <w:rFonts w:ascii="Aptos" w:cs="Aptos" w:hAnsi="Aptos"/>
          <w:lang w:val="en-GB"/>
        </w:rPr>
        <w:t>─────────────┐</w:t>
      </w:r>
      <w:r>
        <w:rPr>
          <w:lang w:val="en-GB"/>
        </w:rPr>
        <w:t xml:space="preserve">  |                           | VISUAL PANELS               (512x512 JPEG Artwork)      Use code with caution. DIALOGUE SCRIPTS (Narration &amp; PDF Print)</w:t>
      </w:r>
    </w:p>
    <w:p w14:paraId="178A1A3C">
      <w:pPr>
        <w:pStyle w:val="style0"/>
        <w:rPr>
          <w:lang w:val="en-GB"/>
        </w:rPr>
      </w:pPr>
    </w:p>
    <w:p w14:paraId="02A8118B">
      <w:pPr>
        <w:pStyle w:val="style0"/>
        <w:rPr>
          <w:lang w:val="en-GB"/>
        </w:rPr>
      </w:pPr>
    </w:p>
    <w:p w14:paraId="49656C36">
      <w:pPr>
        <w:pStyle w:val="style0"/>
        <w:rPr>
          <w:lang w:val="en-GB"/>
        </w:rPr>
      </w:pPr>
    </w:p>
    <w:p w14:paraId="20C6AF38">
      <w:pPr>
        <w:pStyle w:val="style0"/>
        <w:rPr>
          <w:lang w:val="en-GB"/>
        </w:rPr>
      </w:pPr>
    </w:p>
    <w:p w14:paraId="14B34F70">
      <w:pPr>
        <w:pStyle w:val="style0"/>
        <w:rPr>
          <w:lang w:val="en-GB"/>
        </w:rPr>
      </w:pPr>
    </w:p>
    <w:p w14:paraId="6C694C18">
      <w:pPr>
        <w:pStyle w:val="style0"/>
        <w:rPr>
          <w:lang w:val="en-GB"/>
        </w:rPr>
      </w:pPr>
    </w:p>
    <w:p w14:paraId="76DDB010">
      <w:pPr>
        <w:pStyle w:val="style0"/>
        <w:rPr>
          <w:lang w:val="en-GB"/>
        </w:rPr>
      </w:pPr>
    </w:p>
    <w:p w14:paraId="04A0ED9F">
      <w:pPr>
        <w:pStyle w:val="style0"/>
        <w:rPr>
          <w:lang w:val="en-GB"/>
        </w:rPr>
      </w:pPr>
    </w:p>
    <w:p w14:paraId="250ED47C">
      <w:pPr>
        <w:pStyle w:val="style0"/>
        <w:rPr>
          <w:lang w:val="en-GB"/>
        </w:rPr>
      </w:pPr>
    </w:p>
    <w:p w14:paraId="1224C6F0">
      <w:pPr>
        <w:pStyle w:val="style0"/>
        <w:rPr>
          <w:lang w:val="en-GB"/>
        </w:rPr>
      </w:pPr>
      <w:r>
        <w:rPr>
          <w:lang w:val="en-GB"/>
        </w:rPr>
        <w:t xml:space="preserve">PHASE 2: REQUIREMENT ANALYSIS Core Project Objectives: </w:t>
      </w:r>
    </w:p>
    <w:p w14:paraId="4F850617">
      <w:pPr>
        <w:pStyle w:val="style0"/>
        <w:rPr>
          <w:lang w:val="en-GB"/>
        </w:rPr>
      </w:pPr>
      <w:r>
        <w:rPr>
          <w:lang w:val="en-GB"/>
        </w:rPr>
        <w:t xml:space="preserve"> To ingest custom user parameters, parse abstract plots into strict 5-panel layout matrices, generate context-aware conversational character dialogues, download graphic illustrations, and compile files into a clean offline PDF document format safely. </w:t>
      </w:r>
    </w:p>
    <w:p w14:paraId="532EEE2A">
      <w:pPr>
        <w:pStyle w:val="style0"/>
        <w:rPr>
          <w:b/>
          <w:bCs/>
          <w:lang w:val="en-GB"/>
        </w:rPr>
      </w:pPr>
      <w:r>
        <w:rPr>
          <w:b/>
          <w:bCs/>
          <w:lang w:val="en-GB"/>
        </w:rPr>
        <w:t>Functional Requirements Array:</w:t>
      </w:r>
    </w:p>
    <w:p w14:paraId="7B9A7126">
      <w:pPr>
        <w:pStyle w:val="style0"/>
        <w:rPr>
          <w:lang w:val="en-GB"/>
        </w:rPr>
      </w:pPr>
      <w:r>
        <w:rPr>
          <w:lang w:val="en-GB"/>
        </w:rPr>
        <w:t xml:space="preserve"> Allow parameter collection (story prompt, main character name, setting, tone, art style preference).</w:t>
      </w:r>
    </w:p>
    <w:p w14:paraId="18B418E3">
      <w:pPr>
        <w:pStyle w:val="style0"/>
        <w:rPr>
          <w:lang w:val="en-GB"/>
        </w:rPr>
      </w:pPr>
      <w:r>
        <w:rPr>
          <w:lang w:val="en-GB"/>
        </w:rPr>
        <w:t xml:space="preserve"> Validate and process user payloads via asynchronous backend application routes.</w:t>
      </w:r>
    </w:p>
    <w:p w14:paraId="2E5837E1">
      <w:pPr>
        <w:pStyle w:val="style0"/>
        <w:rPr>
          <w:lang w:val="en-GB"/>
        </w:rPr>
      </w:pPr>
      <w:r>
        <w:rPr>
          <w:lang w:val="en-GB"/>
        </w:rPr>
        <w:t xml:space="preserve"> Call Gemini API models for structural blueprint parsing and script dialogue generation. </w:t>
      </w:r>
    </w:p>
    <w:p w14:paraId="6DF6C387">
      <w:pPr>
        <w:pStyle w:val="style0"/>
        <w:rPr>
          <w:lang w:val="en-GB"/>
        </w:rPr>
      </w:pPr>
      <w:r>
        <w:rPr>
          <w:lang w:val="en-GB"/>
        </w:rPr>
        <w:t xml:space="preserve">Trigger automated diffusion nodes for panel-wise JPEG asset caching on hard disk slots. </w:t>
      </w:r>
    </w:p>
    <w:p w14:paraId="628A7BB5">
      <w:pPr>
        <w:pStyle w:val="style0"/>
        <w:rPr>
          <w:lang w:val="en-GB"/>
        </w:rPr>
      </w:pPr>
      <w:r>
        <w:rPr>
          <w:lang w:val="en-GB"/>
        </w:rPr>
        <w:t xml:space="preserve">Compile asset rows into downloadable print-ready vector documents with timestamped names. </w:t>
      </w:r>
    </w:p>
    <w:p w14:paraId="49B82EEA">
      <w:pPr>
        <w:pStyle w:val="style0"/>
        <w:rPr>
          <w:lang w:val="en-GB"/>
        </w:rPr>
      </w:pPr>
      <w:r>
        <w:rPr>
          <w:b/>
          <w:bCs/>
          <w:lang w:val="en-GB"/>
        </w:rPr>
        <w:t>Non-Functional Requirements Boundary</w:t>
      </w:r>
      <w:r>
        <w:rPr>
          <w:lang w:val="en-GB"/>
        </w:rPr>
        <w:t xml:space="preserve">: </w:t>
      </w:r>
    </w:p>
    <w:p w14:paraId="51CAB597">
      <w:pPr>
        <w:pStyle w:val="style0"/>
        <w:rPr>
          <w:lang w:val="en-GB"/>
        </w:rPr>
      </w:pPr>
      <w:r>
        <w:rPr>
          <w:lang w:val="en-GB"/>
        </w:rPr>
        <w:t xml:space="preserve"> Deliver complete multi-panel visual comic publications in under 120 seconds, ensure intuitive user navigation grids, isolate private API keys securely inside .env configurations, and utilize robust try-except error containment blocks to defend against microservices failure boundaries.</w:t>
      </w:r>
    </w:p>
    <w:p w14:paraId="2509F7AF">
      <w:pPr>
        <w:pStyle w:val="style0"/>
        <w:rPr>
          <w:lang w:val="en-GB"/>
        </w:rPr>
      </w:pPr>
      <w:r>
        <w:rPr>
          <w:lang w:val="en-GB"/>
        </w:rPr>
        <w:t xml:space="preserve"> </w:t>
      </w:r>
      <w:r>
        <w:rPr>
          <w:b/>
          <w:bCs/>
          <w:lang w:val="en-GB"/>
        </w:rPr>
        <w:t>Hardware Allocation Baseline</w:t>
      </w:r>
      <w:r>
        <w:rPr>
          <w:lang w:val="en-GB"/>
        </w:rPr>
        <w:t xml:space="preserve">: </w:t>
      </w:r>
    </w:p>
    <w:p w14:paraId="7BE765DA">
      <w:pPr>
        <w:pStyle w:val="style0"/>
        <w:rPr>
          <w:lang w:val="en-GB"/>
        </w:rPr>
      </w:pPr>
      <w:r>
        <w:rPr>
          <w:lang w:val="en-GB"/>
        </w:rPr>
        <w:t xml:space="preserve"> Minimum Quad-core CPU configuration running at &gt;2.5 GHz clock speed, 8 Gigabytes physical memory capacity (RAM), 500 MB available solid-state storage disk space, and active broadband internet infrastructure connection </w:t>
      </w:r>
    </w:p>
    <w:p w14:paraId="3B32085B">
      <w:pPr>
        <w:pStyle w:val="style0"/>
        <w:rPr>
          <w:lang w:val="en-GB"/>
        </w:rPr>
      </w:pPr>
      <w:r>
        <w:rPr>
          <w:b/>
          <w:bCs/>
          <w:lang w:val="en-GB"/>
        </w:rPr>
        <w:t>Software Configuration Environment</w:t>
      </w:r>
      <w:r>
        <w:rPr>
          <w:lang w:val="en-GB"/>
        </w:rPr>
        <w:t xml:space="preserve">:  </w:t>
      </w:r>
    </w:p>
    <w:p w14:paraId="53E8C4BC">
      <w:pPr>
        <w:pStyle w:val="style0"/>
        <w:rPr>
          <w:lang w:val="en-GB"/>
        </w:rPr>
      </w:pPr>
      <w:r>
        <w:rPr>
          <w:lang w:val="en-GB"/>
        </w:rPr>
        <w:t>Modern web browser instances (Chrome/Edge/Firefox), Visual Studio Code Core IDE workspace, Python Development Kit SDK 3.10.x/3.11.x runtime setups, and GitHub repository hosting framework platform.</w:t>
      </w:r>
    </w:p>
    <w:p w14:paraId="088F28A8">
      <w:pPr>
        <w:pStyle w:val="style0"/>
        <w:rPr>
          <w:lang w:val="en-GB"/>
        </w:rPr>
      </w:pPr>
    </w:p>
    <w:p w14:paraId="55D50EA2">
      <w:pPr>
        <w:pStyle w:val="style0"/>
        <w:rPr>
          <w:lang w:val="en-GB"/>
        </w:rPr>
      </w:pPr>
    </w:p>
    <w:p w14:paraId="1E1E5DA9">
      <w:pPr>
        <w:pStyle w:val="style0"/>
        <w:rPr>
          <w:lang w:val="en-GB"/>
        </w:rPr>
      </w:pPr>
    </w:p>
    <w:p w14:paraId="14F17B2E">
      <w:pPr>
        <w:pStyle w:val="style0"/>
        <w:rPr>
          <w:lang w:val="en-GB"/>
        </w:rPr>
      </w:pPr>
    </w:p>
    <w:p w14:paraId="5A52B547">
      <w:pPr>
        <w:pStyle w:val="style0"/>
        <w:rPr>
          <w:lang w:val="en-GB"/>
        </w:rPr>
      </w:pPr>
    </w:p>
    <w:p w14:paraId="76E34677">
      <w:pPr>
        <w:pStyle w:val="style0"/>
        <w:rPr>
          <w:lang w:val="en-GB"/>
        </w:rPr>
      </w:pPr>
    </w:p>
    <w:p w14:paraId="4F8236F6">
      <w:pPr>
        <w:pStyle w:val="style0"/>
        <w:rPr/>
      </w:pPr>
      <w:r>
        <w:t>PHASE 3: PROJECT DESIGN</w:t>
      </w:r>
    </w:p>
    <w:p w14:paraId="51836145">
      <w:pPr>
        <w:pStyle w:val="style0"/>
        <w:rPr/>
      </w:pPr>
    </w:p>
    <w:p w14:paraId="38377A92">
      <w:pPr>
        <w:pStyle w:val="style0"/>
        <w:rPr/>
      </w:pPr>
      <w:r>
        <w:t>PHASE 1. Decoupled MVC System Architecture Blueprint [1]</w:t>
      </w:r>
    </w:p>
    <w:p w14:paraId="4365F919">
      <w:pPr>
        <w:pStyle w:val="style0"/>
        <w:rPr/>
      </w:pPr>
    </w:p>
    <w:p w14:paraId="3A12078E">
      <w:pPr>
        <w:pStyle w:val="style0"/>
        <w:rPr/>
      </w:pPr>
      <w:r>
        <w:t>The ComicCraft application runtime is engineered using a highly decoupled Model-View-Controller (MVC) paradigm. This design insulates the server framework, guaranteeing that downstream API delays or temporary network failures during heavy image generation processes do not cause client browser timeout exceptions.</w:t>
      </w:r>
    </w:p>
    <w:p w14:paraId="60B89366">
      <w:pPr>
        <w:pStyle w:val="style0"/>
        <w:rPr/>
      </w:pPr>
    </w:p>
    <w:p w14:paraId="23FB8E77">
      <w:pPr>
        <w:pStyle w:val="style0"/>
        <w:rPr/>
      </w:pPr>
      <w:r>
        <w:t>PHASE 2. Local Repository File System Hierarchy Map [1]</w:t>
      </w:r>
    </w:p>
    <w:p w14:paraId="04953FFA">
      <w:pPr>
        <w:pStyle w:val="style0"/>
        <w:rPr/>
      </w:pPr>
    </w:p>
    <w:p w14:paraId="6CC41E01">
      <w:pPr>
        <w:pStyle w:val="style0"/>
        <w:rPr/>
      </w:pPr>
      <w:r>
        <w:t>To maintain smooth file tracking and rapid asset collection during multi-threaded operation pipelines, the localized storage architecture follows a strict layout tree:</w:t>
      </w:r>
    </w:p>
    <w:p w14:paraId="3ABFF171">
      <w:pPr>
        <w:pStyle w:val="style0"/>
        <w:rPr/>
      </w:pPr>
    </w:p>
    <w:p w14:paraId="709E573C">
      <w:pPr>
        <w:pStyle w:val="style0"/>
        <w:rPr/>
      </w:pPr>
      <w:r>
        <w:t>comiccraft/app/main.py: Launches the server instance, manages ASGI boots, and initiates static path mounts.</w:t>
      </w:r>
    </w:p>
    <w:p w14:paraId="05859B2D">
      <w:pPr>
        <w:pStyle w:val="style0"/>
        <w:rPr/>
      </w:pPr>
    </w:p>
    <w:p w14:paraId="719EC2EB">
      <w:pPr>
        <w:pStyle w:val="style0"/>
        <w:rPr/>
      </w:pPr>
      <w:r>
        <w:t>comiccraft/app/routes.py: Encapsulates all form-based and JSON-based web endpoint router configurations.</w:t>
      </w:r>
    </w:p>
    <w:p w14:paraId="72A8ACB3">
      <w:pPr>
        <w:pStyle w:val="style0"/>
        <w:rPr/>
      </w:pPr>
    </w:p>
    <w:p w14:paraId="4BF64EA1">
      <w:pPr>
        <w:pStyle w:val="style0"/>
        <w:rPr/>
      </w:pPr>
      <w:r>
        <w:t>comiccraft/app/gemini_flash.py: Manages strict panel blueprint layout extraction through Google Gemini Flash.</w:t>
      </w:r>
    </w:p>
    <w:p w14:paraId="43335D37">
      <w:pPr>
        <w:pStyle w:val="style0"/>
        <w:rPr/>
      </w:pPr>
    </w:p>
    <w:p w14:paraId="248BE1F2">
      <w:pPr>
        <w:pStyle w:val="style0"/>
        <w:rPr/>
      </w:pPr>
      <w:r>
        <w:t>comiccraft/app/gemini_pro.py: Drives creative narration scriptwriting loops via Google Gemini Pro.</w:t>
      </w:r>
    </w:p>
    <w:p w14:paraId="2567C806">
      <w:pPr>
        <w:pStyle w:val="style0"/>
        <w:rPr/>
      </w:pPr>
    </w:p>
    <w:p w14:paraId="1971501F">
      <w:pPr>
        <w:pStyle w:val="style0"/>
        <w:rPr/>
      </w:pPr>
      <w:r>
        <w:t>comiccraft/app/image_generator.py: Connects with visual diffusion farms to handle graphic file synthesis.</w:t>
      </w:r>
    </w:p>
    <w:p w14:paraId="2B1B62BF">
      <w:pPr>
        <w:pStyle w:val="style0"/>
        <w:rPr/>
      </w:pPr>
    </w:p>
    <w:p w14:paraId="54A7F6AD">
      <w:pPr>
        <w:pStyle w:val="style0"/>
        <w:rPr/>
      </w:pPr>
      <w:r>
        <w:t>comiccraft/app/layout_builder.py: Synchronizes image paths with textual dialogue layers frame-by-frame chronologically.</w:t>
      </w:r>
    </w:p>
    <w:p w14:paraId="4AAF3B04">
      <w:pPr>
        <w:pStyle w:val="style0"/>
        <w:rPr/>
      </w:pPr>
    </w:p>
    <w:p w14:paraId="3F77DF12">
      <w:pPr>
        <w:pStyle w:val="style0"/>
        <w:rPr/>
      </w:pPr>
      <w:r>
        <w:t>comiccraft/app/exporters.py: References FPDF modules to print multi-page vector PDF documents on disk.</w:t>
      </w:r>
    </w:p>
    <w:p w14:paraId="74B58E7A">
      <w:pPr>
        <w:pStyle w:val="style0"/>
        <w:rPr/>
      </w:pPr>
    </w:p>
    <w:p w14:paraId="7427CF76">
      <w:pPr>
        <w:pStyle w:val="style0"/>
        <w:rPr/>
      </w:pPr>
      <w:r>
        <w:t>comiccraft/templates/: Stores index ingestion pages and comic layout presentation templates (index.html, comic_preview.html, export_success.html).</w:t>
      </w:r>
    </w:p>
    <w:p w14:paraId="364EC67F">
      <w:pPr>
        <w:pStyle w:val="style0"/>
        <w:rPr/>
      </w:pPr>
    </w:p>
    <w:p w14:paraId="0721CDE2">
      <w:pPr>
        <w:pStyle w:val="style0"/>
        <w:rPr/>
      </w:pPr>
      <w:r>
        <w:t>comiccraft/static/panels/: Caches visual JPEG panel graphic illustrations locally.</w:t>
      </w:r>
    </w:p>
    <w:p w14:paraId="36E3FF1D">
      <w:pPr>
        <w:pStyle w:val="style0"/>
        <w:rPr/>
      </w:pPr>
    </w:p>
    <w:p w14:paraId="63BED539">
      <w:pPr>
        <w:pStyle w:val="style0"/>
        <w:rPr/>
      </w:pPr>
      <w:r>
        <w:t>comiccraft/static/exports/: Stores compiled, print-ready, timestamped vector PDF book outputs.</w:t>
      </w:r>
    </w:p>
    <w:p w14:paraId="2B06D5CF">
      <w:pPr>
        <w:pStyle w:val="style0"/>
        <w:rPr/>
      </w:pPr>
    </w:p>
    <w:p w14:paraId="40452178">
      <w:pPr>
        <w:pStyle w:val="style0"/>
        <w:rPr/>
      </w:pPr>
      <w:r>
        <w:t>comiccraft/.env: Private container text block isolating secret cloud credential keys from the public codebase.</w:t>
      </w:r>
    </w:p>
    <w:p w14:paraId="3721C612">
      <w:pPr>
        <w:pStyle w:val="style0"/>
        <w:rPr/>
      </w:pPr>
    </w:p>
    <w:p w14:paraId="25B87356">
      <w:pPr>
        <w:pStyle w:val="style0"/>
        <w:rPr/>
      </w:pPr>
      <w:r>
        <w:t>PHASE 3. Unified Data Serialization Matrix Model [1]</w:t>
      </w:r>
    </w:p>
    <w:p w14:paraId="302D7911">
      <w:pPr>
        <w:pStyle w:val="style0"/>
        <w:rPr/>
      </w:pPr>
    </w:p>
    <w:p w14:paraId="5B8A5E4F">
      <w:pPr>
        <w:pStyle w:val="style0"/>
        <w:rPr/>
      </w:pPr>
      <w:r>
        <w:t>All operational modules distribute execution payloads sequentially utilizing a fixed matrix dictionary memory serialization format:</w:t>
      </w:r>
    </w:p>
    <w:p w14:paraId="6650F46F">
      <w:pPr>
        <w:pStyle w:val="style0"/>
        <w:rPr/>
      </w:pPr>
    </w:p>
    <w:p w14:paraId="4ABE2A34">
      <w:pPr>
        <w:pStyle w:val="style0"/>
        <w:rPr/>
      </w:pPr>
      <w:r>
        <w:t>panel: Chronological sequence index pointer tracking frame arrays from 1 to 5.</w:t>
      </w:r>
    </w:p>
    <w:p w14:paraId="7C65EB99">
      <w:pPr>
        <w:pStyle w:val="style0"/>
        <w:rPr/>
      </w:pPr>
    </w:p>
    <w:p w14:paraId="6D0C3D32">
      <w:pPr>
        <w:pStyle w:val="style0"/>
        <w:rPr/>
      </w:pPr>
      <w:r>
        <w:t>title: Descriptive heading string representing the brief title banner of the frame.</w:t>
      </w:r>
    </w:p>
    <w:p w14:paraId="0994A7AB">
      <w:pPr>
        <w:pStyle w:val="style0"/>
        <w:rPr/>
      </w:pPr>
    </w:p>
    <w:p w14:paraId="26F11261">
      <w:pPr>
        <w:pStyle w:val="style0"/>
        <w:rPr/>
      </w:pPr>
      <w:r>
        <w:t>scene_description: Semantic atmospheric descriptive block utilized for prompt expansion loops.</w:t>
      </w:r>
    </w:p>
    <w:p w14:paraId="095AE31E">
      <w:pPr>
        <w:pStyle w:val="style0"/>
        <w:rPr/>
      </w:pPr>
    </w:p>
    <w:p w14:paraId="7EC79B22">
      <w:pPr>
        <w:pStyle w:val="style0"/>
        <w:rPr/>
      </w:pPr>
      <w:r>
        <w:t>image_prompt: Refined multi-modifier art keywords dispatched to high-throughput graphic diffusion generators.</w:t>
      </w:r>
    </w:p>
    <w:p w14:paraId="4A97721E">
      <w:pPr>
        <w:pStyle w:val="style0"/>
        <w:rPr/>
      </w:pPr>
    </w:p>
    <w:p w14:paraId="2F01D206">
      <w:pPr>
        <w:pStyle w:val="style0"/>
        <w:rPr/>
      </w:pPr>
      <w:r>
        <w:t>text: Fully populated narrative dialogue lists and conversational script lines.</w:t>
      </w:r>
    </w:p>
    <w:p w14:paraId="73E303F2">
      <w:pPr>
        <w:pStyle w:val="style0"/>
        <w:rPr/>
      </w:pPr>
    </w:p>
    <w:p w14:paraId="671B5DF6">
      <w:pPr>
        <w:pStyle w:val="style0"/>
        <w:rPr/>
      </w:pPr>
      <w:r>
        <w:t>image_path: Relative local file system locator string pointing to the cached JPEG binary asset.</w:t>
      </w:r>
    </w:p>
    <w:p w14:paraId="661A4A8D">
      <w:pPr>
        <w:pStyle w:val="style0"/>
        <w:rPr>
          <w:lang w:val="en-GB"/>
        </w:rPr>
      </w:pPr>
    </w:p>
    <w:p w14:paraId="4F30EF78">
      <w:pPr>
        <w:pStyle w:val="style0"/>
        <w:rPr>
          <w:lang w:val="en-GB"/>
        </w:rPr>
      </w:pPr>
    </w:p>
    <w:p w14:paraId="4E79B600">
      <w:pPr>
        <w:pStyle w:val="style0"/>
        <w:rPr>
          <w:lang w:val="en-US"/>
        </w:rPr>
      </w:pPr>
      <w:r>
        <w:rPr>
          <w:b/>
          <w:lang w:val="en-US"/>
        </w:rPr>
        <w:t>PHASE 4: PROJECT PLANNING PHASE</w:t>
      </w:r>
    </w:p>
    <w:p w14:paraId="2E47F658">
      <w:pPr>
        <w:pStyle w:val="style0"/>
        <w:rPr>
          <w:lang w:val="en-US"/>
        </w:rPr>
      </w:pPr>
      <w:r>
        <w:rPr>
          <w:b/>
          <w:lang w:val="en-US"/>
        </w:rPr>
        <w:t>1. Software Engineering Milestones Strategy</w:t>
      </w:r>
    </w:p>
    <w:p w14:paraId="19C2475E">
      <w:pPr>
        <w:pStyle w:val="style0"/>
        <w:rPr>
          <w:lang w:val="en-US"/>
        </w:rPr>
      </w:pPr>
      <w:r>
        <w:rPr>
          <w:lang w:val="en-US"/>
        </w:rPr>
        <w:t>The design lifecycle of ComicCraft is split into 5 tactical development sprints, ensuring that independent data extraction microservices are verified before being combined into the central web application logic.</w:t>
      </w:r>
    </w:p>
    <w:p w14:paraId="4D3899DE">
      <w:pPr>
        <w:pStyle w:val="style0"/>
        <w:rPr>
          <w:lang w:val="en-US"/>
        </w:rPr>
      </w:pPr>
      <w:r>
        <w:rPr>
          <w:b/>
          <w:lang w:val="en-US"/>
        </w:rPr>
        <w:t>2. Milestone and Activity Task Matrix Breakdown</w:t>
      </w:r>
    </w:p>
    <w:p w14:paraId="0F73C6BF">
      <w:pPr>
        <w:pStyle w:val="style0"/>
        <w:rPr>
          <w:lang w:val="en-US"/>
        </w:rPr>
      </w:pPr>
      <w:r>
        <w:rPr>
          <w:b/>
          <w:lang w:val="en-US"/>
        </w:rPr>
        <w:t>Milestone 1: Strategic Foundations and Workspace Setup</w:t>
      </w:r>
    </w:p>
    <w:p w14:paraId="679C52D8">
      <w:pPr>
        <w:pStyle w:val="style0"/>
        <w:rPr>
          <w:lang w:val="en-US"/>
        </w:rPr>
      </w:pPr>
      <w:r>
        <w:rPr>
          <w:b/>
          <w:lang w:val="en-US"/>
        </w:rPr>
        <w:t>Activity 1.1</w:t>
      </w:r>
    </w:p>
    <w:p w14:paraId="732310EA">
      <w:pPr>
        <w:pStyle w:val="style0"/>
        <w:rPr>
          <w:lang w:val="en-US"/>
        </w:rPr>
      </w:pPr>
      <w:r>
        <w:rPr>
          <w:lang w:val="en-US"/>
        </w:rPr>
        <w:t>Research domain requirements, evaluate prompt adherence behaviors between multi-modal frameworks, and lock the final generative models selection matrix (Gemini 1.5 Flash, Gemini 1.5 Pro, and Stable Diffusion via Hugging Face weights).</w:t>
      </w:r>
    </w:p>
    <w:p w14:paraId="234CE928">
      <w:pPr>
        <w:pStyle w:val="style0"/>
        <w:rPr>
          <w:lang w:val="en-US"/>
        </w:rPr>
      </w:pPr>
      <w:r>
        <w:rPr>
          <w:b/>
          <w:lang w:val="en-US"/>
        </w:rPr>
        <w:t>Activity 1.2</w:t>
      </w:r>
    </w:p>
    <w:p w14:paraId="589958A7">
      <w:pPr>
        <w:pStyle w:val="style0"/>
        <w:rPr>
          <w:lang w:val="en-US"/>
        </w:rPr>
      </w:pPr>
      <w:r>
        <w:rPr>
          <w:lang w:val="en-US"/>
        </w:rPr>
        <w:t>Build isolated local Python virtual execution layers, install library prerequisites via pip package managers, configure remote access tokens inside .env containers, and deploy the workspace folder architecture.</w:t>
      </w:r>
    </w:p>
    <w:p w14:paraId="0DEAF68E">
      <w:pPr>
        <w:pStyle w:val="style0"/>
        <w:rPr>
          <w:lang w:val="en-US"/>
        </w:rPr>
      </w:pPr>
      <w:r>
        <w:rPr>
          <w:b/>
          <w:lang w:val="en-US"/>
        </w:rPr>
        <w:t>Milestone 2: Asynchronous Core Development and Logic Mapping</w:t>
      </w:r>
    </w:p>
    <w:p w14:paraId="0A01710B">
      <w:pPr>
        <w:pStyle w:val="style0"/>
        <w:rPr>
          <w:lang w:val="en-US"/>
        </w:rPr>
      </w:pPr>
      <w:r>
        <w:rPr>
          <w:b/>
          <w:lang w:val="en-US"/>
        </w:rPr>
        <w:t>Activity 2.1</w:t>
      </w:r>
    </w:p>
    <w:p w14:paraId="745A6319">
      <w:pPr>
        <w:pStyle w:val="style0"/>
        <w:rPr>
          <w:lang w:val="en-US"/>
        </w:rPr>
      </w:pPr>
      <w:r>
        <w:rPr>
          <w:lang w:val="en-US"/>
        </w:rPr>
        <w:t>Code the initial blueprint generator module (gemini_flash.py) to parse text plots into neat panel descriptions, and implement the text writer script module (gemini_pro.py) to synthesize dialogue scripts.</w:t>
      </w:r>
    </w:p>
    <w:p w14:paraId="4A98A773">
      <w:pPr>
        <w:pStyle w:val="style0"/>
        <w:rPr>
          <w:lang w:val="en-US"/>
        </w:rPr>
      </w:pPr>
      <w:r>
        <w:rPr>
          <w:b/>
          <w:lang w:val="en-US"/>
        </w:rPr>
        <w:t>Activity 2.2</w:t>
      </w:r>
    </w:p>
    <w:p w14:paraId="5D5CB9DF">
      <w:pPr>
        <w:pStyle w:val="style0"/>
        <w:rPr>
          <w:lang w:val="en-US"/>
        </w:rPr>
      </w:pPr>
      <w:r>
        <w:rPr>
          <w:lang w:val="en-US"/>
        </w:rPr>
        <w:t>Formulate structural layout manager functions (layout_builder.py) to align image cache references with dynamic script array text variables frame-by-frame.</w:t>
      </w:r>
    </w:p>
    <w:p w14:paraId="49538AB6">
      <w:pPr>
        <w:pStyle w:val="style0"/>
        <w:rPr>
          <w:lang w:val="en-US"/>
        </w:rPr>
      </w:pPr>
      <w:r>
        <w:rPr>
          <w:b/>
          <w:lang w:val="en-US"/>
        </w:rPr>
        <w:t>Milestone 3: Web Router Gateways Deployment</w:t>
      </w:r>
    </w:p>
    <w:p w14:paraId="24FD34C5">
      <w:pPr>
        <w:pStyle w:val="style0"/>
        <w:rPr>
          <w:lang w:val="en-US"/>
        </w:rPr>
      </w:pPr>
      <w:r>
        <w:rPr>
          <w:b/>
          <w:lang w:val="en-US"/>
        </w:rPr>
        <w:t>Activity 3.1</w:t>
      </w:r>
    </w:p>
    <w:p w14:paraId="20DE3C70">
      <w:pPr>
        <w:pStyle w:val="style0"/>
        <w:rPr>
          <w:lang w:val="en-US"/>
        </w:rPr>
      </w:pPr>
      <w:r>
        <w:rPr>
          <w:lang w:val="en-US"/>
        </w:rPr>
        <w:t>Author central FastAPI routing endpoints inside app/routes.py, map form extraction parameters, and code custom try-except loops to handle microservices failure boundaries safely without crashing the live server.</w:t>
      </w:r>
    </w:p>
    <w:p w14:paraId="08C16A7C">
      <w:pPr>
        <w:pStyle w:val="style0"/>
        <w:rPr>
          <w:lang w:val="en-US"/>
        </w:rPr>
      </w:pPr>
      <w:r>
        <w:rPr>
          <w:b/>
          <w:lang w:val="en-US"/>
        </w:rPr>
        <w:t>Milestone 4: Presentation Tier Interface Development</w:t>
      </w:r>
    </w:p>
    <w:p w14:paraId="7F1EC9B2">
      <w:pPr>
        <w:pStyle w:val="style0"/>
        <w:rPr>
          <w:lang w:val="en-US"/>
        </w:rPr>
      </w:pPr>
      <w:r>
        <w:rPr>
          <w:b/>
          <w:lang w:val="en-US"/>
        </w:rPr>
        <w:t>Activity 4.1</w:t>
      </w:r>
    </w:p>
    <w:p w14:paraId="5B2CA9C6">
      <w:pPr>
        <w:pStyle w:val="style0"/>
        <w:rPr>
          <w:lang w:val="en-US"/>
        </w:rPr>
      </w:pPr>
      <w:r>
        <w:rPr>
          <w:lang w:val="en-US"/>
        </w:rPr>
        <w:t>Develop the user form interface template (index.html) using clean form controls and embedded semantic CSS grid layouts to ensure clean parameter intake.</w:t>
      </w:r>
    </w:p>
    <w:p w14:paraId="5B79F15C">
      <w:pPr>
        <w:pStyle w:val="style0"/>
        <w:rPr>
          <w:lang w:val="en-US"/>
        </w:rPr>
      </w:pPr>
      <w:r>
        <w:rPr>
          <w:b/>
          <w:lang w:val="en-US"/>
        </w:rPr>
        <w:t>Activity 4.2</w:t>
      </w:r>
    </w:p>
    <w:p w14:paraId="702D4DDB">
      <w:pPr>
        <w:pStyle w:val="style0"/>
        <w:rPr>
          <w:lang w:val="en-US"/>
        </w:rPr>
      </w:pPr>
      <w:r>
        <w:rPr>
          <w:lang w:val="en-US"/>
        </w:rPr>
        <w:t>Code loop data rendering engines inside comic_preview.html using Jinja2 loops syntax to map panel lists into visual layout segments, and establish completion redirection hooks (export_success.html).</w:t>
      </w:r>
    </w:p>
    <w:p w14:paraId="1510B8EE">
      <w:pPr>
        <w:pStyle w:val="style0"/>
        <w:rPr>
          <w:lang w:val="en-US"/>
        </w:rPr>
      </w:pPr>
      <w:r>
        <w:rPr>
          <w:b/>
          <w:lang w:val="en-US"/>
        </w:rPr>
        <w:t>Milestone 5: Local Testing, Document Compilation, and Sign-off</w:t>
      </w:r>
    </w:p>
    <w:p w14:paraId="3D934B5E">
      <w:pPr>
        <w:pStyle w:val="style0"/>
        <w:rPr>
          <w:lang w:val="en-US"/>
        </w:rPr>
      </w:pPr>
      <w:r>
        <w:rPr>
          <w:b/>
          <w:lang w:val="en-US"/>
        </w:rPr>
        <w:t>Activity 5.1</w:t>
      </w:r>
    </w:p>
    <w:p w14:paraId="56BF24DF">
      <w:pPr>
        <w:pStyle w:val="style0"/>
        <w:rPr>
          <w:lang w:val="en-US"/>
        </w:rPr>
      </w:pPr>
      <w:r>
        <w:rPr>
          <w:lang w:val="en-US"/>
        </w:rPr>
        <w:t>Implement layout coordinate vector math formulas inside the FPDF micro-library interface (exporters.py) to handle automated multi-page text formatting boundaries.</w:t>
      </w:r>
    </w:p>
    <w:p w14:paraId="7DF6630A">
      <w:pPr>
        <w:pStyle w:val="style0"/>
        <w:rPr>
          <w:lang w:val="en-US"/>
        </w:rPr>
      </w:pPr>
      <w:r>
        <w:rPr>
          <w:b/>
          <w:lang w:val="en-US"/>
        </w:rPr>
        <w:t>Activity 5.2</w:t>
      </w:r>
    </w:p>
    <w:p w14:paraId="70426347">
      <w:pPr>
        <w:pStyle w:val="style0"/>
        <w:rPr>
          <w:lang w:val="en-US"/>
        </w:rPr>
      </w:pPr>
      <w:r>
        <w:rPr>
          <w:lang w:val="en-US"/>
        </w:rPr>
        <w:t>Launch the local web environment via Uvicorn hot-reload drivers, complete project testing passes, fix text-wrapping glitches, and sign off the production build.</w:t>
      </w:r>
    </w:p>
    <w:p w14:paraId="2962C9C3">
      <w:pPr>
        <w:pStyle w:val="style0"/>
        <w:rPr>
          <w:lang w:val="en-GB"/>
        </w:rPr>
      </w:pPr>
    </w:p>
    <w:p w14:paraId="1B276A5C">
      <w:pPr>
        <w:pStyle w:val="style0"/>
        <w:rPr>
          <w:lang w:val="en-GB"/>
        </w:rPr>
      </w:pPr>
    </w:p>
    <w:p w14:paraId="67614193">
      <w:pPr>
        <w:pStyle w:val="style0"/>
        <w:rPr>
          <w:lang w:val="en-GB"/>
        </w:rPr>
      </w:pPr>
    </w:p>
    <w:p w14:paraId="1E25A5A4">
      <w:pPr>
        <w:pStyle w:val="style0"/>
        <w:rPr>
          <w:lang w:val="en-GB"/>
        </w:rPr>
      </w:pPr>
      <w:r>
        <w:rPr>
          <w:b/>
          <w:bCs/>
          <w:lang w:val="en-GB"/>
        </w:rPr>
        <w:t>PHASE 5:  PROJECT DEVELOPMENT PHASE</w:t>
      </w:r>
      <w:r>
        <w:rPr>
          <w:lang w:val="en-GB"/>
        </w:rPr>
        <w:t xml:space="preserve"> </w:t>
      </w:r>
    </w:p>
    <w:p w14:paraId="156E75A0">
      <w:pPr>
        <w:pStyle w:val="style179"/>
        <w:numPr>
          <w:ilvl w:val="0"/>
          <w:numId w:val="1"/>
        </w:numPr>
        <w:rPr>
          <w:lang w:val="en-GB"/>
        </w:rPr>
      </w:pPr>
      <w:r>
        <w:rPr>
          <w:b/>
          <w:bCs/>
          <w:lang w:val="en-GB"/>
        </w:rPr>
        <w:t>INTRODUCTION TO THE DEVELOPMENT SYSTEM</w:t>
      </w:r>
      <w:r>
        <w:rPr>
          <w:lang w:val="en-GB"/>
        </w:rPr>
        <w:t xml:space="preserve"> </w:t>
      </w:r>
    </w:p>
    <w:p w14:paraId="5E6162BF">
      <w:pPr>
        <w:pStyle w:val="style179"/>
        <w:numPr>
          <w:ilvl w:val="0"/>
          <w:numId w:val="1"/>
        </w:numPr>
        <w:rPr>
          <w:lang w:val="en-GB"/>
        </w:rPr>
      </w:pPr>
      <w:r>
        <w:rPr>
          <w:lang w:val="en-GB"/>
        </w:rPr>
        <w:t xml:space="preserve">The development phase of the ComicCraft application focuses on building a clean and flexible web platform. The main goal is to create a system that can take a simple text story from a user and automatically turn it into a beautiful comic book. The entire system is built using the FastAPI web framework, which makes the application very fast and responsive. </w:t>
      </w:r>
    </w:p>
    <w:p w14:paraId="3FB5A0B1">
      <w:pPr>
        <w:pStyle w:val="style0"/>
        <w:ind w:left="360"/>
        <w:rPr>
          <w:lang w:val="en-GB"/>
        </w:rPr>
      </w:pPr>
    </w:p>
    <w:p w14:paraId="7768D9CF">
      <w:pPr>
        <w:pStyle w:val="style179"/>
        <w:numPr>
          <w:ilvl w:val="0"/>
          <w:numId w:val="1"/>
        </w:numPr>
        <w:rPr>
          <w:lang w:val="en-GB"/>
        </w:rPr>
      </w:pPr>
      <w:r>
        <w:rPr>
          <w:lang w:val="en-GB"/>
        </w:rPr>
        <w:t>To keep the project organized and to prevent errors, the code is split into separate and independent files. Each file has a clear and specific job to do in the background. This smart structural separation ensures that when one part of the program is talking to the AI models, it does not slow down the other parts of the website, giving the user a very smooth experience</w:t>
      </w:r>
    </w:p>
    <w:p w14:paraId="0C78DB87">
      <w:pPr>
        <w:pStyle w:val="style179"/>
        <w:rPr>
          <w:lang w:val="en-GB"/>
        </w:rPr>
      </w:pPr>
    </w:p>
    <w:p w14:paraId="3DC08B61">
      <w:pPr>
        <w:pStyle w:val="style179"/>
        <w:numPr>
          <w:ilvl w:val="0"/>
          <w:numId w:val="1"/>
        </w:numPr>
        <w:rPr>
          <w:lang w:val="en-GB"/>
        </w:rPr>
      </w:pPr>
      <w:r>
        <w:rPr>
          <w:lang w:val="en-GB"/>
        </w:rPr>
        <w:t xml:space="preserve">. </w:t>
      </w:r>
      <w:r>
        <w:rPr>
          <w:b/>
          <w:bCs/>
          <w:lang w:val="en-GB"/>
        </w:rPr>
        <w:t>2. CORE CODE MODULES AND TECHNICAL SPECIFICATIONS</w:t>
      </w:r>
      <w:r>
        <w:rPr>
          <w:lang w:val="en-GB"/>
        </w:rPr>
        <w:t xml:space="preserve"> </w:t>
      </w:r>
    </w:p>
    <w:p w14:paraId="1EAFE1B4">
      <w:pPr>
        <w:pStyle w:val="style179"/>
        <w:rPr>
          <w:lang w:val="en-GB"/>
        </w:rPr>
      </w:pPr>
    </w:p>
    <w:p w14:paraId="4291F1D5">
      <w:pPr>
        <w:pStyle w:val="style179"/>
        <w:numPr>
          <w:ilvl w:val="0"/>
          <w:numId w:val="1"/>
        </w:numPr>
        <w:rPr>
          <w:lang w:val="en-GB"/>
        </w:rPr>
      </w:pPr>
      <w:r>
        <w:rPr>
          <w:lang w:val="en-GB"/>
        </w:rPr>
        <w:t xml:space="preserve">1.main.py This is the starting point and launcher of the entire project. Its main job is to boot up the FastAPI server using Uvicorn. It sets up the server configurations so the website can run locally on your computer at port 8000. It also configures and mounts the static folder directories so the browser can easily access and show the images and PDF files generated by the system later. </w:t>
      </w:r>
    </w:p>
    <w:p w14:paraId="73F74F38">
      <w:pPr>
        <w:pStyle w:val="style179"/>
        <w:rPr>
          <w:lang w:val="en-GB"/>
        </w:rPr>
      </w:pPr>
    </w:p>
    <w:p w14:paraId="24E72214">
      <w:pPr>
        <w:pStyle w:val="style0"/>
        <w:ind w:left="360"/>
        <w:rPr>
          <w:lang w:val="en-GB"/>
        </w:rPr>
      </w:pPr>
      <w:r>
        <w:rPr>
          <w:lang w:val="en-GB"/>
        </w:rPr>
        <w:t xml:space="preserve">  </w:t>
      </w:r>
      <w:r>
        <w:rPr>
          <w:lang w:val="en-GB"/>
        </w:rPr>
        <w:t>2.app/routes.py This file acts as the main traffic controller hub for the website. When a user enters their story ideas, character names, settings, tones, and art styles on the front page and clicks submit, this script captures all that information. It connects the user interface with the backend AI models, guides the generation process step-by-step, and manages error boundaries using clean fallback functions if something goes wrong.</w:t>
      </w:r>
    </w:p>
    <w:p w14:paraId="456B86AE">
      <w:pPr>
        <w:pStyle w:val="style0"/>
        <w:ind w:left="360"/>
        <w:rPr>
          <w:lang w:val="en-GB"/>
        </w:rPr>
      </w:pPr>
      <w:r>
        <w:rPr>
          <w:lang w:val="en-GB"/>
        </w:rPr>
        <w:t xml:space="preserve"> 3.app/gemini_flash.py This script manages the first stage of the AI pipeline. It connects directly to the Google Gemini 1.5 Flash model. It takes the user's raw story prompt and quickly breaks it down into a neat 5-panel structural blueprint outline. It ensures that the text output comes back in a clean format containing the panel index numbers, titles, and exact image description details for the next steps. </w:t>
      </w:r>
    </w:p>
    <w:p w14:paraId="1BA9FFAF">
      <w:pPr>
        <w:pStyle w:val="style0"/>
        <w:ind w:left="360"/>
        <w:rPr>
          <w:lang w:val="en-GB"/>
        </w:rPr>
      </w:pPr>
      <w:r>
        <w:rPr>
          <w:lang w:val="en-GB"/>
        </w:rPr>
        <w:t>4.app/gemini_pro.py This module manages the creative writing stage of the project using the powerful Google Gemini 1.5 Pro model. It takes the basic 5-panel layout outline generated by the previous step and expands it into a rich comic book script. It creates engaging environmental narration blocks for the background story and writes matching character dialogues and speech bubbles for each panel frame.</w:t>
      </w:r>
    </w:p>
    <w:p w14:paraId="3B39A798">
      <w:pPr>
        <w:pStyle w:val="style0"/>
        <w:ind w:left="360"/>
        <w:rPr>
          <w:lang w:val="en-GB"/>
        </w:rPr>
      </w:pPr>
      <w:r>
        <w:rPr>
          <w:lang w:val="en-GB"/>
        </w:rPr>
        <w:t xml:space="preserve"> 5.app/image_generator.py This file is the visual art farm manager of the project. It handles the image generation workflow by taking the art description prompts and sending them to the Stable Diffusion image engine. It processes the style choices like anime, realistic, or comic book to render custom high-resolution illustrations, downloading and caching them safely as local JPEG files on the computer's hard disk.</w:t>
      </w:r>
    </w:p>
    <w:p w14:paraId="66BE37ED">
      <w:pPr>
        <w:pStyle w:val="style0"/>
        <w:ind w:left="360"/>
        <w:rPr>
          <w:lang w:val="en-GB"/>
        </w:rPr>
      </w:pPr>
      <w:r>
        <w:rPr>
          <w:lang w:val="en-GB"/>
        </w:rPr>
        <w:t xml:space="preserve"> 6.app/layout_builder.py This script acts as the structural assembler module in the system's memory. It takes the text script dialogues from the writing engine and the local image file paths from the graphic generator and stitches them together frame-by-frame. It organizes everything into a uniform chronological list layout so that the presentation layers can show the comic preview nicely on the screen. 7.app/exporters.py This is the printing publisher engine of the application built on top of the FPDF library. It loops through the synchronized layout data to compute exact page dimensions. It automatically places the headings, inserts the local panel images, and cleanly wraps long text lines within page margins to build a print-ready, timestamped digital comic book PDF document saved on the disk. 3. </w:t>
      </w:r>
    </w:p>
    <w:p w14:paraId="4FA6BCC7">
      <w:pPr>
        <w:pStyle w:val="style0"/>
        <w:ind w:left="360"/>
        <w:rPr>
          <w:lang w:val="en-GB"/>
        </w:rPr>
      </w:pPr>
    </w:p>
    <w:p w14:paraId="35E9E0DC">
      <w:pPr>
        <w:pStyle w:val="style0"/>
        <w:ind w:left="360"/>
        <w:rPr>
          <w:b/>
          <w:bCs/>
          <w:lang w:val="en-GB"/>
        </w:rPr>
      </w:pPr>
      <w:r>
        <w:rPr>
          <w:b/>
          <w:bCs/>
          <w:lang w:val="en-GB"/>
        </w:rPr>
        <w:t>DEVELOPMENT PIPELINE WORKFLOW AND DATA TRACKING</w:t>
      </w:r>
    </w:p>
    <w:p w14:paraId="1BE57DAC">
      <w:pPr>
        <w:pStyle w:val="style0"/>
        <w:ind w:left="360"/>
        <w:rPr>
          <w:lang w:val="en-GB"/>
        </w:rPr>
      </w:pPr>
      <w:r>
        <w:rPr>
          <w:lang w:val="en-GB"/>
        </w:rPr>
        <w:t xml:space="preserve"> When the application is running, data travels through a continuous, well-mapped production chain. The frontend form captures the user prompt, name, and style filters, sending the dataset straight to the backend handlers. Gemini Flash instantly creates the panel blueprint matrix, Gemini Pro scripts the character text, and Stable Diffusion downloads the matching visual graphic pictures onto the disk drive. The layout engine blends these parts together into a unified dataset array list, letting the FPDF canvas manage text boundaries and print a beautiful compiled vector PDF file directly into local storage.</w:t>
      </w:r>
    </w:p>
    <w:p w14:paraId="46EA19E8">
      <w:pPr>
        <w:pStyle w:val="style0"/>
        <w:rPr>
          <w:lang w:val="en-GB"/>
        </w:rPr>
      </w:pPr>
    </w:p>
    <w:p w14:paraId="387E8221">
      <w:pPr>
        <w:pStyle w:val="style0"/>
        <w:rPr>
          <w:lang w:val="en-GB"/>
        </w:rPr>
      </w:pPr>
    </w:p>
    <w:p w14:paraId="21760592">
      <w:pPr>
        <w:pStyle w:val="style0"/>
        <w:rPr>
          <w:lang w:val="en-GB"/>
        </w:rPr>
      </w:pPr>
      <w:r>
        <w:rPr>
          <w:b/>
          <w:bCs/>
          <w:lang w:val="en-GB"/>
        </w:rPr>
        <w:t>PHASE 6: PROJECT TESTING PHASE</w:t>
      </w:r>
      <w:r>
        <w:rPr>
          <w:lang w:val="en-GB"/>
        </w:rPr>
        <w:t xml:space="preserve"> </w:t>
      </w:r>
    </w:p>
    <w:p w14:paraId="3B6AC5F8">
      <w:pPr>
        <w:pStyle w:val="style0"/>
        <w:rPr>
          <w:lang w:val="en-GB"/>
        </w:rPr>
      </w:pPr>
      <w:r>
        <w:rPr>
          <w:lang w:val="en-GB"/>
        </w:rPr>
        <w:t>1. System Engineering Testing Strategies [1]The testing matrix for ComicCraft executes comprehensive end-to-end integration verification loops. Unit validation logs confirm form body extraction rules, load tests process long unstructured natural text paragraphs, and failure resistance structures confirm that server channels catch model exception errors gracefully before causing terminal crashes.</w:t>
      </w:r>
    </w:p>
    <w:p w14:paraId="6C635890">
      <w:pPr>
        <w:pStyle w:val="style0"/>
        <w:rPr>
          <w:lang w:val="en-GB"/>
        </w:rPr>
      </w:pPr>
      <w:r>
        <w:rPr>
          <w:lang w:val="en-GB"/>
        </w:rPr>
        <w:t xml:space="preserve"> 2.. Comprehensive Quality Engineering Validation Logs [1]</w:t>
      </w:r>
    </w:p>
    <w:p w14:paraId="6CE60A8F">
      <w:pPr>
        <w:pStyle w:val="style0"/>
        <w:rPr>
          <w:lang w:val="en-GB"/>
        </w:rPr>
      </w:pPr>
      <w:r>
        <w:rPr>
          <w:lang w:val="en-GB"/>
        </w:rPr>
        <w:t xml:space="preserve"> Unit Validation Log 1: Routing Architecture Check [1] </w:t>
      </w:r>
    </w:p>
    <w:p w14:paraId="54BF9045">
      <w:pPr>
        <w:pStyle w:val="style0"/>
        <w:rPr>
          <w:lang w:val="en-GB"/>
        </w:rPr>
      </w:pPr>
      <w:r>
        <w:rPr>
          <w:b/>
          <w:bCs/>
          <w:lang w:val="en-GB"/>
        </w:rPr>
        <w:t>Test Objective</w:t>
      </w:r>
      <w:r>
        <w:rPr>
          <w:lang w:val="en-GB"/>
        </w:rPr>
        <w:t>: Ensure that web routing gateways process GET requests directed to the root endpoint locator without returning 404 connection anomalies.</w:t>
      </w:r>
    </w:p>
    <w:p w14:paraId="3B1A1FD6">
      <w:pPr>
        <w:pStyle w:val="style0"/>
        <w:rPr>
          <w:lang w:val="en-GB"/>
        </w:rPr>
      </w:pPr>
      <w:r>
        <w:rPr>
          <w:lang w:val="en-GB"/>
        </w:rPr>
        <w:t xml:space="preserve"> </w:t>
      </w:r>
      <w:r>
        <w:rPr>
          <w:b/>
          <w:bCs/>
          <w:lang w:val="en-GB"/>
        </w:rPr>
        <w:t>Input Parameters Matrix</w:t>
      </w:r>
      <w:r>
        <w:rPr>
          <w:lang w:val="en-GB"/>
        </w:rPr>
        <w:t>: Network HTTP GET connection call dispatched straight to sub-root location \.Observed System Outcome: Serves the exact compiled homepage HTML interface containing form fields, returning an HTTP status response code of 200 safely.</w:t>
      </w:r>
    </w:p>
    <w:p w14:paraId="5D500521">
      <w:pPr>
        <w:pStyle w:val="style0"/>
        <w:rPr>
          <w:lang w:val="en-GB"/>
        </w:rPr>
      </w:pPr>
      <w:r>
        <w:rPr>
          <w:b/>
          <w:bCs/>
          <w:lang w:val="en-GB"/>
        </w:rPr>
        <w:t xml:space="preserve"> Functional Validation Status</w:t>
      </w:r>
      <w:r>
        <w:rPr>
          <w:lang w:val="en-GB"/>
        </w:rPr>
        <w:t xml:space="preserve">: 100% PASSED.Unit Validation Log 2: Dynamic Token Ingestion Edge Tests [1]Test Objective: Evaluate boundary token handling when feeding highly descriptive, unformatted narrative plot scripts into language model structures. </w:t>
      </w:r>
    </w:p>
    <w:p w14:paraId="28D1311A">
      <w:pPr>
        <w:pStyle w:val="style0"/>
        <w:rPr>
          <w:lang w:val="en-GB"/>
        </w:rPr>
      </w:pPr>
      <w:r>
        <w:rPr>
          <w:b/>
          <w:bCs/>
          <w:lang w:val="en-GB"/>
        </w:rPr>
        <w:t>Input Parameters Matrix</w:t>
      </w:r>
      <w:r>
        <w:rPr>
          <w:lang w:val="en-GB"/>
        </w:rPr>
        <w:t>: Unstructured plot parameter: "A brave fox named Leo discovering glowing neon mushroom pathways inside magical forests." [1]</w:t>
      </w:r>
    </w:p>
    <w:p w14:paraId="75618750">
      <w:pPr>
        <w:pStyle w:val="style0"/>
        <w:rPr>
          <w:lang w:val="en-GB"/>
        </w:rPr>
      </w:pPr>
      <w:r>
        <w:rPr>
          <w:lang w:val="en-GB"/>
        </w:rPr>
        <w:t xml:space="preserve"> </w:t>
      </w:r>
      <w:r>
        <w:rPr>
          <w:b/>
          <w:bCs/>
          <w:lang w:val="en-GB"/>
        </w:rPr>
        <w:t>Observed System Outcome</w:t>
      </w:r>
      <w:r>
        <w:rPr>
          <w:lang w:val="en-GB"/>
        </w:rPr>
        <w:t>: Google Gemini Flash returns an uncorrupted 5-panel layout matrix dictionary containing explicit panel sequence markers, banners, and tailored illustration vectors.</w:t>
      </w:r>
    </w:p>
    <w:p w14:paraId="57748DD3">
      <w:pPr>
        <w:pStyle w:val="style0"/>
        <w:rPr>
          <w:lang w:val="en-GB"/>
        </w:rPr>
      </w:pPr>
      <w:r>
        <w:rPr>
          <w:b/>
          <w:bCs/>
          <w:lang w:val="en-GB"/>
        </w:rPr>
        <w:t xml:space="preserve"> Functional Validation Status</w:t>
      </w:r>
      <w:r>
        <w:rPr>
          <w:lang w:val="en-GB"/>
        </w:rPr>
        <w:t xml:space="preserve">: 100% PASSED. </w:t>
      </w:r>
    </w:p>
    <w:p w14:paraId="7F9BAA75">
      <w:pPr>
        <w:pStyle w:val="style0"/>
        <w:rPr>
          <w:lang w:val="en-GB"/>
        </w:rPr>
      </w:pPr>
      <w:r>
        <w:rPr>
          <w:lang w:val="en-GB"/>
        </w:rPr>
        <w:t>Unit Validation Log 3: High-Throughput Graphics Farm Verification [1]</w:t>
      </w:r>
    </w:p>
    <w:p w14:paraId="6F97659B">
      <w:pPr>
        <w:pStyle w:val="style0"/>
        <w:rPr>
          <w:lang w:val="en-GB"/>
        </w:rPr>
      </w:pPr>
      <w:r>
        <w:rPr>
          <w:lang w:val="en-GB"/>
        </w:rPr>
        <w:t xml:space="preserve"> </w:t>
      </w:r>
      <w:r>
        <w:rPr>
          <w:b/>
          <w:bCs/>
          <w:lang w:val="en-GB"/>
        </w:rPr>
        <w:t>Test Objective</w:t>
      </w:r>
      <w:r>
        <w:rPr>
          <w:lang w:val="en-GB"/>
        </w:rPr>
        <w:t>: Verify that passing variable visual keywords to diffusion modules downloads visual assets cleanly onto solid-state local storage.</w:t>
      </w:r>
    </w:p>
    <w:p w14:paraId="11C8A6CB">
      <w:pPr>
        <w:pStyle w:val="style0"/>
        <w:rPr>
          <w:lang w:val="en-GB"/>
        </w:rPr>
      </w:pPr>
      <w:r>
        <w:rPr>
          <w:b/>
          <w:bCs/>
          <w:lang w:val="en-GB"/>
        </w:rPr>
        <w:t xml:space="preserve"> Input Parameters Matrix</w:t>
      </w:r>
      <w:r>
        <w:rPr>
          <w:lang w:val="en-GB"/>
        </w:rPr>
        <w:t>: Art style prompt variables sent straight to developers utility endpoints /test-image.</w:t>
      </w:r>
    </w:p>
    <w:p w14:paraId="52A01ED2">
      <w:pPr>
        <w:pStyle w:val="style0"/>
        <w:rPr>
          <w:lang w:val="en-GB"/>
        </w:rPr>
      </w:pPr>
      <w:r>
        <w:rPr>
          <w:b/>
          <w:bCs/>
          <w:lang w:val="en-GB"/>
        </w:rPr>
        <w:t>Observed System Outcome</w:t>
      </w:r>
      <w:r>
        <w:rPr>
          <w:lang w:val="en-GB"/>
        </w:rPr>
        <w:t xml:space="preserve">: Downloads and caches crisp 512x512 resolution panel JPEG graphic illustrations inside designated static storage slots cleanly. </w:t>
      </w:r>
    </w:p>
    <w:p w14:paraId="4484FF4C">
      <w:pPr>
        <w:pStyle w:val="style0"/>
        <w:rPr>
          <w:lang w:val="en-GB"/>
        </w:rPr>
      </w:pPr>
      <w:r>
        <w:rPr>
          <w:b/>
          <w:bCs/>
          <w:lang w:val="en-GB"/>
        </w:rPr>
        <w:t>Functional Validation Status</w:t>
      </w:r>
      <w:r>
        <w:rPr>
          <w:lang w:val="en-GB"/>
        </w:rPr>
        <w:t>: 100% PASSED .</w:t>
      </w:r>
    </w:p>
    <w:p w14:paraId="48C93789">
      <w:pPr>
        <w:pStyle w:val="style0"/>
        <w:rPr>
          <w:lang w:val="en-GB"/>
        </w:rPr>
      </w:pPr>
      <w:r>
        <w:rPr>
          <w:b/>
          <w:bCs/>
          <w:lang w:val="en-GB"/>
        </w:rPr>
        <w:t xml:space="preserve">Unit Validation Log </w:t>
      </w:r>
      <w:r>
        <w:rPr>
          <w:lang w:val="en-GB"/>
        </w:rPr>
        <w:t>4: FPDF Document Compiler Canvas Spacing Test [1]</w:t>
      </w:r>
    </w:p>
    <w:p w14:paraId="295E0608">
      <w:pPr>
        <w:pStyle w:val="style0"/>
        <w:rPr>
          <w:lang w:val="en-GB"/>
        </w:rPr>
      </w:pPr>
      <w:r>
        <w:rPr>
          <w:lang w:val="en-GB"/>
        </w:rPr>
        <w:t xml:space="preserve"> </w:t>
      </w:r>
      <w:r>
        <w:rPr>
          <w:b/>
          <w:bCs/>
          <w:lang w:val="en-GB"/>
        </w:rPr>
        <w:t>Test Objective:</w:t>
      </w:r>
      <w:r>
        <w:rPr>
          <w:lang w:val="en-GB"/>
        </w:rPr>
        <w:t xml:space="preserve"> Verify that passing populated asset dictionary structures into compilation methods prints clean multi-page documents without alignment errors.</w:t>
      </w:r>
    </w:p>
    <w:p w14:paraId="7FC16486">
      <w:pPr>
        <w:pStyle w:val="style0"/>
        <w:rPr>
          <w:b/>
          <w:bCs/>
          <w:lang w:val="en-GB"/>
        </w:rPr>
      </w:pPr>
      <w:r>
        <w:rPr>
          <w:lang w:val="en-GB"/>
        </w:rPr>
        <w:t xml:space="preserve"> </w:t>
      </w:r>
      <w:r>
        <w:rPr>
          <w:b/>
          <w:bCs/>
          <w:lang w:val="en-GB"/>
        </w:rPr>
        <w:t>Input Parameters Matrix</w:t>
      </w:r>
      <w:r>
        <w:rPr>
          <w:lang w:val="en-GB"/>
        </w:rPr>
        <w:t>: Multi-panel data maps injected directly into save_pdf() execution hooks</w:t>
      </w:r>
      <w:r>
        <w:rPr>
          <w:b/>
          <w:bCs/>
          <w:lang w:val="en-GB"/>
        </w:rPr>
        <w:t>.</w:t>
      </w:r>
    </w:p>
    <w:p w14:paraId="0E0D97ED">
      <w:pPr>
        <w:pStyle w:val="style0"/>
        <w:rPr>
          <w:lang w:val="en-GB"/>
        </w:rPr>
      </w:pPr>
      <w:r>
        <w:rPr>
          <w:b/>
          <w:bCs/>
          <w:lang w:val="en-GB"/>
        </w:rPr>
        <w:t xml:space="preserve"> Observed</w:t>
      </w:r>
      <w:r>
        <w:rPr>
          <w:lang w:val="en-GB"/>
        </w:rPr>
        <w:t xml:space="preserve"> </w:t>
      </w:r>
      <w:r>
        <w:rPr>
          <w:b/>
          <w:bCs/>
          <w:lang w:val="en-GB"/>
        </w:rPr>
        <w:t>System Outcome</w:t>
      </w:r>
      <w:r>
        <w:rPr>
          <w:lang w:val="en-GB"/>
        </w:rPr>
        <w:t>: Compiles a non-corrupted, print-ready vector PDF document file across separate pages, maintaining perfect image-to-text margin spacing.</w:t>
      </w:r>
    </w:p>
    <w:p w14:paraId="53754ECD">
      <w:pPr>
        <w:pStyle w:val="style0"/>
        <w:rPr>
          <w:b/>
          <w:bCs/>
          <w:lang w:val="en-GB"/>
        </w:rPr>
      </w:pPr>
      <w:r>
        <w:rPr>
          <w:b/>
          <w:bCs/>
          <w:lang w:val="en-GB"/>
        </w:rPr>
        <w:t>Functional Validation Status</w:t>
      </w:r>
      <w:r>
        <w:rPr>
          <w:lang w:val="en-GB"/>
        </w:rPr>
        <w:t>: 100% PASSED.</w:t>
      </w:r>
    </w:p>
    <w:p w14:paraId="44B0BD97">
      <w:pPr>
        <w:pStyle w:val="style0"/>
        <w:rPr>
          <w:lang w:val="en-GB"/>
        </w:rPr>
      </w:pPr>
    </w:p>
    <w:p w14:paraId="269FAA6B">
      <w:pPr>
        <w:pStyle w:val="style0"/>
        <w:rPr>
          <w:lang w:val="en-GB"/>
        </w:rPr>
      </w:pPr>
    </w:p>
    <w:p w14:paraId="452DED07">
      <w:pPr>
        <w:pStyle w:val="style0"/>
        <w:rPr>
          <w:lang w:val="en-GB"/>
        </w:rPr>
      </w:pPr>
    </w:p>
    <w:p w14:paraId="7FE8BD52">
      <w:pPr>
        <w:pStyle w:val="style0"/>
        <w:rPr>
          <w:lang w:val="en-GB"/>
        </w:rPr>
      </w:pPr>
      <w:r>
        <w:rPr>
          <w:b/>
          <w:bCs/>
          <w:lang w:val="en-GB"/>
        </w:rPr>
        <w:t>PHASE 7: PROJECT DOCUMENTATION PHASE 1</w:t>
      </w:r>
      <w:r>
        <w:rPr>
          <w:lang w:val="en-GB"/>
        </w:rPr>
        <w:t>.</w:t>
      </w:r>
    </w:p>
    <w:p w14:paraId="7A2CF89E">
      <w:pPr>
        <w:pStyle w:val="style0"/>
        <w:rPr>
          <w:lang w:val="en-GB"/>
        </w:rPr>
      </w:pPr>
      <w:r>
        <w:rPr>
          <w:lang w:val="en-GB"/>
        </w:rPr>
        <w:t xml:space="preserve"> SRS Specification &amp; Operational Scenarios Formulation [1] This section tracks the structured user paths and interaction modes compiled during system documentation, verifying that the web presentation tier can handle various user storytelling requests smoothly</w:t>
      </w:r>
      <w:r>
        <w:rPr>
          <w:lang w:val="en-GB"/>
        </w:rPr>
        <w:t>.</w:t>
      </w:r>
    </w:p>
    <w:p w14:paraId="09967D7E">
      <w:pPr>
        <w:pStyle w:val="style0"/>
        <w:rPr>
          <w:lang w:val="en-GB"/>
        </w:rPr>
      </w:pPr>
      <w:r>
        <w:rPr>
          <w:lang w:val="en-GB"/>
        </w:rPr>
        <w:t xml:space="preserve"> </w:t>
      </w:r>
      <w:r>
        <w:rPr>
          <w:b/>
          <w:bCs/>
          <w:lang w:val="en-GB"/>
        </w:rPr>
        <w:t>2. Detailed Production User Workflow Scenarios [1] Scenario</w:t>
      </w:r>
      <w:r>
        <w:rPr>
          <w:lang w:val="en-GB"/>
        </w:rPr>
        <w:t xml:space="preserve"> </w:t>
      </w:r>
    </w:p>
    <w:p w14:paraId="09F390DE">
      <w:pPr>
        <w:pStyle w:val="style0"/>
        <w:rPr>
          <w:lang w:val="en-GB"/>
        </w:rPr>
      </w:pPr>
      <w:r>
        <w:rPr>
          <w:b/>
          <w:bCs/>
          <w:lang w:val="en-GB"/>
        </w:rPr>
        <w:t>1: Standard Visual Comic Creation Pipeline [1]</w:t>
      </w:r>
    </w:p>
    <w:p w14:paraId="5CD65FAE">
      <w:pPr>
        <w:pStyle w:val="style0"/>
        <w:rPr>
          <w:lang w:val="en-GB"/>
        </w:rPr>
      </w:pPr>
      <w:r>
        <w:rPr>
          <w:lang w:val="en-GB"/>
        </w:rPr>
        <w:t xml:space="preserve"> </w:t>
      </w:r>
      <w:r>
        <w:rPr>
          <w:b/>
          <w:bCs/>
          <w:lang w:val="en-GB"/>
        </w:rPr>
        <w:t>User Action Path:</w:t>
      </w:r>
      <w:r>
        <w:rPr>
          <w:lang w:val="en-GB"/>
        </w:rPr>
        <w:t xml:space="preserve"> A casual user opens the dashboard via Google Chrome, enters a raw plot paragraph: "A brave fox exploring an enchanted forest", enters the name "Leo", selects a "Dramatic" tone, picks a "Realistic" art style, and clicks the Generate Comic button .</w:t>
      </w:r>
    </w:p>
    <w:p w14:paraId="4844BADC">
      <w:pPr>
        <w:pStyle w:val="style0"/>
        <w:rPr>
          <w:lang w:val="en-GB"/>
        </w:rPr>
      </w:pPr>
      <w:r>
        <w:rPr>
          <w:b/>
          <w:bCs/>
          <w:lang w:val="en-GB"/>
        </w:rPr>
        <w:t>Internal Engine Operations:</w:t>
      </w:r>
      <w:r>
        <w:rPr>
          <w:lang w:val="en-GB"/>
        </w:rPr>
        <w:t xml:space="preserve"> The FastAPI backend gathers the parameters and calls the model outline agent. Gemini Flash structures a 5-panel outline schema. Next, the creative writing agent scripts dialogue tracks, the diffusion manager downloads matching background graphics, and the matrix assembler combines text layers with file paths to load the preview display interface.</w:t>
      </w:r>
    </w:p>
    <w:p w14:paraId="0B2DE9B8">
      <w:pPr>
        <w:pStyle w:val="style0"/>
        <w:rPr>
          <w:lang w:val="en-GB"/>
        </w:rPr>
      </w:pPr>
      <w:r>
        <w:rPr>
          <w:lang w:val="en-GB"/>
        </w:rPr>
        <w:t xml:space="preserve"> </w:t>
      </w:r>
      <w:r>
        <w:rPr>
          <w:b/>
          <w:bCs/>
          <w:lang w:val="en-GB"/>
        </w:rPr>
        <w:t>System Output State</w:t>
      </w:r>
      <w:r>
        <w:rPr>
          <w:lang w:val="en-GB"/>
        </w:rPr>
        <w:t>: The view layer renders comic_preview.html panel-by-panel, displaying the full visual comic book layout sequentially alongside tailored character dialogues</w:t>
      </w:r>
      <w:r>
        <w:rPr>
          <w:lang w:val="en-GB"/>
        </w:rPr>
        <w:t>.</w:t>
      </w:r>
    </w:p>
    <w:p w14:paraId="53B29B64">
      <w:pPr>
        <w:pStyle w:val="style0"/>
        <w:rPr>
          <w:lang w:val="en-GB"/>
        </w:rPr>
      </w:pPr>
      <w:r>
        <w:rPr>
          <w:lang w:val="en-GB"/>
        </w:rPr>
        <w:t xml:space="preserve"> </w:t>
      </w:r>
      <w:r>
        <w:rPr>
          <w:b/>
          <w:bCs/>
          <w:lang w:val="en-GB"/>
        </w:rPr>
        <w:t>Scenario 2:</w:t>
      </w:r>
      <w:r>
        <w:rPr>
          <w:lang w:val="en-GB"/>
        </w:rPr>
        <w:t xml:space="preserve"> </w:t>
      </w:r>
      <w:r>
        <w:rPr>
          <w:b/>
          <w:bCs/>
          <w:lang w:val="en-GB"/>
        </w:rPr>
        <w:t>Mood Aesthetic Modifier Change Iterations [1]</w:t>
      </w:r>
      <w:r>
        <w:rPr>
          <w:lang w:val="en-GB"/>
        </w:rPr>
        <w:t xml:space="preserve"> </w:t>
      </w:r>
    </w:p>
    <w:p w14:paraId="50A13D25">
      <w:pPr>
        <w:pStyle w:val="style0"/>
        <w:rPr>
          <w:lang w:val="en-GB"/>
        </w:rPr>
      </w:pPr>
      <w:r>
        <w:rPr>
          <w:b/>
          <w:bCs/>
          <w:lang w:val="en-GB"/>
        </w:rPr>
        <w:t>User Action Path</w:t>
      </w:r>
      <w:r>
        <w:rPr>
          <w:lang w:val="en-GB"/>
        </w:rPr>
        <w:t>: The user reviews the output page but decides the comic requires a classic comic-book style. They return to the index form input page, select "Funny" as the tone, choose "Comic Book" as the art style preference, and click submit.</w:t>
      </w:r>
    </w:p>
    <w:p w14:paraId="0604A1BD">
      <w:pPr>
        <w:pStyle w:val="style0"/>
        <w:rPr>
          <w:lang w:val="en-GB"/>
        </w:rPr>
      </w:pPr>
      <w:r>
        <w:rPr>
          <w:lang w:val="en-GB"/>
        </w:rPr>
        <w:t xml:space="preserve"> </w:t>
      </w:r>
      <w:r>
        <w:rPr>
          <w:b/>
          <w:bCs/>
          <w:lang w:val="en-GB"/>
        </w:rPr>
        <w:t>Internal Engine Operations:</w:t>
      </w:r>
      <w:r>
        <w:rPr>
          <w:lang w:val="en-GB"/>
        </w:rPr>
        <w:t xml:space="preserve"> The backend controller catches the updated parameters and flushes the old image cache directories. It restarts the generation pipeline, passing new instructions that prompt the language models to write a more light-hearted story and guide the diffusion pipeline to generate classic comic-strip art.</w:t>
      </w:r>
    </w:p>
    <w:p w14:paraId="5484BA11">
      <w:pPr>
        <w:pStyle w:val="style0"/>
        <w:rPr>
          <w:lang w:val="en-GB"/>
        </w:rPr>
      </w:pPr>
      <w:r>
        <w:rPr>
          <w:lang w:val="en-GB"/>
        </w:rPr>
        <w:t xml:space="preserve"> </w:t>
      </w:r>
      <w:r>
        <w:rPr>
          <w:b/>
          <w:bCs/>
          <w:lang w:val="en-GB"/>
        </w:rPr>
        <w:t>System Output State</w:t>
      </w:r>
      <w:r>
        <w:rPr>
          <w:lang w:val="en-GB"/>
        </w:rPr>
        <w:t>: The view layers refresh, rendering an updated comic style featuring humorous dialogues and classic panel framing matching the user's revised creative vision.</w:t>
      </w:r>
    </w:p>
    <w:p w14:paraId="57E4480A">
      <w:pPr>
        <w:pStyle w:val="style0"/>
        <w:rPr>
          <w:lang w:val="en-GB"/>
        </w:rPr>
      </w:pPr>
      <w:r>
        <w:rPr>
          <w:b/>
          <w:bCs/>
          <w:lang w:val="en-GB"/>
        </w:rPr>
        <w:t xml:space="preserve"> Scenario 3: Document Vector Export Pipeline Flow [1]</w:t>
      </w:r>
      <w:r>
        <w:rPr>
          <w:lang w:val="en-GB"/>
        </w:rPr>
        <w:t xml:space="preserve"> </w:t>
      </w:r>
    </w:p>
    <w:p w14:paraId="545762FA">
      <w:pPr>
        <w:pStyle w:val="style0"/>
        <w:rPr>
          <w:lang w:val="en-GB"/>
        </w:rPr>
      </w:pPr>
      <w:r>
        <w:rPr>
          <w:b/>
          <w:bCs/>
          <w:lang w:val="en-GB"/>
        </w:rPr>
        <w:t>User Action Path</w:t>
      </w:r>
      <w:r>
        <w:rPr>
          <w:lang w:val="en-GB"/>
        </w:rPr>
        <w:t>: The user reviews the final comic preview, scrolls to the bottom of the page, and clicks the green Download Your Comic as PDF button node.</w:t>
      </w:r>
    </w:p>
    <w:p w14:paraId="4D9C6E91">
      <w:pPr>
        <w:pStyle w:val="style0"/>
        <w:rPr>
          <w:lang w:val="en-GB"/>
        </w:rPr>
      </w:pPr>
      <w:r>
        <w:rPr>
          <w:lang w:val="en-GB"/>
        </w:rPr>
        <w:t xml:space="preserve"> </w:t>
      </w:r>
      <w:r>
        <w:rPr>
          <w:b/>
          <w:bCs/>
          <w:lang w:val="en-GB"/>
        </w:rPr>
        <w:t>Internal Engine Operations</w:t>
      </w:r>
      <w:r>
        <w:rPr>
          <w:lang w:val="en-GB"/>
        </w:rPr>
        <w:t>: The backend instantiates the save_pdf() processing hub. The engine calls native canvas drivers to automatically place headings, embed local JPEG assets onto consecutive pages, and wrap multi-line speech text fields cleanly within margins. It outputs a timestamped file configuration block into local storage disk areas and returns the file path.</w:t>
      </w:r>
    </w:p>
    <w:p w14:paraId="09011F0C">
      <w:pPr>
        <w:pStyle w:val="style0"/>
        <w:rPr>
          <w:lang w:val="en-GB"/>
        </w:rPr>
      </w:pPr>
      <w:r>
        <w:rPr>
          <w:b/>
          <w:bCs/>
          <w:lang w:val="en-GB"/>
        </w:rPr>
        <w:t xml:space="preserve"> System Output State</w:t>
      </w:r>
      <w:r>
        <w:rPr>
          <w:lang w:val="en-GB"/>
        </w:rPr>
        <w:t>: The user browser is redirected to the export success interface viewport page (export_success.html), confirming the download, while the printable digital comic file downloads directly onto the client's local storage storage device.</w:t>
      </w:r>
    </w:p>
    <w:p w14:paraId="08D80E71">
      <w:pPr>
        <w:pStyle w:val="style0"/>
        <w:rPr>
          <w:b/>
          <w:bCs/>
        </w:rPr>
      </w:pPr>
      <w:r>
        <w:rPr>
          <w:b/>
          <w:bCs/>
        </w:rPr>
        <w:t>PHASE 8: PROJECT DEMONSTRATION PHASE</w:t>
      </w:r>
    </w:p>
    <w:p w14:paraId="63AEAF62">
      <w:pPr>
        <w:pStyle w:val="style0"/>
        <w:rPr>
          <w:b/>
          <w:bCs/>
        </w:rPr>
      </w:pPr>
      <w:r>
        <w:rPr>
          <w:b/>
          <w:bCs/>
        </w:rPr>
        <w:t>1. System Host Deployment Overview [1]</w:t>
      </w:r>
    </w:p>
    <w:p w14:paraId="3F8B347E">
      <w:pPr>
        <w:pStyle w:val="style0"/>
        <w:rPr/>
      </w:pPr>
      <w:r>
        <w:t>The final deployment verification loop targets local hosting configurations using a high-speed ASGI server environment. Launching Uvicorn instances with hot-reload modules enabled allows full validation under local network sub-domains, simulating cloud delivery processes.</w:t>
      </w:r>
    </w:p>
    <w:p w14:paraId="5A69A335">
      <w:pPr>
        <w:pStyle w:val="style0"/>
        <w:rPr/>
      </w:pPr>
    </w:p>
    <w:p w14:paraId="21A71580">
      <w:pPr>
        <w:pStyle w:val="style0"/>
        <w:rPr>
          <w:b/>
          <w:bCs/>
        </w:rPr>
      </w:pPr>
      <w:r>
        <w:rPr>
          <w:b/>
          <w:bCs/>
        </w:rPr>
        <w:t>2. Step-by-Step Local Bootstrap Deployment Sequence [1]</w:t>
      </w:r>
    </w:p>
    <w:p w14:paraId="21F0A2E6">
      <w:pPr>
        <w:pStyle w:val="style0"/>
        <w:rPr/>
      </w:pPr>
      <w:r>
        <w:t xml:space="preserve"> * Virtual Layer Activation: Open the terminal console inside the project root folder directory zone and run the activation path scripts: comiccraft-env\Scripts\activate (on Windows systems) or source comiccraft-env/bin/activate (on macOS/Linux architectures).</w:t>
      </w:r>
    </w:p>
    <w:p w14:paraId="27A60B67">
      <w:pPr>
        <w:pStyle w:val="style0"/>
        <w:rPr/>
      </w:pPr>
      <w:r>
        <w:t xml:space="preserve"> * Package Checklist Verification: Confirm all required dependencies are locked inside the active environment instance by running the installer check commands list: pip install fastapi uvicorn jinja2 google-generativeai diffusers transformers fpdf Pillow python-multipart python-dotenv.</w:t>
      </w:r>
    </w:p>
    <w:p w14:paraId="28102A96">
      <w:pPr>
        <w:pStyle w:val="style0"/>
        <w:rPr/>
      </w:pPr>
      <w:r>
        <w:t xml:space="preserve"> * Launching the Web Server: Boot the live web framework routing instance by executing the uvicorn bootstrapper module command: uvicorn main:app --reload. The local framework console immediately displays real-time server threads, printing the successful boot log line: INFO: Uvicorn server running on [http://127.0.0.1:8000](http://127.0.0.1:8000).</w:t>
      </w:r>
    </w:p>
    <w:p w14:paraId="0F3E90DD">
      <w:pPr>
        <w:pStyle w:val="style0"/>
        <w:rPr/>
      </w:pPr>
      <w:r>
        <w:t xml:space="preserve"> * Interactive Dashboard Viewport Access: Open Google Chrome and navigate to the local sub-root path address: [http://127.0.0.1:8000](http://127.0.0.1:8000). The homepage interface form cleanly displays, allowing the user to enter text prompts, choose artistic attributes, and generate custom comic creations. Developers can also open [http://127.0.0.1:8000/docs](http://127.0.0.1:8000/docs) to test endpoints via interactive Swagger UI views.</w:t>
      </w:r>
    </w:p>
    <w:p w14:paraId="6E4835FD">
      <w:pPr>
        <w:pStyle w:val="style0"/>
        <w:rPr/>
      </w:pPr>
    </w:p>
    <w:p w14:paraId="634C2498">
      <w:pPr>
        <w:pStyle w:val="style0"/>
        <w:rPr>
          <w:b/>
          <w:bCs/>
        </w:rPr>
      </w:pPr>
      <w:r>
        <w:rPr>
          <w:b/>
          <w:bCs/>
        </w:rPr>
        <w:t>3. Platform SWOT Engineering Matrix Analysis Summary [1]</w:t>
      </w:r>
    </w:p>
    <w:p w14:paraId="7B24B474">
      <w:pPr>
        <w:pStyle w:val="style0"/>
        <w:rPr/>
      </w:pPr>
      <w:r>
        <w:t xml:space="preserve"> * STRENGTHS (S): Features an isolated MVC layout that distributes heavy text and graphics generation down decoupled pipeline segments, rendering publication-ready visual multi-panel digital art assets in under 120 seconds at zero cost.</w:t>
      </w:r>
    </w:p>
    <w:p w14:paraId="4A2BD328">
      <w:pPr>
        <w:pStyle w:val="style0"/>
        <w:rPr/>
      </w:pPr>
      <w:r>
        <w:t xml:space="preserve"> * WEAKNESSES (W): Dependent on active third-party cloud connection uptimes to maintain active token generation capabilities across remote multi-modal inference networks.</w:t>
      </w:r>
    </w:p>
    <w:p w14:paraId="0E5079AE">
      <w:pPr>
        <w:pStyle w:val="style0"/>
        <w:rPr/>
      </w:pPr>
      <w:r>
        <w:t xml:space="preserve"> * OPPORTUNITIES (O): Highly adaptable modular structure ready to integrate shared prompt consistency matrices to maintain identical protagonist visual features across long frame counts, or add regional language translation microservices engines.</w:t>
      </w:r>
    </w:p>
    <w:p w14:paraId="4058BB03">
      <w:pPr>
        <w:pStyle w:val="style0"/>
        <w:rPr/>
      </w:pPr>
      <w:r>
        <w:t xml:space="preserve"> * THREATS (T): Needs to adapt to shifting API structural request formats from central model providers to maintain long-term runtime compatibility without generating connection exceptions.</w:t>
      </w:r>
    </w:p>
    <w:p w14:paraId="270B41C6">
      <w:pPr>
        <w:pStyle w:val="style0"/>
        <w:rPr/>
      </w:pPr>
    </w:p>
    <w:p w14:paraId="75E7210B">
      <w:pPr>
        <w:pStyle w:val="style0"/>
        <w:rPr>
          <w:b/>
          <w:bCs/>
        </w:rPr>
      </w:pPr>
      <w:r>
        <w:rPr>
          <w:b/>
          <w:bCs/>
        </w:rPr>
        <w:t>4. Project Development Summary and Future Engineering Path [1]</w:t>
      </w:r>
    </w:p>
    <w:p w14:paraId="3EEB9437">
      <w:pPr>
        <w:pStyle w:val="style0"/>
        <w:rPr>
          <w:lang w:val="en-GB"/>
        </w:rPr>
      </w:pPr>
      <w:r>
        <w:t>The ComicCraft platform successfully demonstrates how asynchronous python frameworks can chain multi-modal generative artificial intelligence architectures into a single system runtime. By decoupling panel layout mapping, creative dialogue scripting, and visual graphic synthesis, the application entirely removes the domain entry bottlenecks of visual art creation, letting creators print pristine vector digital comics using nothing but raw imagination</w:t>
      </w:r>
      <w:r>
        <w:rPr>
          <w:lang w:val="en-US"/>
        </w:rPr>
        <w:t>s.</w:t>
      </w: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E0002EFF" w:usb1="C000785B" w:usb2="00000009" w:usb3="00000000" w:csb0="000001FF" w:csb1="00000000"/>
  </w:font>
  <w:font w:name="Aptos">
    <w:altName w:val="Aptos"/>
    <w:panose1 w:val="00000000000000000000"/>
    <w:charset w:val="00"/>
    <w:family w:val="swiss"/>
    <w:pitch w:val="variable"/>
    <w:sig w:usb0="20000287" w:usb1="00000003" w:usb2="00000000" w:usb3="00000000" w:csb0="0000019F" w:csb1="00000000"/>
  </w:font>
  <w:font w:name="Latha">
    <w:altName w:val="Latha"/>
    <w:panose1 w:val="02000400000000000000"/>
    <w:charset w:val="00"/>
    <w:family w:val="swiss"/>
    <w:pitch w:val="variable"/>
    <w:sig w:usb0="00100003" w:usb1="00000000" w:usb2="00000000" w:usb3="00000000" w:csb0="00000001" w:csb1="00000000"/>
  </w:font>
  <w:font w:name="Aptos Display">
    <w:altName w:val="Aptos Display"/>
    <w:panose1 w:val="00000000000000000000"/>
    <w:charset w:val="00"/>
    <w:family w:val="swiss"/>
    <w:pitch w:val="variable"/>
    <w:sig w:usb0="20000287" w:usb1="00000003" w:usb2="00000000" w:usb3="00000000" w:csb0="0000019F" w:csb1="00000000"/>
  </w:font>
  <w:font w:name="Arial Black">
    <w:altName w:val="Arial Black"/>
    <w:panose1 w:val="020b0a04020001020204"/>
    <w:charset w:val="00"/>
    <w:family w:val="swiss"/>
    <w:pitch w:val="variable"/>
    <w:sig w:usb0="A00002AF" w:usb1="400078FB" w:usb2="00000000" w:usb3="00000000" w:csb0="0000009F" w:csb1="00000000"/>
  </w:font>
  <w:font w:name="MS Gothic">
    <w:altName w:val="ＭＳ ゴシック"/>
    <w:panose1 w:val="020b0609070002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518010D8"/>
    <w:lvl w:ilvl="0" w:tplc="D020F548">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revisionView w:insDel="f" w:formatting="f" w:inkAnnotations="f"/>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ptos" w:cs="Latha" w:eastAsia="Aptos" w:hAnsi="Aptos"/>
        <w:kern w:val="2"/>
        <w:sz w:val="24"/>
        <w:szCs w:val="24"/>
        <w:lang w:val="en-IN" w:bidi="ta-IN" w:eastAsia="en-US"/>
        <w14:ligatures xmlns:w14="http://schemas.microsoft.com/office/word/2010/wordml" w14:val="standardContextual"/>
      </w:rPr>
    </w:rPrDefault>
    <w:pPrDefault>
      <w:pPr>
        <w:spacing w:after="160" w:lineRule="auto" w:line="278"/>
      </w:pPr>
    </w:pPrDefault>
  </w:docDefaults>
  <w:style w:type="paragraph" w:default="1" w:styleId="style0">
    <w:name w:val="Normal"/>
    <w:next w:val="style0"/>
    <w:qFormat/>
    <w:pPr/>
  </w:style>
  <w:style w:type="paragraph" w:styleId="style1">
    <w:name w:val="heading 1"/>
    <w:basedOn w:val="style0"/>
    <w:next w:val="style0"/>
    <w:link w:val="style4097"/>
    <w:qFormat/>
    <w:uiPriority w:val="9"/>
    <w:pPr>
      <w:keepNext/>
      <w:keepLines/>
      <w:spacing w:before="360" w:after="80"/>
      <w:outlineLvl w:val="0"/>
    </w:pPr>
    <w:rPr>
      <w:rFonts w:ascii="Aptos Display" w:cs="Latha" w:eastAsia="宋体" w:hAnsi="Aptos Display"/>
      <w:color w:val="0f4761"/>
      <w:sz w:val="40"/>
      <w:szCs w:val="40"/>
    </w:rPr>
  </w:style>
  <w:style w:type="paragraph" w:styleId="style2">
    <w:name w:val="heading 2"/>
    <w:basedOn w:val="style0"/>
    <w:next w:val="style0"/>
    <w:link w:val="style4098"/>
    <w:qFormat/>
    <w:uiPriority w:val="9"/>
    <w:pPr>
      <w:keepNext/>
      <w:keepLines/>
      <w:spacing w:before="160" w:after="80"/>
      <w:outlineLvl w:val="1"/>
    </w:pPr>
    <w:rPr>
      <w:rFonts w:ascii="Aptos Display" w:cs="Latha" w:eastAsia="宋体" w:hAnsi="Aptos Display"/>
      <w:color w:val="0f4761"/>
      <w:sz w:val="32"/>
      <w:szCs w:val="32"/>
    </w:rPr>
  </w:style>
  <w:style w:type="paragraph" w:styleId="style3">
    <w:name w:val="heading 3"/>
    <w:basedOn w:val="style0"/>
    <w:next w:val="style0"/>
    <w:link w:val="style4099"/>
    <w:qFormat/>
    <w:uiPriority w:val="9"/>
    <w:pPr>
      <w:keepNext/>
      <w:keepLines/>
      <w:spacing w:before="160" w:after="80"/>
      <w:outlineLvl w:val="2"/>
    </w:pPr>
    <w:rPr>
      <w:rFonts w:cs="Latha" w:eastAsia="宋体"/>
      <w:color w:val="0f4761"/>
      <w:sz w:val="28"/>
      <w:szCs w:val="28"/>
    </w:rPr>
  </w:style>
  <w:style w:type="paragraph" w:styleId="style4">
    <w:name w:val="heading 4"/>
    <w:basedOn w:val="style0"/>
    <w:next w:val="style0"/>
    <w:link w:val="style4100"/>
    <w:qFormat/>
    <w:uiPriority w:val="9"/>
    <w:pPr>
      <w:keepNext/>
      <w:keepLines/>
      <w:spacing w:before="80" w:after="40"/>
      <w:outlineLvl w:val="3"/>
    </w:pPr>
    <w:rPr>
      <w:rFonts w:cs="Latha" w:eastAsia="宋体"/>
      <w:i/>
      <w:iCs/>
      <w:color w:val="0f4761"/>
    </w:rPr>
  </w:style>
  <w:style w:type="paragraph" w:styleId="style5">
    <w:name w:val="heading 5"/>
    <w:basedOn w:val="style0"/>
    <w:next w:val="style0"/>
    <w:link w:val="style4101"/>
    <w:qFormat/>
    <w:uiPriority w:val="9"/>
    <w:pPr>
      <w:keepNext/>
      <w:keepLines/>
      <w:spacing w:before="80" w:after="40"/>
      <w:outlineLvl w:val="4"/>
    </w:pPr>
    <w:rPr>
      <w:rFonts w:cs="Latha" w:eastAsia="宋体"/>
      <w:color w:val="0f4761"/>
    </w:rPr>
  </w:style>
  <w:style w:type="paragraph" w:styleId="style6">
    <w:name w:val="heading 6"/>
    <w:basedOn w:val="style0"/>
    <w:next w:val="style0"/>
    <w:link w:val="style4102"/>
    <w:qFormat/>
    <w:uiPriority w:val="9"/>
    <w:pPr>
      <w:keepNext/>
      <w:keepLines/>
      <w:spacing w:before="40" w:after="0"/>
      <w:outlineLvl w:val="5"/>
    </w:pPr>
    <w:rPr>
      <w:rFonts w:cs="Latha" w:eastAsia="宋体"/>
      <w:i/>
      <w:iCs/>
      <w:color w:val="595959"/>
    </w:rPr>
  </w:style>
  <w:style w:type="paragraph" w:styleId="style7">
    <w:name w:val="heading 7"/>
    <w:basedOn w:val="style0"/>
    <w:next w:val="style0"/>
    <w:link w:val="style4103"/>
    <w:qFormat/>
    <w:uiPriority w:val="9"/>
    <w:pPr>
      <w:keepNext/>
      <w:keepLines/>
      <w:spacing w:before="40" w:after="0"/>
      <w:outlineLvl w:val="6"/>
    </w:pPr>
    <w:rPr>
      <w:rFonts w:cs="Latha" w:eastAsia="宋体"/>
      <w:color w:val="595959"/>
    </w:rPr>
  </w:style>
  <w:style w:type="paragraph" w:styleId="style8">
    <w:name w:val="heading 8"/>
    <w:basedOn w:val="style0"/>
    <w:next w:val="style0"/>
    <w:link w:val="style4104"/>
    <w:qFormat/>
    <w:uiPriority w:val="9"/>
    <w:pPr>
      <w:keepNext/>
      <w:keepLines/>
      <w:spacing w:after="0"/>
      <w:outlineLvl w:val="7"/>
    </w:pPr>
    <w:rPr>
      <w:rFonts w:cs="Latha" w:eastAsia="宋体"/>
      <w:i/>
      <w:iCs/>
      <w:color w:val="272727"/>
    </w:rPr>
  </w:style>
  <w:style w:type="paragraph" w:styleId="style9">
    <w:name w:val="heading 9"/>
    <w:basedOn w:val="style0"/>
    <w:next w:val="style0"/>
    <w:link w:val="style4105"/>
    <w:qFormat/>
    <w:uiPriority w:val="9"/>
    <w:pPr>
      <w:keepNext/>
      <w:keepLines/>
      <w:spacing w:after="0"/>
      <w:outlineLvl w:val="8"/>
    </w:pPr>
    <w:rPr>
      <w:rFonts w:cs="Latha" w:eastAsia="宋体"/>
      <w:color w:val="272727"/>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1 Char_496ea530-8c55-4262-b81e-e3bfb94d6be2"/>
    <w:basedOn w:val="style65"/>
    <w:next w:val="style4097"/>
    <w:link w:val="style1"/>
    <w:uiPriority w:val="9"/>
    <w:rPr>
      <w:rFonts w:ascii="Aptos Display" w:cs="Latha" w:eastAsia="宋体" w:hAnsi="Aptos Display"/>
      <w:color w:val="0f4761"/>
      <w:sz w:val="40"/>
      <w:szCs w:val="40"/>
    </w:rPr>
  </w:style>
  <w:style w:type="character" w:customStyle="1" w:styleId="style4098">
    <w:name w:val="Heading 2 Char_062b7b1a-a951-4ed3-bdab-f913f3819031"/>
    <w:basedOn w:val="style65"/>
    <w:next w:val="style4098"/>
    <w:link w:val="style2"/>
    <w:uiPriority w:val="9"/>
    <w:rPr>
      <w:rFonts w:ascii="Aptos Display" w:cs="Latha" w:eastAsia="宋体" w:hAnsi="Aptos Display"/>
      <w:color w:val="0f4761"/>
      <w:sz w:val="32"/>
      <w:szCs w:val="32"/>
    </w:rPr>
  </w:style>
  <w:style w:type="character" w:customStyle="1" w:styleId="style4099">
    <w:name w:val="Heading 3 Char_df079d75-bd2a-41e8-ae2c-8b2967815b0a"/>
    <w:basedOn w:val="style65"/>
    <w:next w:val="style4099"/>
    <w:link w:val="style3"/>
    <w:uiPriority w:val="9"/>
    <w:rPr>
      <w:rFonts w:cs="Latha" w:eastAsia="宋体"/>
      <w:color w:val="0f4761"/>
      <w:sz w:val="28"/>
      <w:szCs w:val="28"/>
    </w:rPr>
  </w:style>
  <w:style w:type="character" w:customStyle="1" w:styleId="style4100">
    <w:name w:val="Heading 4 Char_28cdeecf-5361-4a14-b7c2-719d4a48b0df"/>
    <w:basedOn w:val="style65"/>
    <w:next w:val="style4100"/>
    <w:link w:val="style4"/>
    <w:uiPriority w:val="9"/>
    <w:rPr>
      <w:rFonts w:cs="Latha" w:eastAsia="宋体"/>
      <w:i/>
      <w:iCs/>
      <w:color w:val="0f4761"/>
    </w:rPr>
  </w:style>
  <w:style w:type="character" w:customStyle="1" w:styleId="style4101">
    <w:name w:val="Heading 5 Char_8efbc1ae-682a-4278-bbe8-8e761653c6f8"/>
    <w:basedOn w:val="style65"/>
    <w:next w:val="style4101"/>
    <w:link w:val="style5"/>
    <w:uiPriority w:val="9"/>
    <w:rPr>
      <w:rFonts w:cs="Latha" w:eastAsia="宋体"/>
      <w:color w:val="0f4761"/>
    </w:rPr>
  </w:style>
  <w:style w:type="character" w:customStyle="1" w:styleId="style4102">
    <w:name w:val="Heading 6 Char_f954b3b7-57fa-402a-9945-6e8e2b0187d7"/>
    <w:basedOn w:val="style65"/>
    <w:next w:val="style4102"/>
    <w:link w:val="style6"/>
    <w:uiPriority w:val="9"/>
    <w:rPr>
      <w:rFonts w:cs="Latha" w:eastAsia="宋体"/>
      <w:i/>
      <w:iCs/>
      <w:color w:val="595959"/>
    </w:rPr>
  </w:style>
  <w:style w:type="character" w:customStyle="1" w:styleId="style4103">
    <w:name w:val="Heading 7 Char_37e16b10-d967-4bc8-a6c5-4d4eb27eb043"/>
    <w:basedOn w:val="style65"/>
    <w:next w:val="style4103"/>
    <w:link w:val="style7"/>
    <w:uiPriority w:val="9"/>
    <w:rPr>
      <w:rFonts w:cs="Latha" w:eastAsia="宋体"/>
      <w:color w:val="595959"/>
    </w:rPr>
  </w:style>
  <w:style w:type="character" w:customStyle="1" w:styleId="style4104">
    <w:name w:val="Heading 8 Char_815036f6-7c9a-480c-9497-cea5c86a3fd5"/>
    <w:basedOn w:val="style65"/>
    <w:next w:val="style4104"/>
    <w:link w:val="style8"/>
    <w:uiPriority w:val="9"/>
    <w:rPr>
      <w:rFonts w:cs="Latha" w:eastAsia="宋体"/>
      <w:i/>
      <w:iCs/>
      <w:color w:val="272727"/>
    </w:rPr>
  </w:style>
  <w:style w:type="character" w:customStyle="1" w:styleId="style4105">
    <w:name w:val="Heading 9 Char_0e6c0852-cf63-4489-a6ec-c38c78bcb465"/>
    <w:basedOn w:val="style65"/>
    <w:next w:val="style4105"/>
    <w:link w:val="style9"/>
    <w:uiPriority w:val="9"/>
    <w:rPr>
      <w:rFonts w:cs="Latha" w:eastAsia="宋体"/>
      <w:color w:val="272727"/>
    </w:rPr>
  </w:style>
  <w:style w:type="paragraph" w:styleId="style62">
    <w:name w:val="Title"/>
    <w:basedOn w:val="style0"/>
    <w:next w:val="style0"/>
    <w:link w:val="style4106"/>
    <w:qFormat/>
    <w:uiPriority w:val="10"/>
    <w:pPr>
      <w:spacing w:after="80" w:lineRule="auto" w:line="240"/>
      <w:contextualSpacing/>
    </w:pPr>
    <w:rPr>
      <w:rFonts w:ascii="Aptos Display" w:cs="Latha" w:eastAsia="宋体" w:hAnsi="Aptos Display"/>
      <w:spacing w:val="-10"/>
      <w:kern w:val="28"/>
      <w:sz w:val="56"/>
      <w:szCs w:val="56"/>
    </w:rPr>
  </w:style>
  <w:style w:type="character" w:customStyle="1" w:styleId="style4106">
    <w:name w:val="Title Char_662ebbdb-f1cb-450d-97e0-0e97b9c76899"/>
    <w:basedOn w:val="style65"/>
    <w:next w:val="style4106"/>
    <w:link w:val="style62"/>
    <w:uiPriority w:val="10"/>
    <w:rPr>
      <w:rFonts w:ascii="Aptos Display" w:cs="Latha" w:eastAsia="宋体" w:hAnsi="Aptos Display"/>
      <w:spacing w:val="-10"/>
      <w:kern w:val="28"/>
      <w:sz w:val="56"/>
      <w:szCs w:val="56"/>
    </w:rPr>
  </w:style>
  <w:style w:type="paragraph" w:styleId="style74">
    <w:name w:val="Subtitle"/>
    <w:basedOn w:val="style0"/>
    <w:next w:val="style0"/>
    <w:link w:val="style4107"/>
    <w:qFormat/>
    <w:uiPriority w:val="11"/>
    <w:pPr>
      <w:numPr>
        <w:ilvl w:val="1"/>
        <w:numId w:val="0"/>
      </w:numPr>
    </w:pPr>
    <w:rPr>
      <w:rFonts w:cs="Latha" w:eastAsia="宋体"/>
      <w:color w:val="595959"/>
      <w:spacing w:val="15"/>
      <w:sz w:val="28"/>
      <w:szCs w:val="28"/>
    </w:rPr>
  </w:style>
  <w:style w:type="character" w:customStyle="1" w:styleId="style4107">
    <w:name w:val="Subtitle Char"/>
    <w:basedOn w:val="style65"/>
    <w:next w:val="style4107"/>
    <w:link w:val="style74"/>
    <w:uiPriority w:val="11"/>
    <w:rPr>
      <w:rFonts w:cs="Latha" w:eastAsia="宋体"/>
      <w:color w:val="595959"/>
      <w:spacing w:val="15"/>
      <w:sz w:val="28"/>
      <w:szCs w:val="28"/>
    </w:rPr>
  </w:style>
  <w:style w:type="paragraph" w:styleId="style180">
    <w:name w:val="Quote"/>
    <w:basedOn w:val="style0"/>
    <w:next w:val="style0"/>
    <w:link w:val="style4108"/>
    <w:qFormat/>
    <w:uiPriority w:val="29"/>
    <w:pPr>
      <w:spacing w:before="160"/>
      <w:jc w:val="center"/>
    </w:pPr>
    <w:rPr>
      <w:i/>
      <w:iCs/>
      <w:color w:val="404040"/>
    </w:rPr>
  </w:style>
  <w:style w:type="character" w:customStyle="1" w:styleId="style4108">
    <w:name w:val="Quote Char_05c7e791-510a-431c-ba3f-0ce06421e2d1"/>
    <w:basedOn w:val="style65"/>
    <w:next w:val="style4108"/>
    <w:link w:val="style180"/>
    <w:uiPriority w:val="29"/>
    <w:rPr>
      <w:i/>
      <w:iCs/>
      <w:color w:val="404040"/>
    </w:rPr>
  </w:style>
  <w:style w:type="paragraph" w:styleId="style179">
    <w:name w:val="List Paragraph"/>
    <w:basedOn w:val="style0"/>
    <w:next w:val="style179"/>
    <w:qFormat/>
    <w:uiPriority w:val="34"/>
    <w:pPr>
      <w:ind w:left="720"/>
      <w:contextualSpacing/>
    </w:pPr>
    <w:rPr/>
  </w:style>
  <w:style w:type="character" w:styleId="style261">
    <w:name w:val="Intense Emphasis"/>
    <w:basedOn w:val="style65"/>
    <w:next w:val="style261"/>
    <w:qFormat/>
    <w:uiPriority w:val="21"/>
    <w:rPr>
      <w:i/>
      <w:iCs/>
      <w:color w:val="0f4761"/>
    </w:rPr>
  </w:style>
  <w:style w:type="paragraph" w:styleId="style181">
    <w:name w:val="Intense Quote"/>
    <w:basedOn w:val="style0"/>
    <w:next w:val="style0"/>
    <w:link w:val="style4109"/>
    <w:qFormat/>
    <w:uiPriority w:val="30"/>
    <w:pPr>
      <w:pBdr>
        <w:top w:val="single" w:sz="4" w:space="10" w:color="0f4761"/>
        <w:bottom w:val="single" w:sz="4" w:space="10" w:color="0f4761"/>
      </w:pBdr>
      <w:spacing w:before="360" w:after="360"/>
      <w:ind w:left="864" w:right="864"/>
      <w:jc w:val="center"/>
    </w:pPr>
    <w:rPr>
      <w:i/>
      <w:iCs/>
      <w:color w:val="0f4761"/>
    </w:rPr>
  </w:style>
  <w:style w:type="character" w:customStyle="1" w:styleId="style4109">
    <w:name w:val="Intense Quote Char_55e76957-cb50-4565-9967-7bc4d2dfed31"/>
    <w:basedOn w:val="style65"/>
    <w:next w:val="style4109"/>
    <w:link w:val="style181"/>
    <w:uiPriority w:val="30"/>
    <w:rPr>
      <w:i/>
      <w:iCs/>
      <w:color w:val="0f4761"/>
    </w:rPr>
  </w:style>
  <w:style w:type="character" w:styleId="style263">
    <w:name w:val="Intense Reference"/>
    <w:basedOn w:val="style65"/>
    <w:next w:val="style263"/>
    <w:qFormat/>
    <w:uiPriority w:val="32"/>
    <w:rPr>
      <w:b/>
      <w:bCs/>
      <w:smallCaps/>
      <w:color w:val="0f4761"/>
      <w:spacing w:val="5"/>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Words>3056</Words>
  <Pages>18</Pages>
  <Characters>19539</Characters>
  <Application>WPS Office</Application>
  <DocSecurity>0</DocSecurity>
  <Paragraphs>226</Paragraphs>
  <ScaleCrop>false</ScaleCrop>
  <LinksUpToDate>false</LinksUpToDate>
  <CharactersWithSpaces>22858</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2026-09-24T15:18:52Z</dcterms:created>
  <dc:creator>csc</dc:creator>
  <lastModifiedBy>CPH2681</lastModifiedBy>
  <dcterms:modified xsi:type="dcterms:W3CDTF">2026-09-24T15:18:53Z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a6824a256c0d493e9735fc0bc3109b66</vt:lpwstr>
  </property>
</Properties>
</file>