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04 - Service Sécurité &amp; Confinement : Sandbox Bubblewrap &amp; cgroups v2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Rôle :</w:t>
      </w:r>
      <w:r w:rsidDel="00000000" w:rsidR="00000000" w:rsidRPr="00000000">
        <w:rPr>
          <w:rtl w:val="0"/>
        </w:rPr>
        <w:t xml:space="preserve"> Confinement hermétique des commandes shell générées par l'agent et prévention de l'escalade de privilèges.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Technologies :</w:t>
      </w:r>
      <w:r w:rsidDel="00000000" w:rsidR="00000000" w:rsidRPr="00000000">
        <w:rPr>
          <w:rtl w:val="0"/>
        </w:rPr>
        <w:t xml:space="preserve"> Bubblewrap (bwrap - LGPL-2.0+) + Contrôleur cgroups v2 du noyau Linux + Filtre Seccomp-BPF.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Objectif :</w:t>
      </w:r>
      <w:r w:rsidDel="00000000" w:rsidR="00000000" w:rsidRPr="00000000">
        <w:rPr>
          <w:rtl w:val="0"/>
        </w:rPr>
        <w:t xml:space="preserve"> Latence d'instanciation quasi-nulle (&lt;10 ms) et protection totale du système hôte.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Justification Technique de Bubblewrap face à Docker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Critère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Conteneur Docker classique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Bac à Sable Bubblewrap (bwrap)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Latence d'instanciation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 à 2 secondes (démarrage conteneur)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Moins de 10 millisecondes</w:t>
            </w:r>
            <w:r w:rsidDel="00000000" w:rsidR="00000000" w:rsidRPr="00000000">
              <w:rPr>
                <w:rtl w:val="0"/>
              </w:rPr>
              <w:t xml:space="preserve"> (appel système direct)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Démon d'arrière-plan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Démon root requis (dockerd)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Aucun démon</w:t>
            </w:r>
            <w:r w:rsidDel="00000000" w:rsidR="00000000" w:rsidRPr="00000000">
              <w:rPr>
                <w:rtl w:val="0"/>
              </w:rPr>
              <w:t xml:space="preserve"> (exécutable utilisateur sans privilège)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Consommation mémoire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Forte empreinte par instance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Empreinte négligeable</w:t>
            </w:r>
            <w:r w:rsidDel="00000000" w:rsidR="00000000" w:rsidRPr="00000000">
              <w:rPr>
                <w:rtl w:val="0"/>
              </w:rPr>
              <w:t xml:space="preserve"> (namespaces Linux natifs)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Protection hôte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Risque d'évasion si mal configuré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80.0" w:type="dxa"/>
              <w:bottom w:w="15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Hermétique</w:t>
            </w:r>
            <w:r w:rsidDel="00000000" w:rsidR="00000000" w:rsidRPr="00000000">
              <w:rPr>
                <w:rtl w:val="0"/>
              </w:rPr>
              <w:t xml:space="preserve"> (système de fichiers en lecture seule forcée)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Script du Lanceur Confiné : /usr/local/bin/bwrap-runner.sh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#!/usr/bin/env bash</w:t>
        <w:br w:type="textWrapping"/>
        <w:t xml:space="preserve">set -euo pipefail</w:t>
        <w:br w:type="textWrapping"/>
        <w:br w:type="textWrapping"/>
        <w:t xml:space="preserve">USER_WORKSPACE="$1"</w:t>
        <w:br w:type="textWrapping"/>
        <w:t xml:space="preserve">shift</w:t>
        <w:br w:type="textWrapping"/>
        <w:t xml:space="preserve">CMD=("$@")</w:t>
        <w:br w:type="textWrapping"/>
        <w:br w:type="textWrapping"/>
        <w:t xml:space="preserve"># Vérifier l'existence de l'espace de travail</w:t>
        <w:br w:type="textWrapping"/>
        <w:t xml:space="preserve">if [ ! -d "$USER_WORKSPACE" ]; then</w:t>
        <w:br w:type="textWrapping"/>
        <w:t xml:space="preserve">  mkdir -p "$USER_WORKSPACE"</w:t>
        <w:br w:type="textWrapping"/>
        <w:t xml:space="preserve">fi</w:t>
        <w:br w:type="textWrapping"/>
        <w:br w:type="textWrapping"/>
        <w:t xml:space="preserve"># Exécution sous Bubblewrap avec isolation complète des namespaces</w:t>
        <w:br w:type="textWrapping"/>
        <w:t xml:space="preserve">exec /usr/bin/bwrap \</w:t>
        <w:br w:type="textWrapping"/>
        <w:t xml:space="preserve">  --unshare-all \</w:t>
        <w:br w:type="textWrapping"/>
        <w:t xml:space="preserve">  --unshare-net \</w:t>
        <w:br w:type="textWrapping"/>
        <w:t xml:space="preserve">  --die-with-parent \</w:t>
        <w:br w:type="textWrapping"/>
        <w:t xml:space="preserve">  --ro-bind /usr /usr \</w:t>
        <w:br w:type="textWrapping"/>
        <w:t xml:space="preserve">  --ro-bind /lib /lib \</w:t>
        <w:br w:type="textWrapping"/>
        <w:t xml:space="preserve">  --ro-bind /lib64 /lib64 \</w:t>
        <w:br w:type="textWrapping"/>
        <w:t xml:space="preserve">  --ro-bind /bin /bin \</w:t>
        <w:br w:type="textWrapping"/>
        <w:t xml:space="preserve">  --ro-bind /sbin /sbin \</w:t>
        <w:br w:type="textWrapping"/>
        <w:t xml:space="preserve">  --ro-bind /etc/resolv.conf /etc/resolv.conf \</w:t>
        <w:br w:type="textWrapping"/>
        <w:t xml:space="preserve">  --ro-bind /etc/ssl /etc/ssl \</w:t>
        <w:br w:type="textWrapping"/>
        <w:t xml:space="preserve">  --proc /proc \</w:t>
        <w:br w:type="textWrapping"/>
        <w:t xml:space="preserve">  --dev /dev \</w:t>
        <w:br w:type="textWrapping"/>
        <w:t xml:space="preserve">  --tmpfs /tmp \</w:t>
        <w:br w:type="textWrapping"/>
        <w:t xml:space="preserve">  --bind "$USER_WORKSPACE" "$USER_WORKSPACE" \</w:t>
        <w:br w:type="textWrapping"/>
        <w:t xml:space="preserve">  --chdir "$USER_WORKSPACE" \</w:t>
        <w:br w:type="textWrapping"/>
        <w:t xml:space="preserve">  --cap-drop ALL \</w:t>
        <w:br w:type="textWrapping"/>
        <w:t xml:space="preserve">  -- "${CMD[@]}"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Contrôle des Ressources via cgroups v2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Chaque instance de bac à sable est rattachée à un sous-groupe cgroups v2 sous /sys/fs/cgroup/sysadmin-sandbox/ 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Plafond Mémoire :</w:t>
      </w:r>
      <w:r w:rsidDel="00000000" w:rsidR="00000000" w:rsidRPr="00000000">
        <w:rPr>
          <w:rtl w:val="0"/>
        </w:rPr>
        <w:t xml:space="preserve"> memory.max = 4G et memory.high = 3.5G. Empêche un script malveillant ou un traitement de log trop lourd de provoquer un OOM-killer sur l'ensemble de la machine hôte.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Plafond Processus (Anti Fork-Bomb) :</w:t>
      </w:r>
      <w:r w:rsidDel="00000000" w:rsidR="00000000" w:rsidRPr="00000000">
        <w:rPr>
          <w:rtl w:val="0"/>
        </w:rPr>
        <w:t xml:space="preserve"> pids.max = 128. Si l'agent tente une fork bomb ou une boucle infinie de sous-processus, le système refuse immédiatement la création de nouveaux threads.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Quota Processeur :</w:t>
      </w:r>
      <w:r w:rsidDel="00000000" w:rsidR="00000000" w:rsidRPr="00000000">
        <w:rPr>
          <w:rtl w:val="0"/>
        </w:rPr>
        <w:t xml:space="preserve"> cpu.max = 200000 100000 (équivalent à 2 cœurs physiques réservés au maximum par sandbox).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Gestion des Timeouts :</w:t>
      </w:r>
      <w:r w:rsidDel="00000000" w:rsidR="00000000" w:rsidRPr="00000000">
        <w:rPr>
          <w:rtl w:val="0"/>
        </w:rPr>
        <w:t xml:space="preserve"> Envoi automatique d'un signal SIGTERM après 15 secondes d'inactivité ou d'exécution, suivi d'un SIGKILL destructif après 20 secondes.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Plugin Cordis d'Intégration dans DeepSeek Harness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Fichier plugins/dsh-plugin-sysadmin-sandbox/src/index.ts 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180" w:right="180" w:firstLine="0"/>
        <w:rPr>
          <w:rFonts w:ascii="Arial" w:cs="Arial" w:eastAsia="Arial" w:hAnsi="Arial"/>
          <w:sz w:val="18"/>
          <w:szCs w:val="18"/>
          <w:shd w:fill="f1f3f4" w:val="clear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import { Context, Service } from 'cordis';</w:t>
        <w:br w:type="textWrapping"/>
        <w:t xml:space="preserve">import * as path from 'node:path';</w:t>
        <w:br w:type="textWrapping"/>
        <w:br w:type="textWrapping"/>
        <w:t xml:space="preserve">export interface SandboxPolicy {</w:t>
        <w:br w:type="textWrapping"/>
        <w:t xml:space="preserve">  user: string;</w:t>
        <w:br w:type="textWrapping"/>
        <w:t xml:space="preserve">  workspaceDir: string;</w:t>
        <w:br w:type="textWrapping"/>
        <w:t xml:space="preserve">  allowNetwork?: boolean;</w:t>
        <w:br w:type="textWrapping"/>
        <w:t xml:space="preserve">}</w:t>
        <w:br w:type="textWrapping"/>
        <w:br w:type="textWrapping"/>
        <w:t xml:space="preserve">export class SysadminSandbox extends Service {</w:t>
        <w:br w:type="textWrapping"/>
        <w:t xml:space="preserve">  constructor(ctx: Context) {</w:t>
        <w:br w:type="textWrapping"/>
        <w:t xml:space="preserve">    super(ctx, 'sandbox', true);</w:t>
        <w:br w:type="textWrapping"/>
        <w:t xml:space="preserve">  }</w:t>
        <w:br w:type="textWrapping"/>
        <w:br w:type="textWrapping"/>
        <w:t xml:space="preserve">  confine(argv: string[], policy: SandboxPolicy): string[] {</w:t>
        <w:br w:type="textWrapping"/>
        <w:t xml:space="preserve">    const bwrapBin = '/usr/local/bin/bwrap-runner.sh';</w:t>
        <w:br w:type="textWrapping"/>
        <w:t xml:space="preserve">    const workspace = path.resolve(policy.workspaceDir);</w:t>
        <w:br w:type="textWrapping"/>
        <w:t xml:space="preserve">    return [bwrapBin, workspace, ...argv];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export default function apply(ctx: Context) {</w:t>
        <w:br w:type="textWrapping"/>
        <w:t xml:space="preserve">  ctx.plugin(SysadminSandbox);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Procédure de Test et Validation de la Sécurité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360" w:right="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Test de blocage en écriture sur le système hôte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bwrap-runner.sh /tmp/test-workspace touch /usr/test_file</w:t>
        <w:br w:type="textWrapping"/>
        <w:t xml:space="preserve"># Résultat attendu : touch: cannot touch '/usr/test_file': Read-only file system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Test d'isolation réseau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bwrap-runner.sh /tmp/test-workspace ping -c 1 8.8.8.8</w:t>
        <w:br w:type="textWrapping"/>
        <w:t xml:space="preserve"># Résultat attendu : ping: connect: Network is unreachable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360" w:right="0" w:hanging="360"/>
      </w:pPr>
      <w:r w:rsidDel="00000000" w:rsidR="00000000" w:rsidRPr="00000000">
        <w:rPr>
          <w:b w:val="1"/>
          <w:bCs w:val="1"/>
          <w:rtl w:val="0"/>
        </w:rPr>
        <w:t xml:space="preserve">Test de neutralisation de fork-bomb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shd w:fill="f1f3f4" w:val="clear"/>
          <w:rtl w:val="0"/>
        </w:rPr>
        <w:t xml:space="preserve">bwrap-runner.sh /tmp/test-workspace bash -c ':(){ :|:&amp; };:'</w:t>
        <w:br w:type="textWrapping"/>
        <w:t xml:space="preserve"># Résultat attendu : bash: fork: Resource temporarily unavailable (stoppé à 128 PIDs)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600" w:before="600" w:line="384.0000057220459" w:lineRule="auto"/>
        <w:ind w:left="600" w:right="6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60" w:lineRule="auto"/>
      <w:ind w:left="0" w:right="0" w:firstLine="0"/>
    </w:pPr>
    <w:rPr>
      <w:b w:val="1"/>
      <w:bCs w:val="1"/>
      <w:i w:val="0"/>
      <w:iCs w:val="0"/>
      <w:color w:val="185abc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