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Service Inférence : NVIDIA Dynamo &amp; vLLM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b w:val="1"/>
          <w:bCs w:val="1"/>
          <w:rtl w:val="0"/>
        </w:rPr>
        <w:t xml:space="preserve">Rôle :</w:t>
      </w:r>
      <w:r w:rsidDel="00000000" w:rsidR="00000000" w:rsidRPr="00000000">
        <w:rPr>
          <w:rtl w:val="0"/>
        </w:rPr>
        <w:t xml:space="preserve"> Moteur de calcul distribué haute performance pour modèles d'agents sysadmin.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Technologies :</w:t>
      </w:r>
      <w:r w:rsidDel="00000000" w:rsidR="00000000" w:rsidRPr="00000000">
        <w:rPr>
          <w:rtl w:val="0"/>
        </w:rPr>
        <w:t xml:space="preserve"> NVIDIA Dynamo (Orchestrateur &amp; Routeur KV-Aware) + vLLM (Moteur PagedAttention).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Licence :</w:t>
      </w:r>
      <w:r w:rsidDel="00000000" w:rsidR="00000000" w:rsidRPr="00000000">
        <w:rPr>
          <w:rtl w:val="0"/>
        </w:rPr>
        <w:t xml:space="preserve"> 100 % Open Source (Apache 2.0).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Matériel :</w:t>
      </w:r>
      <w:r w:rsidDel="00000000" w:rsidR="00000000" w:rsidRPr="00000000">
        <w:rPr>
          <w:rtl w:val="0"/>
        </w:rPr>
        <w:t xml:space="preserve"> 8× NVIDIA Quadro RTX 8000 (48 Go VRAM GDDR6 ECC chacune = 384 Go VRAM au total).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Principes Techniques et Avantages de NVIDIA Dynamo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Plutôt que d'exécuter une instance vLLM isolée ou de scinder maladroitement les requêtes, </w:t>
      </w:r>
      <w:r w:rsidDel="00000000" w:rsidR="00000000" w:rsidRPr="00000000">
        <w:rPr>
          <w:b w:val="1"/>
          <w:bCs w:val="1"/>
          <w:rtl w:val="0"/>
        </w:rPr>
        <w:t xml:space="preserve">NVIDIA Dynamo</w:t>
      </w:r>
      <w:r w:rsidDel="00000000" w:rsidR="00000000" w:rsidRPr="00000000">
        <w:rPr>
          <w:rtl w:val="0"/>
        </w:rPr>
        <w:t xml:space="preserve"> apporte une orchestration datacenter distribuée au-dessus de vLLM :</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rPr>
          <w:b w:val="1"/>
          <w:bCs w:val="1"/>
          <w:rtl w:val="0"/>
        </w:rPr>
        <w:t xml:space="preserve">Routage sensible au cache KV (KV-Aware Routing) :</w:t>
      </w:r>
      <w:r w:rsidDel="00000000" w:rsidR="00000000" w:rsidRPr="00000000">
        <w:rPr>
          <w:rtl w:val="0"/>
        </w:rPr>
        <w:t xml:space="preserve"> Lors d'échanges itératifs dans une session d'agent (ex. diagnostic d'un incident système avec plusieurs requêtes consécutives), Dynamo route automatiquement les requêtes vers le GPU détenant déjà l'historique en cache KV. Cela réduit le </w:t>
      </w:r>
      <w:r w:rsidDel="00000000" w:rsidR="00000000" w:rsidRPr="00000000">
        <w:rPr>
          <w:i w:val="1"/>
          <w:iCs w:val="1"/>
          <w:rtl w:val="0"/>
        </w:rPr>
        <w:t xml:space="preserve">Time-To-First-Token (TTFT)</w:t>
      </w:r>
      <w:r w:rsidDel="00000000" w:rsidR="00000000" w:rsidRPr="00000000">
        <w:rPr>
          <w:rtl w:val="0"/>
        </w:rPr>
        <w:t xml:space="preserve"> de plus de 50 %.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rtl w:val="0"/>
        </w:rPr>
        <w:t xml:space="preserve">Désagrégation Prefill / Decode (P/D Disaggregation) :</w:t>
      </w:r>
      <w:r w:rsidDel="00000000" w:rsidR="00000000" w:rsidRPr="00000000">
        <w:rPr>
          <w:rtl w:val="0"/>
        </w:rPr>
        <w:t xml:space="preserve"> La phase de calcul intensif (ingestion de gros fichiers logs) est assignée à un groupe de GPU (Prefill), tandis que la phase de génération séquentielle token par token est assignée à un autre groupe (Decode).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60" w:right="0" w:hanging="360"/>
      </w:pPr>
      <w:r w:rsidDel="00000000" w:rsidR="00000000" w:rsidRPr="00000000">
        <w:rPr>
          <w:b w:val="1"/>
          <w:bCs w:val="1"/>
          <w:rtl w:val="0"/>
        </w:rPr>
        <w:t xml:space="preserve">KV Block Manager (KVBM) :</w:t>
      </w:r>
      <w:r w:rsidDel="00000000" w:rsidR="00000000" w:rsidRPr="00000000">
        <w:rPr>
          <w:rtl w:val="0"/>
        </w:rPr>
        <w:t xml:space="preserve"> Gestion multi-niveaux du cache KV permettant de décharger les contextes inactifs de la mémoire GPU vers la RAM centrale du serveur pour libérer la VRAM.</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Spécificités Matérielles de l'Architecture Turing (TU102)</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Compute Capability :</w:t>
      </w:r>
      <w:r w:rsidDel="00000000" w:rsidR="00000000" w:rsidRPr="00000000">
        <w:rPr>
          <w:rtl w:val="0"/>
        </w:rPr>
        <w:t xml:space="preserve"> 7.5 (Turing TU102).</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rtl w:val="0"/>
        </w:rPr>
        <w:t xml:space="preserve">Contrainte matérielle majeure :</w:t>
      </w:r>
      <w:r w:rsidDel="00000000" w:rsidR="00000000" w:rsidRPr="00000000">
        <w:rPr>
          <w:rtl w:val="0"/>
        </w:rPr>
        <w:t xml:space="preserve"> Turing </w:t>
      </w:r>
      <w:r w:rsidDel="00000000" w:rsidR="00000000" w:rsidRPr="00000000">
        <w:rPr>
          <w:b w:val="1"/>
          <w:bCs w:val="1"/>
          <w:rtl w:val="0"/>
        </w:rPr>
        <w:t xml:space="preserve">ne prend pas en charge</w:t>
      </w:r>
      <w:r w:rsidDel="00000000" w:rsidR="00000000" w:rsidRPr="00000000">
        <w:rPr>
          <w:rtl w:val="0"/>
        </w:rPr>
        <w:t xml:space="preserve"> les calculs matériels en bfloat16 ni en FP8.</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60" w:right="0" w:hanging="360"/>
      </w:pPr>
      <w:r w:rsidDel="00000000" w:rsidR="00000000" w:rsidRPr="00000000">
        <w:rPr>
          <w:b w:val="1"/>
          <w:bCs w:val="1"/>
          <w:rtl w:val="0"/>
        </w:rPr>
        <w:t xml:space="preserve">Règle d'or vLLM :</w:t>
      </w:r>
      <w:r w:rsidDel="00000000" w:rsidR="00000000" w:rsidRPr="00000000">
        <w:rPr>
          <w:rtl w:val="0"/>
        </w:rPr>
        <w:t xml:space="preserve"> Vous devez impérativement configurer vLLM avec le paramètre --dtype float16 (ou utiliser des modèles quantifiés en AWQ INT4). Tenter de charger un modèle en bfloat16 entraînera une dégradation logicielle massive ou un crash CUDA.</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3. Partitionnement Optimal des 8 GPU RTX 8000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Groupe</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Cartes GPU</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VRAM Totale</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Modèle Assigné</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Rôle Opérationnel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Pool Prefill</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GPUs 0, 1 (TP=2)</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96 Go</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Qwen2.5-Coder-32B (FP16)</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Ingestion et pré-calcul ultra-rapide des prompts longs, logs et configs.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Pool Decode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GPUs 2, 3, 4, 5 (TP=4)</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192 Go</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Qwen2.5-Coder-32B (FP16)</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Génération fluide de code, raisonnement et scripts complexes (~128 Go VRAM réservés pour le cache KV).</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Pool Rapide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GPUs 6, 7 (TP=2)</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96 Go</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Qwen2.5-Coder-14B (FP16)</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Triage initial, autocomplétion bash, syntaxe, formatage JSON/YAML.</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Fichier de Déploiement : docker-compose.dynamo.yml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540" w:before="180" w:lineRule="auto"/>
        <w:ind w:left="180" w:right="180" w:firstLine="0"/>
        <w:rPr>
          <w:rFonts w:ascii="Arial" w:cs="Arial" w:eastAsia="Arial" w:hAnsi="Arial"/>
          <w:sz w:val="18"/>
          <w:szCs w:val="18"/>
          <w:shd w:fill="f1f3f4" w:val="clear"/>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8"/>
          <w:szCs w:val="18"/>
          <w:shd w:fill="f1f3f4" w:val="clear"/>
          <w:rtl w:val="0"/>
        </w:rPr>
        <w:t xml:space="preserve">services:</w:t>
        <w:br w:type="textWrapping"/>
        <w:t xml:space="preserve">  # 1. Frontend Dynamo : Point d'accès OpenAI API &amp; Routeur KV-Aware</w:t>
        <w:br w:type="textWrapping"/>
        <w:t xml:space="preserve">  dynamo-frontend:</w:t>
        <w:br w:type="textWrapping"/>
        <w:t xml:space="preserve">    image: nvcr.io/nvidia/ai-dynamo/vllm-runtime:latest</w:t>
        <w:br w:type="textWrapping"/>
        <w:t xml:space="preserve">    container_name: dynamo-frontend</w:t>
        <w:br w:type="textWrapping"/>
        <w:t xml:space="preserve">    network_mode: host</w:t>
        <w:br w:type="textWrapping"/>
        <w:t xml:space="preserve">    restart: unless-stopped</w:t>
        <w:br w:type="textWrapping"/>
        <w:t xml:space="preserve">    command: &gt;</w:t>
        <w:br w:type="textWrapping"/>
        <w:t xml:space="preserve">      python3 -m dynamo.frontend</w:t>
        <w:br w:type="textWrapping"/>
        <w:t xml:space="preserve">      --http-port 8000</w:t>
        <w:br w:type="textWrapping"/>
        <w:t xml:space="preserve">      --discovery-backend file</w:t>
        <w:br w:type="textWrapping"/>
        <w:t xml:space="preserve">      --router-mode kv-aware</w:t>
        <w:br w:type="textWrapping"/>
        <w:t xml:space="preserve">      --no-router-kv-events</w:t>
        <w:br w:type="textWrapping"/>
        <w:t xml:space="preserve">    depends_on:</w:t>
        <w:br w:type="textWrapping"/>
        <w:t xml:space="preserve">      - dynamo-worker-prefill</w:t>
        <w:br w:type="textWrapping"/>
        <w:t xml:space="preserve">      - dynamo-worker-decode</w:t>
        <w:br w:type="textWrapping"/>
        <w:t xml:space="preserve">      - dynamo-worker-fast</w:t>
        <w:br w:type="textWrapping"/>
        <w:br w:type="textWrapping"/>
        <w:t xml:space="preserve">  # 2. Worker vLLM dédié au Prefill (GPUs 0, 1)</w:t>
        <w:br w:type="textWrapping"/>
        <w:t xml:space="preserve">  dynamo-worker-prefill:</w:t>
        <w:br w:type="textWrapping"/>
        <w:t xml:space="preserve">    image: nvcr.io/nvidia/ai-dynamo/vllm-runtime:latest</w:t>
        <w:br w:type="textWrapping"/>
        <w:t xml:space="preserve">    container_name: dynamo-worker-prefill</w:t>
        <w:br w:type="textWrapping"/>
        <w:t xml:space="preserve">    runtime: nvidia</w:t>
        <w:br w:type="textWrapping"/>
        <w:t xml:space="preserve">    network_mode: host</w:t>
        <w:br w:type="textWrapping"/>
        <w:t xml:space="preserve">    restart: unless-stopped</w:t>
        <w:br w:type="textWrapping"/>
        <w:t xml:space="preserve">    environment:</w:t>
        <w:br w:type="textWrapping"/>
        <w:t xml:space="preserve">      - CUDA_VISIBLE_DEVICES=0,1</w:t>
        <w:br w:type="textWrapping"/>
        <w:t xml:space="preserve">    volumes:</w:t>
        <w:br w:type="textWrapping"/>
        <w:t xml:space="preserve">      - /opt/models/cache:/root/.cache/huggingface</w:t>
        <w:br w:type="textWrapping"/>
        <w:t xml:space="preserve">    command: &gt;</w:t>
        <w:br w:type="textWrapping"/>
        <w:t xml:space="preserve">      python3 -m dynamo.vllm</w:t>
        <w:br w:type="textWrapping"/>
        <w:t xml:space="preserve">      --model Qwen/Qwen2.5-Coder-32B-Instruct</w:t>
        <w:br w:type="textWrapping"/>
        <w:t xml:space="preserve">      --tensor-parallel-size 2</w:t>
        <w:br w:type="textWrapping"/>
        <w:t xml:space="preserve">      --dtype float16</w:t>
        <w:br w:type="textWrapping"/>
        <w:t xml:space="preserve">      --max-model-len 32768</w:t>
        <w:br w:type="textWrapping"/>
        <w:t xml:space="preserve">      --gpu-memory-utilization 0.90</w:t>
        <w:br w:type="textWrapping"/>
        <w:t xml:space="preserve">      --discovery-backend file</w:t>
        <w:br w:type="textWrapping"/>
        <w:t xml:space="preserve">      --role prefill</w:t>
        <w:br w:type="textWrapping"/>
        <w:t xml:space="preserve">    ipc: host</w:t>
        <w:br w:type="textWrapping"/>
        <w:br w:type="textWrapping"/>
        <w:t xml:space="preserve">  # 3. Worker vLLM dédié au Decode (GPUs 2, 3, 4, 5)</w:t>
        <w:br w:type="textWrapping"/>
        <w:t xml:space="preserve">  dynamo-worker-decode:</w:t>
        <w:br w:type="textWrapping"/>
        <w:t xml:space="preserve">    image: nvcr.io/nvidia/ai-dynamo/vllm-runtime:latest</w:t>
        <w:br w:type="textWrapping"/>
        <w:t xml:space="preserve">    container_name: dynamo-worker-decode</w:t>
        <w:br w:type="textWrapping"/>
        <w:t xml:space="preserve">    runtime: nvidia</w:t>
        <w:br w:type="textWrapping"/>
        <w:t xml:space="preserve">    network_mode: host</w:t>
        <w:br w:type="textWrapping"/>
        <w:t xml:space="preserve">    restart: unless-stopped</w:t>
        <w:br w:type="textWrapping"/>
        <w:t xml:space="preserve">    environment:</w:t>
        <w:br w:type="textWrapping"/>
        <w:t xml:space="preserve">      - CUDA_VISIBLE_DEVICES=2,3,4,5</w:t>
        <w:br w:type="textWrapping"/>
        <w:t xml:space="preserve">    volumes:</w:t>
        <w:br w:type="textWrapping"/>
        <w:t xml:space="preserve">      - /opt/models/cache:/root/.cache/huggingface</w:t>
        <w:br w:type="textWrapping"/>
        <w:t xml:space="preserve">    command: &gt;</w:t>
        <w:br w:type="textWrapping"/>
        <w:t xml:space="preserve">      python3 -m dynamo.vllm</w:t>
        <w:br w:type="textWrapping"/>
        <w:t xml:space="preserve">      --model Qwen/Qwen2.5-Coder-32B-Instruct</w:t>
        <w:br w:type="textWrapping"/>
        <w:t xml:space="preserve">      --tensor-parallel-size 4</w:t>
        <w:br w:type="textWrapping"/>
        <w:t xml:space="preserve">      --dtype float16</w:t>
        <w:br w:type="textWrapping"/>
        <w:t xml:space="preserve">      --max-model-len 32768</w:t>
        <w:br w:type="textWrapping"/>
        <w:t xml:space="preserve">      --gpu-memory-utilization 0.90</w:t>
        <w:br w:type="textWrapping"/>
        <w:t xml:space="preserve">      --discovery-backend file</w:t>
        <w:br w:type="textWrapping"/>
        <w:t xml:space="preserve">      --role decode</w:t>
        <w:br w:type="textWrapping"/>
        <w:t xml:space="preserve">    ipc: host</w:t>
        <w:br w:type="textWrapping"/>
        <w:br w:type="textWrapping"/>
        <w:t xml:space="preserve">  # 4. Worker d'appoint pour tâches rapides (GPUs 6, 7 - Modèle 14B)</w:t>
        <w:br w:type="textWrapping"/>
        <w:t xml:space="preserve">  dynamo-worker-fast:</w:t>
        <w:br w:type="textWrapping"/>
        <w:t xml:space="preserve">    image: nvcr.io/nvidia/ai-dynamo/vllm-runtime:latest</w:t>
        <w:br w:type="textWrapping"/>
        <w:t xml:space="preserve">    container_name: dynamo-worker-fast</w:t>
        <w:br w:type="textWrapping"/>
        <w:t xml:space="preserve">    runtime: nvidia</w:t>
        <w:br w:type="textWrapping"/>
        <w:t xml:space="preserve">    network_mode: host</w:t>
        <w:br w:type="textWrapping"/>
        <w:t xml:space="preserve">    restart: unless-stopped</w:t>
        <w:br w:type="textWrapping"/>
        <w:t xml:space="preserve">    environment:</w:t>
        <w:br w:type="textWrapping"/>
        <w:t xml:space="preserve">      - CUDA_VISIBLE_DEVICES=6,7</w:t>
        <w:br w:type="textWrapping"/>
        <w:t xml:space="preserve">    volumes:</w:t>
        <w:br w:type="textWrapping"/>
        <w:t xml:space="preserve">      - /opt/models/cache:/root/.cache/huggingface</w:t>
        <w:br w:type="textWrapping"/>
        <w:t xml:space="preserve">    command: &gt;</w:t>
        <w:br w:type="textWrapping"/>
        <w:t xml:space="preserve">      python3 -m dynamo.vllm</w:t>
        <w:br w:type="textWrapping"/>
        <w:t xml:space="preserve">      --model Qwen/Qwen2.5-Coder-14B-Instruct</w:t>
        <w:br w:type="textWrapping"/>
        <w:t xml:space="preserve">      --tensor-parallel-size 2</w:t>
        <w:br w:type="textWrapping"/>
        <w:t xml:space="preserve">      --dtype float16</w:t>
        <w:br w:type="textWrapping"/>
        <w:t xml:space="preserve">      --max-model-len 16384</w:t>
        <w:br w:type="textWrapping"/>
        <w:t xml:space="preserve">      --gpu-memory-utilization 0.90</w:t>
        <w:br w:type="textWrapping"/>
        <w:t xml:space="preserve">      --discovery-backend file</w:t>
        <w:br w:type="textWrapping"/>
        <w:t xml:space="preserve">    ipc: host</w:t>
        <w:br w:type="textWrapping"/>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Procédure d'Installation et Validation</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Prérequis hôte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18"/>
          <w:szCs w:val="18"/>
          <w:shd w:fill="f1f3f4" w:val="clear"/>
          <w:rtl w:val="0"/>
        </w:rPr>
        <w:t xml:space="preserve"># Activer la persistance GPU pour éliminer la latence d'initialisation CUDA</w:t>
        <w:br w:type="textWrapping"/>
        <w:t xml:space="preserve">sudo nvidia-smi -pm 1</w:t>
        <w:br w:type="textWrapping"/>
        <w:br w:type="textWrapping"/>
        <w:t xml:space="preserve"># Vérifier la topologie d'interconnexion (PCIe / NVLink)</w:t>
        <w:br w:type="textWrapping"/>
        <w:t xml:space="preserve">nvidia-smi topo -m</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rtl w:val="0"/>
        </w:rPr>
        <w:t xml:space="preserve">Lancement des conteneurs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18"/>
          <w:szCs w:val="18"/>
          <w:shd w:fill="f1f3f4" w:val="clear"/>
          <w:rtl w:val="0"/>
        </w:rPr>
        <w:t xml:space="preserve">docker compose -f docker-compose.dynamo.yml up -d</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right="0" w:hanging="360"/>
      </w:pPr>
      <w:r w:rsidDel="00000000" w:rsidR="00000000" w:rsidRPr="00000000">
        <w:rPr>
          <w:b w:val="1"/>
          <w:bCs w:val="1"/>
          <w:rtl w:val="0"/>
        </w:rPr>
        <w:t xml:space="preserve">Test de santé de l'API Dynamo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18"/>
          <w:szCs w:val="18"/>
          <w:shd w:fill="f1f3f4" w:val="clear"/>
          <w:rtl w:val="0"/>
        </w:rPr>
        <w:t xml:space="preserve">curl -X GET http://127.0.0.1:8000/v1/models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60" w:right="0" w:hanging="360"/>
      </w:pPr>
      <w:r w:rsidDel="00000000" w:rsidR="00000000" w:rsidRPr="00000000">
        <w:rPr>
          <w:b w:val="1"/>
          <w:bCs w:val="1"/>
          <w:rtl w:val="0"/>
        </w:rPr>
        <w:t xml:space="preserve">Test d'inférence avec streaming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z w:val="18"/>
          <w:szCs w:val="18"/>
          <w:shd w:fill="f1f3f4" w:val="clear"/>
          <w:rtl w:val="0"/>
        </w:rPr>
        <w:t xml:space="preserve">curl -X POST http://127.0.0.1:8000/v1/chat/completions \</w:t>
        <w:br w:type="textWrapping"/>
        <w:t xml:space="preserve">  -H "Content-Type: application/json" \</w:t>
        <w:br w:type="textWrapping"/>
        <w:t xml:space="preserve">  -d '{</w:t>
        <w:br w:type="textWrapping"/>
        <w:t xml:space="preserve">    "model": "Qwen/Qwen2.5-Coder-32B-Instruct",</w:t>
        <w:br w:type="textWrapping"/>
        <w:t xml:space="preserve">    "messages": [{"role": "user", "content": "Écris un script bash sécurisé pour sauvegarder PostgreSQL avec horodatage."}],</w:t>
        <w:br w:type="textWrapping"/>
        <w:t xml:space="preserve">    "temperature": 0.2</w:t>
        <w:br w:type="textWrapping"/>
        <w:t xml:space="preserve">  }'</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Surveillance &amp; Dépannage</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360"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Saturation VRAM (CUDA Out Of Memory) :</w:t>
      </w:r>
      <w:r w:rsidDel="00000000" w:rsidR="00000000" w:rsidRPr="00000000">
        <w:rPr>
          <w:rtl w:val="0"/>
        </w:rPr>
        <w:t xml:space="preserve"> Si le taux d'utilisation dépasse 95 %, abaisser --gpu-memory-utilization à 0.85 ou réduire --max-model-len à 24576.</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360" w:right="0" w:hanging="360"/>
      </w:pPr>
      <w:r w:rsidDel="00000000" w:rsidR="00000000" w:rsidRPr="00000000">
        <w:rPr>
          <w:b w:val="1"/>
          <w:bCs w:val="1"/>
          <w:rtl w:val="0"/>
        </w:rPr>
        <w:t xml:space="preserve">Surveillance du cache KV en temps réel :</w:t>
      </w:r>
      <w:r w:rsidDel="00000000" w:rsidR="00000000" w:rsidRPr="00000000">
        <w:rPr>
          <w:rtl w:val="0"/>
        </w:rPr>
        <w:t xml:space="preserve"> Interroger les métriques Prometheus exposées sur http://127.0.0.1:8000/metrics (compteurs vllm:num_requests_waiting et vllm:gpu_cache_usage_factor).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124"/>
        <w:sz w:val="22"/>
        <w:szCs w:val="22"/>
      </w:rPr>
    </w:rPrDefault>
    <w:pPrDefault>
      <w:pPr>
        <w:widowControl w:val="0"/>
        <w:spacing w:after="600" w:before="600" w:line="384.0000057220459"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ind w:left="0" w:right="0" w:firstLine="0"/>
    </w:pPr>
    <w:rPr>
      <w:b w:val="1"/>
      <w:bCs w:val="1"/>
      <w:i w:val="0"/>
      <w:iCs w:val="0"/>
      <w:color w:val="1a73e8"/>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60" w:lineRule="auto"/>
      <w:ind w:left="0" w:right="0" w:firstLine="0"/>
    </w:pPr>
    <w:rPr>
      <w:b w:val="1"/>
      <w:bCs w:val="1"/>
      <w:i w:val="0"/>
      <w:iCs w:val="0"/>
      <w:color w:val="185abc"/>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7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