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Quality Control Plan — 1% Hydrocortisone Cream (OTC Drug)</w:t>
      </w:r>
    </w:p>
    <w:p>
      <w:pPr>
        <w:pStyle w:val="Heading2"/>
        <w:spacing w:after="120" w:before="300"/>
      </w:pPr>
      <w:r>
        <w:t xml:space="preserve">Scope</w:t>
      </w:r>
    </w:p>
    <w:p>
      <w:pPr>
        <w:spacing w:after="80"/>
      </w:pPr>
      <w:r>
        <w:t xml:space="preserve">This quality control plan covers incoming materials, in-process controls, and finished goods release testing for 1% Hydrocortisone Cream (OTC Drug).</w:t>
      </w:r>
    </w:p>
    <w:p>
      <w:pPr>
        <w:pStyle w:val="Heading2"/>
        <w:spacing w:after="120" w:before="300"/>
      </w:pPr>
      <w:r>
        <w:t xml:space="preserve">Incoming Material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CoA review and verification against approved specifications for each lot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Identity testing on first receipt and per approved sampling plan thereafter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Microbiological testing per risk-based sampling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Visual inspection: appearance, packaging integrity, labelling</w:t>
      </w:r>
    </w:p>
    <w:p>
      <w:pPr>
        <w:pStyle w:val="Heading2"/>
        <w:spacing w:after="120" w:before="300"/>
      </w:pPr>
      <w:r>
        <w:t xml:space="preserve">In-Process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 check at each manufacturing stage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 measurement at batch completion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weight verification (continuous during filling)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Appearance and colour checks throughout</w:t>
      </w:r>
    </w:p>
    <w:p>
      <w:pPr>
        <w:pStyle w:val="Heading2"/>
        <w:spacing w:after="120" w:before="300"/>
      </w:pPr>
      <w:r>
        <w:t xml:space="preserve">Finished Goods Release</w:t>
      </w:r>
    </w:p>
    <w:p>
      <w:pPr>
        <w:spacing w:after="80"/>
      </w:pPr>
      <w:r>
        <w:t xml:space="preserve">Release tests as defined in Specification Sheet.</w:t>
      </w:r>
    </w:p>
    <w:p>
      <w:pPr>
        <w:spacing w:after="80"/>
      </w:pPr>
      <w:r>
        <w:t xml:space="preserve">All results must meet acceptance criteria before batch disposition.</w:t>
      </w:r>
    </w:p>
    <w:p>
      <w:pPr>
        <w:spacing w:after="80"/>
      </w:pPr>
      <w:r>
        <w:t xml:space="preserve">QA sign-off required for batch release.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Specification Sheet Outline — 1% Hydrocortisone Cream (OTC Drug)</w:t>
      </w:r>
    </w:p>
    <w:p>
      <w:pPr>
        <w:pStyle w:val="Heading2"/>
        <w:spacing w:after="120" w:before="300"/>
      </w:pPr>
      <w:r>
        <w:t xml:space="preserve">Physical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Appearance: [To be defined at formula lock]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Colour: [To be defined]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Odour: [To be defined]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pH: [Target ± tolerance]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Viscosity: [Target ± tolerance]</w:t>
      </w:r>
    </w:p>
    <w:p>
      <w:pPr>
        <w:pStyle w:val="Heading2"/>
        <w:spacing w:after="120" w:before="300"/>
      </w:pPr>
      <w:r>
        <w:t xml:space="preserve">Chemical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Active ingredient assay: ≥ [X]% of label claim (per HPLC method)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Preservative assay: Within approved range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Degradants: NMT [X]% per stability data</w:t>
      </w:r>
    </w:p>
    <w:p>
      <w:pPr>
        <w:pStyle w:val="Heading2"/>
        <w:spacing w:after="120" w:before="300"/>
      </w:pPr>
      <w:r>
        <w:t xml:space="preserve">Microbiological Parameters</w:t>
      </w:r>
    </w:p>
    <w:p>
      <w:pPr>
        <w:spacing w:after="80"/>
      </w:pPr>
      <w:r>
        <w:t xml:space="preserve">Per ISO 17516 / Ph. Eur. 5.1.3 (cosmetics) or USP &lt;61&gt;/&lt;62&gt; (OTC/supplements as applicable):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TAMC: NMT 100 CFU/g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TYMC: NMT 10 CFU/g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Specified organisms: Absent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Certificate of Analysis (CoA) Template — 1% Hydrocortisone Cream (OTC Drug)</w:t>
      </w:r>
    </w:p>
    <w:p>
      <w:pPr>
        <w:pStyle w:val="Heading2"/>
        <w:spacing w:after="120" w:before="300"/>
      </w:pPr>
      <w:r>
        <w:t xml:space="preserve">Header Information</w:t>
      </w:r>
    </w:p>
    <w:p>
      <w:pPr>
        <w:spacing w:after="80"/>
      </w:pPr>
      <w:r>
        <w:t xml:space="preserve">Product Name:</w:t>
      </w:r>
    </w:p>
    <w:p>
      <w:pPr>
        <w:spacing w:after="80"/>
      </w:pPr>
      <w:r>
        <w:t xml:space="preserve">Product Code:</w:t>
      </w:r>
    </w:p>
    <w:p>
      <w:pPr>
        <w:spacing w:after="80"/>
      </w:pPr>
      <w:r>
        <w:t xml:space="preserve">Batch Number:</w:t>
      </w:r>
    </w:p>
    <w:p>
      <w:pPr>
        <w:spacing w:after="80"/>
      </w:pPr>
      <w:r>
        <w:t xml:space="preserve">Manufacture Date:</w:t>
      </w:r>
    </w:p>
    <w:p>
      <w:pPr>
        <w:spacing w:after="80"/>
      </w:pPr>
      <w:r>
        <w:t xml:space="preserve">Expiry / Best Before Date:</w:t>
      </w:r>
    </w:p>
    <w:p>
      <w:pPr>
        <w:spacing w:after="80"/>
      </w:pPr>
      <w:r>
        <w:t xml:space="preserve">Batch Size:</w:t>
      </w:r>
    </w:p>
    <w:p>
      <w:pPr>
        <w:spacing w:after="80"/>
      </w:pPr>
      <w:r>
        <w:t xml:space="preserve">Manufacturing Site:</w:t>
      </w:r>
    </w:p>
    <w:p>
      <w:pPr>
        <w:pStyle w:val="Heading2"/>
        <w:spacing w:after="120" w:before="300"/>
      </w:pPr>
      <w:r>
        <w:t xml:space="preserve">Test Results Table</w:t>
      </w:r>
    </w:p>
    <w:p>
      <w:pPr>
        <w:spacing w:after="80"/>
      </w:pPr>
      <w:r>
        <w:t xml:space="preserve">Test | Method | Specification | Result | Pass/Fail</w:t>
      </w:r>
    </w:p>
    <w:p>
      <w:pPr>
        <w:spacing w:after="80"/>
      </w:pPr>
      <w:r>
        <w:t xml:space="preserve">Appearance | Visual | [Spec] | |</w:t>
      </w:r>
    </w:p>
    <w:p>
      <w:pPr>
        <w:spacing w:after="80"/>
      </w:pPr>
      <w:r>
        <w:t xml:space="preserve">pH | USP &lt;791&gt; | [Range] | |</w:t>
      </w:r>
    </w:p>
    <w:p>
      <w:pPr>
        <w:spacing w:after="80"/>
      </w:pPr>
      <w:r>
        <w:t xml:space="preserve">Viscosity | [Method] | [Range] | |</w:t>
      </w:r>
    </w:p>
    <w:p>
      <w:pPr>
        <w:spacing w:after="80"/>
      </w:pPr>
      <w:r>
        <w:t xml:space="preserve">Active Assay | HPLC | ≥[X]% | |</w:t>
      </w:r>
    </w:p>
    <w:p>
      <w:pPr>
        <w:spacing w:after="80"/>
      </w:pPr>
      <w:r>
        <w:t xml:space="preserve">Micro (TAMC) | USP &lt;61&gt; | NMT 100 CFU/g | |</w:t>
      </w:r>
    </w:p>
    <w:p>
      <w:pPr>
        <w:spacing w:after="80"/>
      </w:pPr>
      <w:r>
        <w:t xml:space="preserve">Micro (TYMC) | USP &lt;61&gt; | NMT 10 CFU/g | |</w:t>
      </w:r>
    </w:p>
    <w:p>
      <w:pPr>
        <w:pStyle w:val="Heading2"/>
        <w:spacing w:after="120" w:before="300"/>
      </w:pPr>
      <w:r>
        <w:t xml:space="preserve">Disposition</w:t>
      </w:r>
    </w:p>
    <w:p>
      <w:pPr>
        <w:spacing w:after="80"/>
      </w:pPr>
      <w:r>
        <w:t xml:space="preserve">Reviewed by (QC): _________________ Date: _______</w:t>
      </w:r>
    </w:p>
    <w:p>
      <w:pPr>
        <w:spacing w:after="80"/>
      </w:pPr>
      <w:r>
        <w:t xml:space="preserve">Approved for Release (QA): _________________ Date: _______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Regulatory Compliance Checklist — 1% Hydrocortisone Cream (OTC Drug)</w:t>
      </w:r>
    </w:p>
    <w:p>
      <w:pPr>
        <w:pStyle w:val="Heading2"/>
        <w:spacing w:after="120" w:before="300"/>
      </w:pPr>
      <w:r>
        <w:t xml:space="preserve">Applicable Regulations</w:t>
      </w:r>
    </w:p>
    <w:p>
      <w:pPr>
        <w:spacing w:after="80"/>
      </w:pPr>
      <w:r>
        <w:t xml:space="preserve">Regulatory frameworks confirmed per discovery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FDA (MoCRA / 21 CFR as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EU Cosmetics Regulation 1223/2009 (if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21 CFR 211 / Part 111 (OTC / Supplement as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Third-party certifications (as required)</w:t>
      </w:r>
    </w:p>
    <w:p>
      <w:pPr>
        <w:pStyle w:val="Heading2"/>
        <w:spacing w:after="120" w:before="300"/>
      </w:pPr>
      <w:r>
        <w:t xml:space="preserve">Documentation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Product safety assessment / CPSR completed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Product Information File (PIF)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Facility registration current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Responsible Person designated (EU/UK)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Labelling reviewed for compliance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Claims substantiation on file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Stability Protocol Outline — 1% Hydrocortisone Cream (OTC Drug)</w:t>
      </w:r>
    </w:p>
    <w:p>
      <w:pPr>
        <w:pStyle w:val="Heading2"/>
        <w:spacing w:after="120" w:before="300"/>
      </w:pPr>
      <w:r>
        <w:t xml:space="preserve">Study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Accelerated: 40°C / 75% RH — 6 months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Long-term: 25°C / 60% RH — 24 months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Freeze-thaw: 3 cycles (-10°C ↔ +40°C)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Photo-stability: ICH Q1B (where applicable)</w:t>
      </w:r>
    </w:p>
    <w:p>
      <w:pPr>
        <w:pStyle w:val="Heading2"/>
        <w:spacing w:after="120" w:before="300"/>
      </w:pPr>
      <w:r>
        <w:t xml:space="preserve">Test Parameters</w:t>
      </w:r>
    </w:p>
    <w:p>
      <w:pPr>
        <w:spacing w:after="80"/>
      </w:pPr>
      <w:r>
        <w:t xml:space="preserve">Physical: Appearance, pH, viscosity</w:t>
      </w:r>
    </w:p>
    <w:p>
      <w:pPr>
        <w:spacing w:after="80"/>
      </w:pPr>
      <w:r>
        <w:t xml:space="preserve">Chemical: Active assay, degradants (HPLC)</w:t>
      </w:r>
    </w:p>
    <w:p>
      <w:pPr>
        <w:spacing w:after="80"/>
      </w:pPr>
      <w:r>
        <w:t xml:space="preserve">Microbiological: TAMC, TYMC, PET at T=0 and end of study</w:t>
      </w:r>
    </w:p>
    <w:p>
      <w:pPr>
        <w:pStyle w:val="Heading2"/>
        <w:spacing w:after="120" w:before="30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significant change in appearance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 within ±0.5 units of T=0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 within ±20% of T=0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Active retention ≥90% of label claim at accelerated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Microbial counts within limits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Non-Conformance / Deviation Report Template — 1% Hydrocortisone Cream (OTC Drug)</w:t>
      </w:r>
    </w:p>
    <w:p>
      <w:pPr>
        <w:pStyle w:val="Heading2"/>
        <w:spacing w:after="120" w:before="300"/>
      </w:pPr>
      <w:r>
        <w:t xml:space="preserve">Event Details</w:t>
      </w:r>
    </w:p>
    <w:p>
      <w:pPr>
        <w:spacing w:after="80"/>
      </w:pPr>
      <w:r>
        <w:t xml:space="preserve">NC/Deviation Reference Number:</w:t>
      </w:r>
    </w:p>
    <w:p>
      <w:pPr>
        <w:spacing w:after="80"/>
      </w:pPr>
      <w:r>
        <w:t xml:space="preserve">Date Identified:</w:t>
      </w:r>
    </w:p>
    <w:p>
      <w:pPr>
        <w:spacing w:after="80"/>
      </w:pPr>
      <w:r>
        <w:t xml:space="preserve">Product / Batch:</w:t>
      </w:r>
    </w:p>
    <w:p>
      <w:pPr>
        <w:spacing w:after="80"/>
      </w:pPr>
      <w:r>
        <w:t xml:space="preserve">Identified By:</w:t>
      </w:r>
    </w:p>
    <w:p>
      <w:pPr>
        <w:spacing w:after="80"/>
      </w:pPr>
      <w:r>
        <w:t xml:space="preserve">Department:</w:t>
      </w:r>
    </w:p>
    <w:p>
      <w:pPr>
        <w:pStyle w:val="Heading2"/>
        <w:spacing w:after="120" w:before="300"/>
      </w:pPr>
      <w:r>
        <w:t xml:space="preserve">Description of Non-Conformance</w:t>
      </w:r>
    </w:p>
    <w:p>
      <w:pPr>
        <w:spacing w:after="80"/>
      </w:pPr>
      <w:r>
        <w:t xml:space="preserve">Description of the event:</w:t>
      </w:r>
    </w:p>
    <w:p>
      <w:pPr>
        <w:spacing w:after="80"/>
      </w:pPr>
      <w:r>
        <w:t xml:space="preserve">Affected parameters / test results:</w:t>
      </w:r>
    </w:p>
    <w:p>
      <w:pPr>
        <w:spacing w:after="80"/>
      </w:pPr>
      <w:r>
        <w:t xml:space="preserve">Potential impact on product quality or safety:</w:t>
      </w:r>
    </w:p>
    <w:p>
      <w:pPr>
        <w:pStyle w:val="Heading2"/>
        <w:spacing w:after="120" w:before="300"/>
      </w:pPr>
      <w:r>
        <w:t xml:space="preserve">Root Cause Analysis</w:t>
      </w:r>
    </w:p>
    <w:p>
      <w:pPr>
        <w:spacing w:after="80"/>
      </w:pPr>
      <w:r>
        <w:t xml:space="preserve">Root cause category: □ Equipment □ Materials □ Method □ Personnel □ Environment</w:t>
      </w:r>
    </w:p>
    <w:p>
      <w:pPr>
        <w:spacing w:after="80"/>
      </w:pPr>
      <w:r>
        <w:t xml:space="preserve">Root cause description:</w:t>
      </w:r>
    </w:p>
    <w:p>
      <w:pPr>
        <w:spacing w:after="80"/>
      </w:pPr>
      <w:r>
        <w:t xml:space="preserve">Evidence / investigation summary:</w:t>
      </w:r>
    </w:p>
    <w:p>
      <w:pPr>
        <w:pStyle w:val="Heading2"/>
        <w:spacing w:after="120" w:before="300"/>
      </w:pPr>
      <w:r>
        <w:t xml:space="preserve">CAPA</w:t>
      </w:r>
    </w:p>
    <w:p>
      <w:pPr>
        <w:spacing w:after="80"/>
      </w:pPr>
      <w:r>
        <w:t xml:space="preserve">Corrective action:</w:t>
      </w:r>
    </w:p>
    <w:p>
      <w:pPr>
        <w:spacing w:after="80"/>
      </w:pPr>
      <w:r>
        <w:t xml:space="preserve">Preventive action:</w:t>
      </w:r>
    </w:p>
    <w:p>
      <w:pPr>
        <w:spacing w:after="80"/>
      </w:pPr>
      <w:r>
        <w:t xml:space="preserve">Implementation owner:</w:t>
      </w:r>
    </w:p>
    <w:p>
      <w:pPr>
        <w:spacing w:after="80"/>
      </w:pPr>
      <w:r>
        <w:t xml:space="preserve">Target completion date:</w:t>
      </w:r>
    </w:p>
    <w:p>
      <w:pPr>
        <w:spacing w:after="80"/>
      </w:pPr>
      <w:r>
        <w:t xml:space="preserve">Effectiveness review date:</w:t>
      </w:r>
    </w:p>
    <w:p>
      <w:pPr>
        <w:pStyle w:val="Heading2"/>
        <w:spacing w:after="120" w:before="300"/>
      </w:pPr>
      <w:r>
        <w:t xml:space="preserve">Disposition</w:t>
      </w:r>
    </w:p>
    <w:p>
      <w:pPr>
        <w:spacing w:after="80"/>
      </w:pPr>
      <w:r>
        <w:t xml:space="preserve">Batch disposition: □ Release □ Rework □ Reject □ Quarantine pending investigation</w:t>
      </w:r>
    </w:p>
    <w:p>
      <w:pPr>
        <w:spacing w:after="80"/>
      </w:pPr>
      <w:r>
        <w:t xml:space="preserve">QA sign-off: _________________ Date: _______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/ QA-QC OTC Drug Discovery Documents</dc:title>
  <dc:creator>CosmoLab AI</dc:creator>
  <cp:lastModifiedBy>Un-named</cp:lastModifiedBy>
  <cp:revision>1</cp:revision>
  <dcterms:created xsi:type="dcterms:W3CDTF">2026-03-21T14:12:22.004Z</dcterms:created>
  <dcterms:modified xsi:type="dcterms:W3CDTF">2026-03-21T14:12:22.004Z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