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spacing w:line="360" w:lineRule="auto"/>
        <w:ind w:right="280"/>
        <w:jc w:val="right"/>
        <w:rPr>
          <w:rFonts w:ascii="微软雅黑" w:hAnsi="微软雅黑" w:eastAsia="微软雅黑"/>
          <w:sz w:val="44"/>
          <w:szCs w:val="44"/>
        </w:rPr>
      </w:pPr>
    </w:p>
    <w:p>
      <w:pPr>
        <w:pStyle w:val="11"/>
        <w:spacing w:line="360" w:lineRule="auto"/>
        <w:jc w:val="right"/>
        <w:rPr>
          <w:rFonts w:ascii="微软雅黑" w:hAnsi="微软雅黑" w:eastAsia="微软雅黑"/>
          <w:sz w:val="44"/>
          <w:szCs w:val="44"/>
        </w:rPr>
      </w:pPr>
    </w:p>
    <w:p>
      <w:pPr>
        <w:pStyle w:val="11"/>
        <w:spacing w:line="360" w:lineRule="auto"/>
        <w:jc w:val="right"/>
        <w:rPr>
          <w:rFonts w:ascii="微软雅黑" w:hAnsi="微软雅黑" w:eastAsia="微软雅黑"/>
          <w:sz w:val="44"/>
          <w:szCs w:val="44"/>
        </w:rPr>
      </w:pPr>
    </w:p>
    <w:p>
      <w:pPr>
        <w:pStyle w:val="11"/>
        <w:spacing w:line="360" w:lineRule="auto"/>
        <w:jc w:val="right"/>
        <w:rPr>
          <w:rFonts w:ascii="微软雅黑" w:hAnsi="微软雅黑" w:eastAsia="微软雅黑"/>
          <w:sz w:val="44"/>
          <w:szCs w:val="44"/>
        </w:rPr>
      </w:pPr>
    </w:p>
    <w:p>
      <w:pPr>
        <w:pStyle w:val="11"/>
        <w:spacing w:line="360" w:lineRule="auto"/>
        <w:jc w:val="right"/>
        <w:rPr>
          <w:rFonts w:ascii="微软雅黑" w:hAnsi="微软雅黑" w:eastAsia="微软雅黑"/>
          <w:sz w:val="44"/>
          <w:szCs w:val="44"/>
        </w:rPr>
      </w:pPr>
    </w:p>
    <w:p>
      <w:pPr>
        <w:pStyle w:val="11"/>
        <w:spacing w:line="360" w:lineRule="auto"/>
        <w:jc w:val="right"/>
        <w:rPr>
          <w:rFonts w:ascii="微软雅黑" w:hAnsi="微软雅黑" w:eastAsia="微软雅黑"/>
          <w:sz w:val="44"/>
          <w:szCs w:val="44"/>
        </w:rPr>
      </w:pPr>
    </w:p>
    <w:p>
      <w:pPr>
        <w:pStyle w:val="11"/>
        <w:spacing w:line="360" w:lineRule="auto"/>
        <w:jc w:val="right"/>
        <w:rPr>
          <w:rFonts w:hint="eastAsia" w:ascii="微软雅黑" w:hAnsi="微软雅黑" w:eastAsia="微软雅黑"/>
          <w:sz w:val="44"/>
          <w:szCs w:val="44"/>
          <w:lang w:eastAsia="zh-CN"/>
        </w:rPr>
      </w:pPr>
      <w:bookmarkStart w:id="0" w:name="_Toc3760"/>
      <w:r>
        <w:rPr>
          <w:rFonts w:hint="eastAsia" w:ascii="微软雅黑" w:hAnsi="微软雅黑" w:eastAsia="微软雅黑"/>
          <w:sz w:val="44"/>
          <w:szCs w:val="44"/>
          <w:lang w:eastAsia="zh-CN"/>
        </w:rPr>
        <w:t>计算器</w:t>
      </w:r>
      <w:bookmarkEnd w:id="0"/>
    </w:p>
    <w:p>
      <w:pPr>
        <w:spacing w:line="360" w:lineRule="auto"/>
        <w:jc w:val="right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测试计划</w:t>
      </w:r>
    </w:p>
    <w:p>
      <w:pPr>
        <w:spacing w:line="360" w:lineRule="auto"/>
        <w:jc w:val="right"/>
        <w:rPr>
          <w:rFonts w:hint="eastAsia"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hint="eastAsia"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hint="eastAsia"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hint="eastAsia" w:ascii="微软雅黑" w:hAnsi="微软雅黑" w:eastAsia="微软雅黑"/>
          <w:sz w:val="28"/>
          <w:szCs w:val="28"/>
        </w:rPr>
      </w:pPr>
    </w:p>
    <w:p>
      <w:pPr>
        <w:spacing w:line="360" w:lineRule="auto"/>
        <w:jc w:val="righ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版本1.0</w:t>
      </w:r>
    </w:p>
    <w:p>
      <w:pPr>
        <w:widowControl/>
        <w:spacing w:line="360" w:lineRule="auto"/>
        <w:jc w:val="center"/>
        <w:rPr>
          <w:rFonts w:ascii="Cambria" w:hAnsi="Cambria" w:eastAsia="宋体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widowControl/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修订历史记录</w:t>
      </w:r>
    </w:p>
    <w:tbl>
      <w:tblPr>
        <w:tblStyle w:val="16"/>
        <w:tblW w:w="8522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22"/>
        <w:gridCol w:w="2126"/>
        <w:gridCol w:w="2744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13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widowControl/>
              <w:spacing w:before="0" w:after="0" w:line="360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日期</w:t>
            </w:r>
          </w:p>
        </w:tc>
        <w:tc>
          <w:tcPr>
            <w:tcW w:w="152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widowControl/>
              <w:spacing w:before="0" w:after="0" w:line="360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版本</w:t>
            </w:r>
          </w:p>
        </w:tc>
        <w:tc>
          <w:tcPr>
            <w:tcW w:w="21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widowControl/>
              <w:spacing w:before="0" w:after="0" w:line="360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说明</w:t>
            </w:r>
          </w:p>
        </w:tc>
        <w:tc>
          <w:tcPr>
            <w:tcW w:w="2744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vAlign w:val="top"/>
          </w:tcPr>
          <w:p>
            <w:pPr>
              <w:widowControl/>
              <w:spacing w:before="0" w:after="0" w:line="360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作者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130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201</w:t>
            </w: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color w:val="auto"/>
                <w:szCs w:val="21"/>
              </w:rPr>
              <w:t>年1</w:t>
            </w: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color w:val="auto"/>
                <w:szCs w:val="21"/>
              </w:rPr>
              <w:t>月</w:t>
            </w: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13</w:t>
            </w:r>
            <w:r>
              <w:rPr>
                <w:rFonts w:hint="eastAsia"/>
                <w:b/>
                <w:bCs/>
                <w:color w:val="auto"/>
                <w:szCs w:val="21"/>
              </w:rPr>
              <w:t>日</w:t>
            </w:r>
          </w:p>
        </w:tc>
        <w:tc>
          <w:tcPr>
            <w:tcW w:w="1522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b/>
                <w:color w:val="auto"/>
                <w:szCs w:val="21"/>
              </w:rPr>
            </w:pPr>
            <w:r>
              <w:rPr>
                <w:rFonts w:hint="eastAsia"/>
                <w:b/>
                <w:color w:val="auto"/>
                <w:szCs w:val="21"/>
              </w:rPr>
              <w:t>1.0</w:t>
            </w:r>
          </w:p>
        </w:tc>
        <w:tc>
          <w:tcPr>
            <w:tcW w:w="2126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eastAsia" w:eastAsia="宋体"/>
                <w:b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color w:val="auto"/>
                <w:szCs w:val="21"/>
                <w:lang w:eastAsia="zh-CN"/>
              </w:rPr>
              <w:t>建立文档</w:t>
            </w:r>
          </w:p>
        </w:tc>
        <w:tc>
          <w:tcPr>
            <w:tcW w:w="2744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rFonts w:hint="eastAsia" w:eastAsia="宋体"/>
                <w:b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color w:val="auto"/>
                <w:szCs w:val="21"/>
                <w:lang w:eastAsia="zh-CN"/>
              </w:rPr>
              <w:t>张子辰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widowControl/>
              <w:spacing w:line="360" w:lineRule="auto"/>
              <w:jc w:val="center"/>
              <w:rPr>
                <w:b w:val="0"/>
                <w:bCs/>
                <w:color w:val="auto"/>
                <w:szCs w:val="21"/>
              </w:rPr>
            </w:pPr>
          </w:p>
        </w:tc>
        <w:tc>
          <w:tcPr>
            <w:tcW w:w="1522" w:type="dxa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b/>
                <w:color w:val="auto"/>
                <w:szCs w:val="21"/>
              </w:rPr>
            </w:pPr>
          </w:p>
        </w:tc>
        <w:tc>
          <w:tcPr>
            <w:tcW w:w="2126" w:type="dxa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b/>
                <w:color w:val="auto"/>
                <w:szCs w:val="21"/>
              </w:rPr>
            </w:pPr>
          </w:p>
        </w:tc>
        <w:tc>
          <w:tcPr>
            <w:tcW w:w="2744" w:type="dxa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b/>
                <w:color w:val="auto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jc w:val="center"/>
              <w:rPr>
                <w:b w:val="0"/>
                <w:bCs/>
                <w:color w:val="auto"/>
                <w:szCs w:val="21"/>
              </w:rPr>
            </w:pPr>
          </w:p>
        </w:tc>
        <w:tc>
          <w:tcPr>
            <w:tcW w:w="1522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b/>
                <w:color w:val="auto"/>
                <w:szCs w:val="21"/>
              </w:rPr>
            </w:pPr>
          </w:p>
        </w:tc>
        <w:tc>
          <w:tcPr>
            <w:tcW w:w="2126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b/>
                <w:color w:val="auto"/>
                <w:szCs w:val="21"/>
              </w:rPr>
            </w:pPr>
          </w:p>
        </w:tc>
        <w:tc>
          <w:tcPr>
            <w:tcW w:w="2744" w:type="dxa"/>
            <w:shd w:val="clear" w:color="auto" w:fill="C0C0C0"/>
            <w:vAlign w:val="top"/>
          </w:tcPr>
          <w:p>
            <w:pPr>
              <w:widowControl/>
              <w:spacing w:line="360" w:lineRule="auto"/>
              <w:ind w:firstLine="422"/>
              <w:jc w:val="center"/>
              <w:rPr>
                <w:b/>
                <w:color w:val="auto"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Cambria" w:hAnsi="Cambria" w:eastAsia="宋体"/>
          <w:b/>
          <w:bCs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19"/>
      </w:pPr>
      <w:bookmarkStart w:id="1" w:name="_Toc19600"/>
      <w:r>
        <w:rPr>
          <w:lang w:val="zh-CN"/>
        </w:rPr>
        <w:t>目录</w:t>
      </w:r>
      <w:bookmarkEnd w:id="1"/>
    </w:p>
    <w:p>
      <w:pPr>
        <w:pStyle w:val="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_Toc3760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kern w:val="2"/>
          <w:szCs w:val="44"/>
          <w:lang w:val="en-US" w:eastAsia="zh-CN" w:bidi="ar-SA"/>
        </w:rPr>
        <w:t>计算器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_Toc19600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_Toc19600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_Toc10874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8"/>
          <w:lang w:val="en-US" w:eastAsia="zh-CN" w:bidi="ar-SA"/>
        </w:rPr>
        <w:t>1  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_Toc10874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_Toc18510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1.1项目简介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1.2软件功能介绍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_Toc20830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1.3测试范围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_Toc20830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_Toc15420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1.4测试类型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_Toc15420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_Toc17861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8"/>
          <w:lang w:val="en-US" w:eastAsia="zh-CN" w:bidi="ar-SA"/>
        </w:rPr>
        <w:t>2  总体目标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_Toc17861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8"/>
          <w:lang w:val="en-US" w:eastAsia="zh-CN" w:bidi="ar-SA"/>
        </w:rPr>
        <w:t>3  具体策略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_Toc21390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3.1 numButtonActionPerformed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_Toc21390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_Toc17545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3.2 backButtonActionPerformed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_Toc17545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_Toc6023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3.3 ptButtonActionPerformed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_Toc6023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_Toc18475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3.4 clearButtonActionPerformed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_Toc18475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3.5 negButtonActionPerformed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_Toc11996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3.6 mcButtonActionPerformed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_Toc11996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3.7 mrButtonActionPerformed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 xml:space="preserve">8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mpButtonActionPerformed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_Toc17816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3.9 mmButtonActionPerformed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_Toc17816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_Toc15990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3.10 compute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_Toc29721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3.11 eqButtonActionPerformed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_Toc29721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_Toc9192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3.12 opButtonActionPerformed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_Toc9192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_Toc19972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8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8"/>
          <w:lang w:val="en-US" w:eastAsia="zh-CN" w:bidi="ar-SA"/>
        </w:rPr>
        <w:t xml:space="preserve">  </w:t>
      </w:r>
      <w:r>
        <w:rPr>
          <w:rFonts w:hint="eastAsia" w:ascii="Calibri" w:hAnsi="Calibri" w:eastAsia="宋体" w:cs="Times New Roman"/>
          <w:kern w:val="2"/>
          <w:szCs w:val="28"/>
          <w:lang w:val="en-US" w:eastAsia="zh-CN" w:bidi="ar-SA"/>
        </w:rPr>
        <w:t>任务</w:t>
      </w:r>
      <w:r>
        <w:rPr>
          <w:rFonts w:ascii="Calibri" w:hAnsi="Calibri" w:eastAsia="宋体" w:cs="Times New Roman"/>
          <w:kern w:val="2"/>
          <w:szCs w:val="28"/>
          <w:lang w:val="en-US" w:eastAsia="zh-CN" w:bidi="ar-SA"/>
        </w:rPr>
        <w:t>分配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_Toc19972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_Toc24577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8"/>
          <w:lang w:val="en-US" w:eastAsia="zh-CN" w:bidi="ar-SA"/>
        </w:rPr>
        <w:t>5  测试环境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ascii="Cambria" w:hAnsi="Cambria" w:eastAsia="宋体"/>
          <w:b/>
          <w:bCs/>
          <w:sz w:val="28"/>
          <w:szCs w:val="28"/>
        </w:rPr>
      </w:pPr>
      <w:r>
        <w:rPr>
          <w:rFonts w:ascii="Cambria" w:hAnsi="Cambria" w:eastAsia="宋体"/>
          <w:b/>
          <w:bCs/>
          <w:sz w:val="28"/>
          <w:szCs w:val="28"/>
        </w:rPr>
        <w:br w:type="page"/>
      </w:r>
      <w:bookmarkStart w:id="23" w:name="_GoBack"/>
      <w:bookmarkEnd w:id="23"/>
    </w:p>
    <w:p>
      <w:pPr>
        <w:pStyle w:val="2"/>
        <w:rPr>
          <w:sz w:val="28"/>
          <w:szCs w:val="28"/>
        </w:rPr>
      </w:pPr>
      <w:bookmarkStart w:id="2" w:name="_Toc10874"/>
      <w:r>
        <w:rPr>
          <w:rFonts w:hint="eastAsia"/>
          <w:sz w:val="28"/>
          <w:szCs w:val="28"/>
        </w:rPr>
        <w:t>1  概述</w:t>
      </w:r>
      <w:bookmarkEnd w:id="2"/>
    </w:p>
    <w:p>
      <w:pPr>
        <w:pStyle w:val="3"/>
        <w:rPr>
          <w:b w:val="0"/>
          <w:sz w:val="24"/>
          <w:szCs w:val="24"/>
        </w:rPr>
      </w:pPr>
      <w:bookmarkStart w:id="3" w:name="_Toc18510"/>
      <w:r>
        <w:rPr>
          <w:rFonts w:hint="eastAsia"/>
          <w:sz w:val="24"/>
          <w:szCs w:val="24"/>
        </w:rPr>
        <w:t>1.1项目简介</w:t>
      </w:r>
      <w:bookmarkEnd w:id="3"/>
    </w:p>
    <w:p>
      <w:pPr>
        <w:spacing w:line="360" w:lineRule="auto"/>
        <w:ind w:firstLine="420"/>
      </w:pPr>
      <w:r>
        <w:rPr>
          <w:rFonts w:hint="eastAsia"/>
          <w:lang w:eastAsia="zh-CN"/>
        </w:rPr>
        <w:t>计算器</w:t>
      </w:r>
      <w:r>
        <w:rPr>
          <w:rFonts w:hint="eastAsia"/>
        </w:rPr>
        <w:t>是</w:t>
      </w:r>
      <w:r>
        <w:t>一款轻量级</w:t>
      </w:r>
      <w:r>
        <w:rPr>
          <w:rFonts w:hint="eastAsia"/>
          <w:lang w:eastAsia="zh-CN"/>
        </w:rPr>
        <w:t>数值计算</w:t>
      </w:r>
      <w:r>
        <w:t>软件</w:t>
      </w:r>
      <w:r>
        <w:rPr>
          <w:rFonts w:hint="eastAsia"/>
        </w:rPr>
        <w:t>，为了评测它的功能，我们小组对该软件进行系统的</w:t>
      </w:r>
      <w:r>
        <w:rPr>
          <w:rFonts w:hint="eastAsia"/>
          <w:lang w:eastAsia="zh-CN"/>
        </w:rPr>
        <w:t>单元测试</w:t>
      </w:r>
      <w:r>
        <w:rPr>
          <w:rFonts w:hint="eastAsia"/>
        </w:rPr>
        <w:t>。</w:t>
      </w:r>
    </w:p>
    <w:p>
      <w:pPr>
        <w:pStyle w:val="3"/>
        <w:rPr>
          <w:b w:val="0"/>
          <w:sz w:val="24"/>
          <w:szCs w:val="24"/>
        </w:rPr>
      </w:pPr>
      <w:bookmarkStart w:id="4" w:name="_Toc3466"/>
      <w:r>
        <w:rPr>
          <w:rFonts w:hint="eastAsia"/>
          <w:sz w:val="24"/>
          <w:szCs w:val="24"/>
        </w:rPr>
        <w:t>1.2软件功能介绍</w:t>
      </w:r>
      <w:bookmarkEnd w:id="4"/>
    </w:p>
    <w:p>
      <w:pPr>
        <w:spacing w:line="360" w:lineRule="auto"/>
      </w:pPr>
      <w:r>
        <w:rPr>
          <w:rFonts w:hint="eastAsia"/>
        </w:rPr>
        <w:t xml:space="preserve">软件本身提供的需求原文如下： </w:t>
      </w:r>
    </w:p>
    <w:tbl>
      <w:tblPr>
        <w:tblStyle w:val="14"/>
        <w:tblW w:w="706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solid" w:color="000000" w:fill="FFFFFF"/>
            <w:vAlign w:val="top"/>
          </w:tcPr>
          <w:p>
            <w:pPr>
              <w:pStyle w:val="4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单步加减乘除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取负元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撤销键入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清除内容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记忆录入输出</w:t>
            </w:r>
          </w:p>
        </w:tc>
      </w:tr>
    </w:tbl>
    <w:p>
      <w:pPr>
        <w:pStyle w:val="3"/>
        <w:rPr>
          <w:b w:val="0"/>
          <w:sz w:val="24"/>
          <w:szCs w:val="24"/>
        </w:rPr>
      </w:pPr>
      <w:bookmarkStart w:id="5" w:name="_Toc20830"/>
      <w:r>
        <w:rPr>
          <w:rFonts w:hint="eastAsia"/>
          <w:sz w:val="24"/>
          <w:szCs w:val="24"/>
        </w:rPr>
        <w:t>1.3测试范围</w:t>
      </w:r>
      <w:bookmarkEnd w:id="5"/>
    </w:p>
    <w:p>
      <w:pPr>
        <w:spacing w:line="360" w:lineRule="auto"/>
        <w:ind w:left="210" w:leftChars="100"/>
      </w:pPr>
      <w:r>
        <w:rPr>
          <w:rFonts w:hint="eastAsia"/>
        </w:rPr>
        <w:t>对数字笔记本进行系统的</w:t>
      </w:r>
      <w:r>
        <w:rPr>
          <w:rFonts w:hint="eastAsia"/>
          <w:lang w:eastAsia="zh-CN"/>
        </w:rPr>
        <w:t>单元</w:t>
      </w:r>
      <w:r>
        <w:rPr>
          <w:rFonts w:hint="eastAsia"/>
        </w:rPr>
        <w:t>测试。</w:t>
      </w:r>
      <w:r>
        <w:t xml:space="preserve"> </w:t>
      </w:r>
      <w:r>
        <w:rPr>
          <w:rFonts w:hint="eastAsia"/>
        </w:rPr>
        <w:t>本次测试的主要进行</w:t>
      </w:r>
      <w:r>
        <w:rPr>
          <w:rFonts w:hint="eastAsia"/>
          <w:lang w:eastAsia="zh-CN"/>
        </w:rPr>
        <w:t>单元</w:t>
      </w:r>
      <w:r>
        <w:rPr>
          <w:rFonts w:hint="eastAsia"/>
        </w:rPr>
        <w:t>测试，主要目标是：测试的语句覆盖率达到98%以上，分支覆盖率达到95%以上。</w:t>
      </w:r>
      <w:r>
        <w:rPr>
          <w:rFonts w:hint="eastAsia"/>
          <w:lang w:eastAsia="zh-CN"/>
        </w:rPr>
        <w:t>并查看是否出现数值输出错误。</w:t>
      </w:r>
      <w:r>
        <w:rPr>
          <w:rFonts w:hint="eastAsia"/>
        </w:rPr>
        <w:t xml:space="preserve"> </w:t>
      </w:r>
    </w:p>
    <w:p>
      <w:pPr>
        <w:pStyle w:val="3"/>
        <w:rPr>
          <w:b w:val="0"/>
          <w:sz w:val="24"/>
          <w:szCs w:val="24"/>
        </w:rPr>
      </w:pPr>
      <w:bookmarkStart w:id="6" w:name="_Toc15420"/>
      <w:r>
        <w:rPr>
          <w:rFonts w:hint="eastAsia"/>
          <w:sz w:val="24"/>
          <w:szCs w:val="24"/>
        </w:rPr>
        <w:t>1.4测试类型</w:t>
      </w:r>
      <w:bookmarkEnd w:id="6"/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  <w:lang w:eastAsia="zh-CN"/>
        </w:rPr>
        <w:t>白</w:t>
      </w:r>
      <w:r>
        <w:rPr>
          <w:rFonts w:hint="eastAsia"/>
        </w:rPr>
        <w:t>盒测试</w:t>
      </w:r>
    </w:p>
    <w:p>
      <w:pPr>
        <w:pStyle w:val="2"/>
        <w:rPr>
          <w:sz w:val="28"/>
          <w:szCs w:val="28"/>
        </w:rPr>
      </w:pPr>
      <w:bookmarkStart w:id="7" w:name="_Toc17861"/>
      <w:r>
        <w:rPr>
          <w:rFonts w:hint="eastAsia"/>
          <w:sz w:val="28"/>
          <w:szCs w:val="28"/>
        </w:rPr>
        <w:t>2  总体目标</w:t>
      </w:r>
      <w:bookmarkEnd w:id="7"/>
    </w:p>
    <w:p>
      <w:pPr>
        <w:spacing w:line="360" w:lineRule="auto"/>
        <w:ind w:firstLine="420" w:firstLineChars="0"/>
      </w:pPr>
      <w:r>
        <w:rPr>
          <w:rFonts w:hint="eastAsia"/>
        </w:rPr>
        <w:t>本次测试的</w:t>
      </w:r>
      <w:r>
        <w:rPr>
          <w:rFonts w:hint="eastAsia"/>
          <w:lang w:eastAsia="zh-CN"/>
        </w:rPr>
        <w:t>方法</w:t>
      </w:r>
      <w:r>
        <w:rPr>
          <w:rFonts w:hint="eastAsia"/>
        </w:rPr>
        <w:t>有：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numButtonActionPerformed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backButtonActionPerformed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ptButtonActionPerformed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clearButtonActionPerformed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negButtonActionPerformed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mcButtonActionPerformed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mrButtonActionPerformed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mpButtonActionPerformed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mmButtonActionPerformed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Compute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eqButtonActionPerformed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lang w:val="en-US" w:eastAsia="zh-CN"/>
        </w:rPr>
        <w:t>opButtonActionPerformed</w:t>
      </w:r>
    </w:p>
    <w:p>
      <w:pPr>
        <w:pStyle w:val="18"/>
        <w:numPr>
          <w:numId w:val="0"/>
        </w:numPr>
        <w:spacing w:line="360" w:lineRule="auto"/>
        <w:ind w:firstLine="420" w:firstLineChars="0"/>
      </w:pPr>
      <w:r>
        <w:rPr>
          <w:rFonts w:hint="eastAsia"/>
          <w:lang w:val="en-US" w:eastAsia="zh-CN"/>
        </w:rPr>
        <w:t>由于输入数据不能通过参数传递，而是通过类的字段传递，故测试时把所有字段和方法改成public，在外部设置好字段并执行方法，之后从字段中取回结果。</w:t>
      </w:r>
    </w:p>
    <w:p>
      <w:pPr>
        <w:pStyle w:val="2"/>
        <w:rPr>
          <w:sz w:val="28"/>
          <w:szCs w:val="28"/>
        </w:rPr>
      </w:pPr>
      <w:bookmarkStart w:id="8" w:name="_Toc17200"/>
      <w:r>
        <w:rPr>
          <w:rFonts w:hint="eastAsia"/>
          <w:sz w:val="28"/>
          <w:szCs w:val="28"/>
        </w:rPr>
        <w:t>3  具体策略</w:t>
      </w:r>
      <w:bookmarkEnd w:id="8"/>
    </w:p>
    <w:p>
      <w:pPr>
        <w:pStyle w:val="3"/>
        <w:rPr>
          <w:b w:val="0"/>
          <w:sz w:val="24"/>
          <w:szCs w:val="24"/>
        </w:rPr>
      </w:pPr>
      <w:bookmarkStart w:id="9" w:name="_Toc21390"/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  <w:lang w:val="en-US" w:eastAsia="zh-CN"/>
        </w:rPr>
        <w:t xml:space="preserve"> numButtonActionPerformed</w:t>
      </w:r>
      <w:bookmarkEnd w:id="9"/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3.1.1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evt.source = oneButton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3.1.2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evt.source = nineButton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输出：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123459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b w:val="0"/>
          <w:sz w:val="24"/>
          <w:szCs w:val="24"/>
        </w:rPr>
      </w:pPr>
      <w:bookmarkStart w:id="10" w:name="_Toc17545"/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  <w:lang w:val="en-US" w:eastAsia="zh-CN"/>
        </w:rPr>
        <w:t xml:space="preserve"> backButtonActionPerformed</w:t>
      </w:r>
      <w:bookmarkEnd w:id="10"/>
    </w:p>
    <w:p>
      <w:pPr>
        <w:spacing w:line="360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3.2.1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</w:pP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3.2.2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 分支3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-7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sz w:val="24"/>
          <w:szCs w:val="24"/>
        </w:rPr>
      </w:pPr>
      <w:bookmarkStart w:id="11" w:name="_Toc6023"/>
      <w:r>
        <w:rPr>
          <w:rFonts w:hint="eastAsia"/>
          <w:sz w:val="24"/>
          <w:szCs w:val="24"/>
        </w:rPr>
        <w:t xml:space="preserve">3.3 </w:t>
      </w:r>
      <w:r>
        <w:rPr>
          <w:rFonts w:hint="eastAsia"/>
          <w:sz w:val="24"/>
          <w:szCs w:val="24"/>
          <w:lang w:val="en-US" w:eastAsia="zh-CN"/>
        </w:rPr>
        <w:t>ptButtonActionPerformed</w:t>
      </w:r>
      <w:bookmarkEnd w:id="11"/>
    </w:p>
    <w:p>
      <w:pPr>
        <w:rPr>
          <w:b/>
        </w:rPr>
      </w:pPr>
      <w:r>
        <w:tab/>
      </w:r>
      <w:r>
        <w:rPr>
          <w:b/>
        </w:rPr>
        <w:t>3.3.1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12345.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3.3.2 分支2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123.45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123.45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sz w:val="24"/>
          <w:szCs w:val="24"/>
        </w:rPr>
      </w:pPr>
      <w:bookmarkStart w:id="12" w:name="_Toc18475"/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  <w:lang w:val="en-US" w:eastAsia="zh-CN"/>
        </w:rPr>
        <w:t xml:space="preserve"> clearButtonActionPerformed</w:t>
      </w:r>
      <w:bookmarkEnd w:id="12"/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</w:pPr>
      <w:r>
        <w:tab/>
      </w:r>
      <w:r>
        <w:rPr>
          <w:rFonts w:hint="eastAsia"/>
          <w:lang w:val="en-US" w:eastAsia="zh-CN"/>
        </w:rPr>
        <w:t>resText.text = 0</w:t>
      </w:r>
    </w:p>
    <w:p>
      <w:pPr>
        <w:pStyle w:val="3"/>
        <w:rPr>
          <w:b w:val="0"/>
          <w:sz w:val="24"/>
          <w:szCs w:val="24"/>
        </w:rPr>
      </w:pPr>
      <w:bookmarkStart w:id="13" w:name="_Toc10001"/>
      <w:r>
        <w:rPr>
          <w:rFonts w:hint="eastAsia"/>
          <w:sz w:val="24"/>
          <w:szCs w:val="24"/>
        </w:rPr>
        <w:t xml:space="preserve">3.5 </w:t>
      </w:r>
      <w:r>
        <w:rPr>
          <w:rFonts w:hint="eastAsia"/>
          <w:sz w:val="24"/>
          <w:szCs w:val="24"/>
          <w:lang w:val="en-US" w:eastAsia="zh-CN"/>
        </w:rPr>
        <w:t>negButtonActionPerformed</w:t>
      </w:r>
      <w:bookmarkEnd w:id="13"/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 xml:space="preserve">3.5.1 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-12345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 xml:space="preserve">3.5.2 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-12345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3.5.3 分支3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b w:val="0"/>
          <w:sz w:val="24"/>
          <w:szCs w:val="24"/>
        </w:rPr>
      </w:pPr>
      <w:bookmarkStart w:id="14" w:name="_Toc11996"/>
      <w:r>
        <w:rPr>
          <w:rFonts w:hint="eastAsia"/>
          <w:sz w:val="24"/>
          <w:szCs w:val="24"/>
        </w:rPr>
        <w:t>3.6</w:t>
      </w:r>
      <w:r>
        <w:rPr>
          <w:rFonts w:hint="eastAsia"/>
          <w:sz w:val="24"/>
          <w:szCs w:val="24"/>
          <w:lang w:val="en-US" w:eastAsia="zh-CN"/>
        </w:rPr>
        <w:t xml:space="preserve"> mcButtonActionPerformed</w:t>
      </w:r>
      <w:bookmarkEnd w:id="14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输入：无</w:t>
      </w:r>
    </w:p>
    <w:p>
      <w:pPr>
        <w:numPr>
          <w:numId w:val="0"/>
        </w:num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输出：memory = 0</w:t>
      </w:r>
    </w:p>
    <w:p>
      <w:pPr>
        <w:pStyle w:val="3"/>
        <w:rPr>
          <w:sz w:val="24"/>
          <w:szCs w:val="24"/>
        </w:rPr>
      </w:pPr>
      <w:bookmarkStart w:id="15" w:name="_Toc1332"/>
      <w:r>
        <w:rPr>
          <w:rFonts w:hint="eastAsia"/>
          <w:sz w:val="24"/>
          <w:szCs w:val="24"/>
        </w:rPr>
        <w:t>3.7</w:t>
      </w:r>
      <w:r>
        <w:rPr>
          <w:rFonts w:hint="eastAsia"/>
          <w:sz w:val="24"/>
          <w:szCs w:val="24"/>
          <w:lang w:val="en-US" w:eastAsia="zh-CN"/>
        </w:rPr>
        <w:t xml:space="preserve"> mrButtonActionPerformed</w:t>
      </w:r>
      <w:bookmarkEnd w:id="15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memory = 12345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12345.0</w:t>
      </w:r>
      <w:r>
        <w:rPr>
          <w:rFonts w:hint="default"/>
          <w:lang w:val="en-US" w:eastAsia="zh-CN"/>
        </w:rPr>
        <w:t>”</w:t>
      </w:r>
    </w:p>
    <w:p>
      <w:pPr>
        <w:pStyle w:val="3"/>
      </w:pPr>
      <w:bookmarkStart w:id="16" w:name="_Toc26482"/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  <w:lang w:val="en-US" w:eastAsia="zh-CN"/>
        </w:rPr>
        <w:t>mpButtonActionPerformed</w:t>
      </w:r>
      <w:bookmarkEnd w:id="16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memory = 100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memory = 200</w:t>
      </w:r>
    </w:p>
    <w:p>
      <w:pPr>
        <w:pStyle w:val="3"/>
      </w:pPr>
      <w:bookmarkStart w:id="17" w:name="_Toc17816"/>
      <w:r>
        <w:rPr>
          <w:rFonts w:hint="eastAsia"/>
          <w:sz w:val="24"/>
          <w:szCs w:val="24"/>
        </w:rPr>
        <w:t>3.9</w:t>
      </w:r>
      <w:r>
        <w:rPr>
          <w:rFonts w:hint="eastAsia"/>
          <w:sz w:val="24"/>
          <w:szCs w:val="24"/>
          <w:lang w:val="en-US" w:eastAsia="zh-CN"/>
        </w:rPr>
        <w:t xml:space="preserve"> mmButtonActionPerformed</w:t>
      </w:r>
      <w:bookmarkEnd w:id="17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memory = 10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 xml:space="preserve">resText.test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-20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memory = 30</w:t>
      </w:r>
    </w:p>
    <w:p>
      <w:pPr>
        <w:pStyle w:val="3"/>
        <w:rPr>
          <w:b w:val="0"/>
          <w:sz w:val="24"/>
          <w:szCs w:val="24"/>
        </w:rPr>
      </w:pPr>
      <w:bookmarkStart w:id="18" w:name="_Toc15990"/>
      <w:r>
        <w:rPr>
          <w:rFonts w:hint="eastAsia"/>
          <w:sz w:val="24"/>
          <w:szCs w:val="24"/>
        </w:rPr>
        <w:t>3.10</w:t>
      </w:r>
      <w:r>
        <w:rPr>
          <w:rFonts w:hint="eastAsia"/>
          <w:sz w:val="24"/>
          <w:szCs w:val="24"/>
          <w:lang w:val="en-US" w:eastAsia="zh-CN"/>
        </w:rPr>
        <w:t xml:space="preserve"> compute</w:t>
      </w:r>
      <w:bookmarkEnd w:id="18"/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3.10.1</w:t>
      </w:r>
      <w:r>
        <w:rPr>
          <w:rFonts w:hint="eastAsia"/>
          <w:b/>
          <w:lang w:val="en-US" w:eastAsia="zh-CN"/>
        </w:rPr>
        <w:t>分支1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last =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last = 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rPr>
          <w:b/>
        </w:rPr>
      </w:pP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3.10.2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-1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-1.0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3.10.3分支3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15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15.0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3.10.4分支4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10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5.0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3.10.5分支5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弹出消息框提示“除数不得为零！”。</w:t>
      </w:r>
    </w:p>
    <w:p>
      <w:pPr>
        <w:pStyle w:val="3"/>
        <w:rPr>
          <w:b w:val="0"/>
          <w:sz w:val="24"/>
          <w:szCs w:val="24"/>
        </w:rPr>
      </w:pPr>
      <w:bookmarkStart w:id="19" w:name="_Toc29721"/>
      <w:r>
        <w:rPr>
          <w:rFonts w:hint="eastAsia"/>
          <w:sz w:val="24"/>
          <w:szCs w:val="24"/>
        </w:rPr>
        <w:t>3.11</w:t>
      </w:r>
      <w:r>
        <w:rPr>
          <w:rFonts w:hint="eastAsia"/>
          <w:sz w:val="24"/>
          <w:szCs w:val="24"/>
          <w:lang w:val="en-US" w:eastAsia="zh-CN"/>
        </w:rPr>
        <w:t xml:space="preserve"> eqButtonActionPerformed</w:t>
      </w:r>
      <w:bookmarkEnd w:id="19"/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3.11.1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3.11.2</w:t>
      </w:r>
      <w:r>
        <w:rPr>
          <w:rFonts w:hint="eastAsia"/>
          <w:b/>
          <w:lang w:eastAsia="zh-CN"/>
        </w:rPr>
        <w:t>分支</w:t>
      </w:r>
      <w:r>
        <w:rPr>
          <w:rFonts w:hint="eastAsia"/>
          <w:b/>
          <w:lang w:val="en-US" w:eastAsia="zh-CN"/>
        </w:rPr>
        <w:t>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last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20" w:name="_Toc9192"/>
      <w:r>
        <w:rPr>
          <w:rFonts w:hint="eastAsia"/>
          <w:sz w:val="24"/>
          <w:szCs w:val="24"/>
        </w:rPr>
        <w:t>3.12</w:t>
      </w:r>
      <w:r>
        <w:rPr>
          <w:rFonts w:hint="eastAsia"/>
          <w:sz w:val="24"/>
          <w:szCs w:val="24"/>
          <w:lang w:val="en-US" w:eastAsia="zh-CN"/>
        </w:rPr>
        <w:t xml:space="preserve"> opButtonActionPerformed</w:t>
      </w:r>
      <w:bookmarkEnd w:id="20"/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3.12.1分支1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evt.source = addButton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15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3.12.2分支2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evt.source = addButton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status =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last = 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resText.text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op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sz w:val="28"/>
          <w:szCs w:val="28"/>
        </w:rPr>
      </w:pPr>
      <w:bookmarkStart w:id="21" w:name="_Toc19972"/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分配</w:t>
      </w:r>
      <w:bookmarkEnd w:id="21"/>
    </w:p>
    <w:p>
      <w:r>
        <w:tab/>
      </w:r>
      <w:r>
        <w:rPr>
          <w:rFonts w:hint="eastAsia"/>
          <w:lang w:eastAsia="zh-CN"/>
        </w:rPr>
        <w:t>被测软件：张子辰、沈俊丞</w:t>
      </w:r>
    </w:p>
    <w:p>
      <w:r>
        <w:tab/>
      </w:r>
      <w:r>
        <w:rPr>
          <w:rFonts w:hint="eastAsia"/>
          <w:lang w:eastAsia="zh-CN"/>
        </w:rPr>
        <w:t>测试用例：张子辰</w:t>
      </w:r>
    </w:p>
    <w:p>
      <w:r>
        <w:tab/>
      </w:r>
      <w:r>
        <w:rPr>
          <w:rFonts w:hint="eastAsia"/>
          <w:lang w:eastAsia="zh-CN"/>
        </w:rPr>
        <w:t>测试编码：张子辰、沈俊丞、王浩</w:t>
      </w:r>
    </w:p>
    <w:p>
      <w:r>
        <w:tab/>
      </w:r>
      <w:r>
        <w:rPr>
          <w:rFonts w:hint="eastAsia"/>
          <w:lang w:eastAsia="zh-CN"/>
        </w:rPr>
        <w:t>总结：张子辰、王浩</w:t>
      </w:r>
    </w:p>
    <w:p>
      <w:pPr>
        <w:pStyle w:val="2"/>
        <w:rPr>
          <w:sz w:val="28"/>
          <w:szCs w:val="28"/>
        </w:rPr>
      </w:pPr>
      <w:bookmarkStart w:id="22" w:name="_Toc24577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  测试环境</w:t>
      </w:r>
      <w:bookmarkEnd w:id="22"/>
    </w:p>
    <w:tbl>
      <w:tblPr>
        <w:tblStyle w:val="15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6996" w:type="dxa"/>
            <w:vAlign w:val="top"/>
          </w:tcPr>
          <w:p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indows7</w:t>
            </w:r>
            <w:r>
              <w:rPr>
                <w:rFonts w:hint="eastAsia"/>
                <w:lang w:val="en-US" w:eastAsia="zh-CN"/>
              </w:rPr>
              <w:t xml:space="preserve"> x64</w:t>
            </w:r>
            <w:r>
              <w:rPr>
                <w:rFonts w:hint="eastAsia"/>
              </w:rPr>
              <w:t xml:space="preserve">操作系统 </w:t>
            </w:r>
            <w:r>
              <w:t>JVM 1.7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6996" w:type="dxa"/>
            <w:vAlign w:val="top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ntel i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处理器，500G硬盘，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G内存</w:t>
            </w:r>
          </w:p>
        </w:tc>
      </w:tr>
    </w:tbl>
    <w:p>
      <w:pPr>
        <w:spacing w:line="360" w:lineRule="auto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>
    <w:pPr>
      <w:pStyle w:val="7"/>
      <w:rPr>
        <w:rFonts w:ascii="微软雅黑" w:hAnsi="微软雅黑" w:eastAsia="微软雅黑"/>
        <w:sz w:val="20"/>
      </w:rPr>
    </w:pPr>
    <w:r>
      <w:rPr>
        <w:rFonts w:hint="eastAsia" w:ascii="微软雅黑" w:hAnsi="微软雅黑" w:eastAsia="微软雅黑"/>
        <w:sz w:val="20"/>
      </w:rPr>
      <w:t xml:space="preserve">By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left="1207" w:firstLine="4253" w:firstLineChars="2025"/>
      <w:jc w:val="left"/>
      <w:rPr>
        <w:rFonts w:ascii="Segoe Script" w:hAnsi="Segoe Script"/>
        <w:sz w:val="21"/>
        <w:szCs w:val="21"/>
      </w:rPr>
    </w:pPr>
    <w:r>
      <w:rPr>
        <w:rFonts w:hint="eastAsia" w:ascii="Calibri" w:hAnsi="Calibri" w:eastAsia="宋体" w:cs="Times New Roman"/>
        <w:kern w:val="2"/>
        <w:sz w:val="21"/>
        <w:szCs w:val="21"/>
        <w:lang w:val="en-US" w:eastAsia="zh-CN" w:bidi="ar-SA"/>
      </w:rPr>
      <w:pict>
        <v:shape id="图片 1" o:spid="_x0000_s1025" type="#_x0000_t75" style="position:absolute;left:0;margin-left:7.65pt;margin-top:-23.8pt;height:38.25pt;width:38.25pt;mso-wrap-distance-bottom:0pt;mso-wrap-distance-left:9pt;mso-wrap-distance-right:9pt;mso-wrap-distance-top:0pt;rotation:0f;z-index: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square"/>
        </v:shape>
      </w:pict>
    </w:r>
    <w:r>
      <w:rPr>
        <w:rFonts w:hint="eastAsia" w:ascii="微软雅黑" w:hAnsi="微软雅黑" w:eastAsia="微软雅黑"/>
        <w:sz w:val="21"/>
        <w:szCs w:val="21"/>
      </w:rPr>
      <w:t>软件测试</w:t>
    </w:r>
    <w:r>
      <w:rPr>
        <w:rFonts w:hint="eastAsia"/>
        <w:sz w:val="21"/>
        <w:szCs w:val="21"/>
      </w:rPr>
      <w:t xml:space="preserve">   </w:t>
    </w:r>
    <w:r>
      <w:rPr>
        <w:rFonts w:ascii="Segoe Script" w:hAnsi="Segoe Script"/>
        <w:sz w:val="21"/>
        <w:szCs w:val="21"/>
      </w:rPr>
      <w:t>HW</w:t>
    </w:r>
    <w:r>
      <w:rPr>
        <w:rFonts w:hint="eastAsia" w:ascii="Segoe Script" w:hAnsi="Segoe Script"/>
        <w:sz w:val="21"/>
        <w:szCs w:val="21"/>
        <w:lang w:val="en-US" w:eastAsia="zh-CN"/>
      </w:rPr>
      <w:t>2</w:t>
    </w:r>
    <w:r>
      <w:rPr>
        <w:rFonts w:ascii="Segoe Script" w:hAnsi="Segoe Script"/>
        <w:sz w:val="21"/>
        <w:szCs w:val="21"/>
      </w:rPr>
      <w:t xml:space="preserve"> </w:t>
    </w:r>
    <w:r>
      <w:rPr>
        <w:rFonts w:hint="eastAsia" w:ascii="Segoe Script" w:hAnsi="Segoe Script"/>
        <w:sz w:val="21"/>
        <w:szCs w:val="21"/>
        <w:lang w:eastAsia="zh-CN"/>
      </w:rPr>
      <w:t>白</w:t>
    </w:r>
    <w:r>
      <w:rPr>
        <w:rFonts w:hint="eastAsia" w:ascii="Segoe Script" w:hAnsi="Segoe Script"/>
        <w:sz w:val="21"/>
        <w:szCs w:val="21"/>
      </w:rPr>
      <w:t>盒测试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4168905">
    <w:nsid w:val="704E22C9"/>
    <w:multiLevelType w:val="multilevel"/>
    <w:tmpl w:val="704E22C9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841689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74C00"/>
    <w:rsid w:val="00021CF3"/>
    <w:rsid w:val="00033A07"/>
    <w:rsid w:val="00094EDE"/>
    <w:rsid w:val="000969E8"/>
    <w:rsid w:val="000F737A"/>
    <w:rsid w:val="001202AB"/>
    <w:rsid w:val="00126F72"/>
    <w:rsid w:val="00153BC4"/>
    <w:rsid w:val="00195C47"/>
    <w:rsid w:val="001D1919"/>
    <w:rsid w:val="00201812"/>
    <w:rsid w:val="00242201"/>
    <w:rsid w:val="00246832"/>
    <w:rsid w:val="00252B2E"/>
    <w:rsid w:val="002D6B73"/>
    <w:rsid w:val="002F254A"/>
    <w:rsid w:val="002F28F7"/>
    <w:rsid w:val="002F7807"/>
    <w:rsid w:val="0031591F"/>
    <w:rsid w:val="003265AB"/>
    <w:rsid w:val="003326A1"/>
    <w:rsid w:val="00337812"/>
    <w:rsid w:val="00342C06"/>
    <w:rsid w:val="00350E1C"/>
    <w:rsid w:val="0036656D"/>
    <w:rsid w:val="00386FDE"/>
    <w:rsid w:val="003A364E"/>
    <w:rsid w:val="003D45BA"/>
    <w:rsid w:val="003E3AAF"/>
    <w:rsid w:val="0043062C"/>
    <w:rsid w:val="00445463"/>
    <w:rsid w:val="004667F2"/>
    <w:rsid w:val="004844AA"/>
    <w:rsid w:val="004B2A78"/>
    <w:rsid w:val="00511676"/>
    <w:rsid w:val="00531090"/>
    <w:rsid w:val="00557511"/>
    <w:rsid w:val="00564C5B"/>
    <w:rsid w:val="00576441"/>
    <w:rsid w:val="00577264"/>
    <w:rsid w:val="005C2C46"/>
    <w:rsid w:val="005C7801"/>
    <w:rsid w:val="005D6AA2"/>
    <w:rsid w:val="005E1086"/>
    <w:rsid w:val="00635DFD"/>
    <w:rsid w:val="0065245D"/>
    <w:rsid w:val="0069627D"/>
    <w:rsid w:val="00710662"/>
    <w:rsid w:val="00746170"/>
    <w:rsid w:val="007A0EB7"/>
    <w:rsid w:val="007B329B"/>
    <w:rsid w:val="007C128F"/>
    <w:rsid w:val="007C3E77"/>
    <w:rsid w:val="007E0BFF"/>
    <w:rsid w:val="007F1B18"/>
    <w:rsid w:val="00804AEA"/>
    <w:rsid w:val="00847E21"/>
    <w:rsid w:val="008602B5"/>
    <w:rsid w:val="0086419C"/>
    <w:rsid w:val="008B2E7F"/>
    <w:rsid w:val="008B7ACC"/>
    <w:rsid w:val="008C4A40"/>
    <w:rsid w:val="008D2B2B"/>
    <w:rsid w:val="0090714D"/>
    <w:rsid w:val="0091238E"/>
    <w:rsid w:val="00917F4D"/>
    <w:rsid w:val="009243B5"/>
    <w:rsid w:val="0093319F"/>
    <w:rsid w:val="00954CA4"/>
    <w:rsid w:val="00965217"/>
    <w:rsid w:val="009B449C"/>
    <w:rsid w:val="009D40C5"/>
    <w:rsid w:val="00A012E9"/>
    <w:rsid w:val="00A12CF4"/>
    <w:rsid w:val="00A23260"/>
    <w:rsid w:val="00A66250"/>
    <w:rsid w:val="00A70C5C"/>
    <w:rsid w:val="00A7602C"/>
    <w:rsid w:val="00B1243E"/>
    <w:rsid w:val="00B2703B"/>
    <w:rsid w:val="00B657F0"/>
    <w:rsid w:val="00B6713D"/>
    <w:rsid w:val="00B721DA"/>
    <w:rsid w:val="00BA52E9"/>
    <w:rsid w:val="00BB6736"/>
    <w:rsid w:val="00BB72C7"/>
    <w:rsid w:val="00BC2160"/>
    <w:rsid w:val="00BF0977"/>
    <w:rsid w:val="00C13635"/>
    <w:rsid w:val="00C150FB"/>
    <w:rsid w:val="00C20BAB"/>
    <w:rsid w:val="00C355CD"/>
    <w:rsid w:val="00C36FBD"/>
    <w:rsid w:val="00C425D4"/>
    <w:rsid w:val="00C77FB8"/>
    <w:rsid w:val="00CA17F7"/>
    <w:rsid w:val="00CA4D67"/>
    <w:rsid w:val="00CB1443"/>
    <w:rsid w:val="00CB40FD"/>
    <w:rsid w:val="00CB77BF"/>
    <w:rsid w:val="00CE05DE"/>
    <w:rsid w:val="00CF0823"/>
    <w:rsid w:val="00D31050"/>
    <w:rsid w:val="00D67892"/>
    <w:rsid w:val="00D93120"/>
    <w:rsid w:val="00DD4C39"/>
    <w:rsid w:val="00DD7089"/>
    <w:rsid w:val="00E22E98"/>
    <w:rsid w:val="00E52DF2"/>
    <w:rsid w:val="00E638EC"/>
    <w:rsid w:val="00E7691F"/>
    <w:rsid w:val="00EA3D10"/>
    <w:rsid w:val="00EA7F9F"/>
    <w:rsid w:val="00ED4249"/>
    <w:rsid w:val="00F03548"/>
    <w:rsid w:val="00F14841"/>
    <w:rsid w:val="00F20717"/>
    <w:rsid w:val="00F4309B"/>
    <w:rsid w:val="00F4443C"/>
    <w:rsid w:val="00F548C8"/>
    <w:rsid w:val="00F74C00"/>
    <w:rsid w:val="00F7719E"/>
    <w:rsid w:val="00FA577F"/>
    <w:rsid w:val="00FE1F29"/>
    <w:rsid w:val="00FE7031"/>
    <w:rsid w:val="00FF5EAA"/>
    <w:rsid w:val="052B5A86"/>
    <w:rsid w:val="052E6A0B"/>
    <w:rsid w:val="05461B09"/>
    <w:rsid w:val="073161DB"/>
    <w:rsid w:val="07583E9D"/>
    <w:rsid w:val="0B1600C0"/>
    <w:rsid w:val="0BCF1A6D"/>
    <w:rsid w:val="0D9D0D63"/>
    <w:rsid w:val="0EE13979"/>
    <w:rsid w:val="104B514A"/>
    <w:rsid w:val="105769DE"/>
    <w:rsid w:val="11196A9C"/>
    <w:rsid w:val="12437483"/>
    <w:rsid w:val="132809FA"/>
    <w:rsid w:val="135A4A4C"/>
    <w:rsid w:val="13E75935"/>
    <w:rsid w:val="146C3610"/>
    <w:rsid w:val="15566E11"/>
    <w:rsid w:val="167F1D76"/>
    <w:rsid w:val="17126D66"/>
    <w:rsid w:val="17E1613A"/>
    <w:rsid w:val="1C163621"/>
    <w:rsid w:val="1D5C173A"/>
    <w:rsid w:val="1DCB19EE"/>
    <w:rsid w:val="21361A0A"/>
    <w:rsid w:val="24AB7DB8"/>
    <w:rsid w:val="28D64E8F"/>
    <w:rsid w:val="29672BF9"/>
    <w:rsid w:val="2B742CD9"/>
    <w:rsid w:val="2C102B57"/>
    <w:rsid w:val="2DF80479"/>
    <w:rsid w:val="2FF23AB7"/>
    <w:rsid w:val="306D1203"/>
    <w:rsid w:val="325C64B0"/>
    <w:rsid w:val="33CF2B0E"/>
    <w:rsid w:val="33D00590"/>
    <w:rsid w:val="34137D7F"/>
    <w:rsid w:val="378F2234"/>
    <w:rsid w:val="37C95891"/>
    <w:rsid w:val="386A541B"/>
    <w:rsid w:val="38B05B8F"/>
    <w:rsid w:val="39577622"/>
    <w:rsid w:val="3A5926C8"/>
    <w:rsid w:val="3AA0503A"/>
    <w:rsid w:val="3AC06BF4"/>
    <w:rsid w:val="3CC2183C"/>
    <w:rsid w:val="3D5E74BC"/>
    <w:rsid w:val="3E6853F0"/>
    <w:rsid w:val="40C50FD3"/>
    <w:rsid w:val="42461EC8"/>
    <w:rsid w:val="42C6151D"/>
    <w:rsid w:val="42FA2C71"/>
    <w:rsid w:val="43AA5013"/>
    <w:rsid w:val="455F7B5C"/>
    <w:rsid w:val="45A560D2"/>
    <w:rsid w:val="45A94AD9"/>
    <w:rsid w:val="46323738"/>
    <w:rsid w:val="476E56BE"/>
    <w:rsid w:val="486636D8"/>
    <w:rsid w:val="486A685A"/>
    <w:rsid w:val="4CC22C7C"/>
    <w:rsid w:val="4E085512"/>
    <w:rsid w:val="4E9563FB"/>
    <w:rsid w:val="4F342A81"/>
    <w:rsid w:val="50E0053E"/>
    <w:rsid w:val="50F626E2"/>
    <w:rsid w:val="51457EE2"/>
    <w:rsid w:val="52C206D3"/>
    <w:rsid w:val="56D20E7E"/>
    <w:rsid w:val="598361E9"/>
    <w:rsid w:val="5A0D28C9"/>
    <w:rsid w:val="5A835D8B"/>
    <w:rsid w:val="5AC70DFE"/>
    <w:rsid w:val="5B073DE6"/>
    <w:rsid w:val="5B4E455A"/>
    <w:rsid w:val="5C54188A"/>
    <w:rsid w:val="5CE91D7D"/>
    <w:rsid w:val="5FDF4359"/>
    <w:rsid w:val="5FFE3589"/>
    <w:rsid w:val="607D18D9"/>
    <w:rsid w:val="60AB27A8"/>
    <w:rsid w:val="61D35A8E"/>
    <w:rsid w:val="633330CC"/>
    <w:rsid w:val="645B1C35"/>
    <w:rsid w:val="64BA1C4E"/>
    <w:rsid w:val="65A42ED0"/>
    <w:rsid w:val="66192E8F"/>
    <w:rsid w:val="673D196D"/>
    <w:rsid w:val="68DD3617"/>
    <w:rsid w:val="6A3142C9"/>
    <w:rsid w:val="6B221653"/>
    <w:rsid w:val="6BEA109C"/>
    <w:rsid w:val="6D883FC0"/>
    <w:rsid w:val="6ED9046A"/>
    <w:rsid w:val="6F1624CD"/>
    <w:rsid w:val="6FBD3F60"/>
    <w:rsid w:val="706B757B"/>
    <w:rsid w:val="71B5409B"/>
    <w:rsid w:val="73912327"/>
    <w:rsid w:val="74350C36"/>
    <w:rsid w:val="745C0AF6"/>
    <w:rsid w:val="748F004B"/>
    <w:rsid w:val="77D210A2"/>
    <w:rsid w:val="78F84707"/>
    <w:rsid w:val="791C7DBF"/>
    <w:rsid w:val="7B787C1E"/>
    <w:rsid w:val="7CC940C8"/>
    <w:rsid w:val="7CE710FA"/>
    <w:rsid w:val="7F0F1D84"/>
    <w:rsid w:val="7FBC31A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"/>
    <w:basedOn w:val="1"/>
    <w:link w:val="26"/>
    <w:unhideWhenUsed/>
    <w:uiPriority w:val="0"/>
    <w:pPr>
      <w:spacing w:after="120"/>
    </w:pPr>
    <w:rPr>
      <w:rFonts w:ascii="Times New Roman" w:hAnsi="Times New Roman" w:eastAsia="宋体" w:cs="Times New Roman"/>
      <w:szCs w:val="20"/>
    </w:r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5"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table" w:styleId="16">
    <w:name w:val="Light Shading"/>
    <w:basedOn w:val="14"/>
    <w:uiPriority w:val="60"/>
    <w:pPr/>
    <w:rPr>
      <w:color w:val="000000"/>
    </w:rPr>
    <w:tblPr>
      <w:tblStyle w:val="14"/>
      <w:tblStyleRowBandSize w:val="1"/>
      <w:tblStyleColBandSize w:val="1"/>
      <w:tblBorders>
        <w:top w:val="single" w:color="000000" w:sz="8" w:space="0"/>
        <w:bottom w:val="single" w:color="000000" w:sz="8" w:space="0"/>
      </w:tblBorders>
      <w:tblLayout w:type="fixed"/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14"/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4"/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4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4"/>
        <w:tblLayout w:type="fixed"/>
      </w:tblPr>
      <w:tcPr>
        <w:textDirection w:val="lrTb"/>
      </w:tcPr>
    </w:tblStylePr>
    <w:tblStylePr w:type="band1Vert">
      <w:tblPr>
        <w:tblStyle w:val="14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  <w:textDirection w:val="lrTb"/>
      </w:tcPr>
    </w:tblStylePr>
    <w:tblStylePr w:type="band1Horz">
      <w:tblPr>
        <w:tblStyle w:val="14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  <w:textDirection w:val="lrTb"/>
      </w:tcPr>
    </w:tblStyle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20">
    <w:name w:val="标题 Char"/>
    <w:basedOn w:val="12"/>
    <w:link w:val="1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2 Char"/>
    <w:basedOn w:val="12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页眉 Char"/>
    <w:basedOn w:val="12"/>
    <w:link w:val="8"/>
    <w:uiPriority w:val="99"/>
    <w:rPr>
      <w:sz w:val="18"/>
      <w:szCs w:val="18"/>
    </w:rPr>
  </w:style>
  <w:style w:type="character" w:customStyle="1" w:styleId="23">
    <w:name w:val="页脚 Char"/>
    <w:basedOn w:val="12"/>
    <w:link w:val="7"/>
    <w:uiPriority w:val="99"/>
    <w:rPr>
      <w:sz w:val="18"/>
      <w:szCs w:val="18"/>
    </w:rPr>
  </w:style>
  <w:style w:type="character" w:customStyle="1" w:styleId="2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批注框文本 Char"/>
    <w:basedOn w:val="12"/>
    <w:link w:val="6"/>
    <w:semiHidden/>
    <w:uiPriority w:val="99"/>
    <w:rPr>
      <w:sz w:val="18"/>
      <w:szCs w:val="18"/>
    </w:rPr>
  </w:style>
  <w:style w:type="character" w:customStyle="1" w:styleId="26">
    <w:name w:val="正文文本 Char"/>
    <w:basedOn w:val="12"/>
    <w:link w:val="4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630</Words>
  <Characters>3593</Characters>
  <Lines>29</Lines>
  <Paragraphs>8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2012-03-07T11:27:00Z</dcterms:created>
  <dc:creator>enchantress</dc:creator>
  <cp:lastModifiedBy>Wizard</cp:lastModifiedBy>
  <dcterms:modified xsi:type="dcterms:W3CDTF">2014-11-13T09:15:20Z</dcterms:modified>
  <dc:title>&lt;数字笔记本&gt;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