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Default Extension="jpe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1.xml" ContentType="application/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bookmarkStart w:colFirst="0" w:colLast="0" w:name="bookmark=id.gjdgxs" w:id="0"/>
    <w:bookmarkEnd w:id="0"/>
    <w:p w:rsidR="00000000" w:rsidDel="00000000" w:rsidRDefault="00000000" w14:paraId="00000001" w:rsidP="00000000" w:rsidRPr="00000000">
      <w:pPr>
        <w:spacing w:after="0" w:line="14" w:lineRule="auto"/>
        <w:rPr>
          <w:color w:val="000000"/>
          <w:rFonts w:ascii="Arial" w:cs="Arial" w:eastAsia="Arial" w:hAnsi="Arial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2" w:rsidP="00000000" w:rsidRPr="00000000">
      <w:pPr>
        <w:jc w:val="center"/>
        <w:spacing w:after="0"/>
        <w:rPr>
          <w:color w:val="000000"/>
          <w:rFonts w:ascii="Arial" w:cs="Arial" w:eastAsia="Arial" w:hAnsi="Arial"/>
          <w:sz w:val="40"/>
          <w:szCs w:val="40"/>
        </w:rPr>
      </w:pPr>
      <w:r w:rsidR="00000000" w:rsidDel="00000000" w:rsidRPr="00000000">
        <w:rPr>
          <w:rtl w:val="0"/>
          <w:color w:val="000000"/>
          <w:rFonts w:ascii="Arial" w:cs="Arial" w:eastAsia="Arial" w:hAnsi="Arial"/>
          <w:sz w:val="40"/>
          <w:szCs w:val="40"/>
        </w:rPr>
        <w:t>C</w:t>
      </w:r>
      <w:r w:rsidR="00000000" w:rsidDel="00000000" w:rsidRPr="00000000">
        <w:rPr>
          <w:rtl w:val="0"/>
          <w:rFonts w:ascii="Arial" w:cs="Arial" w:eastAsia="Arial" w:hAnsi="Arial"/>
          <w:sz w:val="40"/>
          <w:szCs w:val="40"/>
        </w:rPr>
        <w:t>omputer Network: Experiment 3.2</w:t>
      </w:r>
      <w:r w:rsidR="00000000" w:rsidDel="00000000" w:rsidRPr="00000000">
        <w:rPr>
          <w:rtl w:val="0"/>
        </w:rPr>
      </w:r>
    </w:p>
    <w:p w:rsidR="00000000" w:rsidDel="00000000" w:rsidRDefault="00000000" w14:paraId="00000003" w:rsidP="00000000" w:rsidRPr="00000000">
      <w:pPr>
        <w:spacing w:after="0" w:line="200" w:lineRule="auto"/>
        <w:rPr>
          <w:color w:val="000000"/>
          <w:rFonts w:ascii="Arial" w:cs="Arial" w:eastAsia="Arial" w:hAnsi="Arial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4" w:rsidP="00000000" w:rsidRPr="00000000">
      <w:pPr>
        <w:spacing w:after="0" w:line="200" w:lineRule="auto"/>
        <w:rPr>
          <w:color w:val="000000"/>
          <w:rFonts w:ascii="Arial" w:cs="Arial" w:eastAsia="Arial" w:hAnsi="Arial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5" w:rsidP="00000000" w:rsidRPr="00000000">
      <w:pPr>
        <w:spacing w:after="0" w:line="357" w:lineRule="auto"/>
        <w:rPr>
          <w:color w:val="000000"/>
          <w:rFonts w:ascii="Arial" w:cs="Arial" w:eastAsia="Arial" w:hAnsi="Arial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6" w:rsidP="00000000" w:rsidRPr="00000000">
      <w:pPr>
        <w:spacing w:after="0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  <w:color w:val="000000"/>
          <w:rFonts w:ascii="Arial" w:cs="Arial" w:eastAsia="Arial" w:hAnsi="Arial"/>
          <w:sz w:val="28"/>
          <w:szCs w:val="28"/>
        </w:rPr>
        <w:t>Name: Rithvik Rajesh Matta</w:t>
      </w:r>
    </w:p>
    <w:p w:rsidR="00000000" w:rsidDel="00000000" w:rsidRDefault="00000000" w14:paraId="00000007" w:rsidP="00000000" w:rsidRPr="00000000">
      <w:pPr>
        <w:spacing w:after="0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  <w:color w:val="000000"/>
          <w:rFonts w:ascii="Arial" w:cs="Arial" w:eastAsia="Arial" w:hAnsi="Arial"/>
          <w:sz w:val="28"/>
          <w:szCs w:val="28"/>
        </w:rPr>
        <w:t>SRN: PES2UG23CS485</w:t>
      </w:r>
      <w:r w:rsidR="00000000" w:rsidDel="00000000" w:rsidRPr="00000000">
        <w:rPr>
          <w:rtl w:val="0"/>
        </w:rPr>
      </w:r>
    </w:p>
    <w:p w:rsidR="00000000" w:rsidDel="00000000" w:rsidRDefault="00000000" w14:paraId="00000008" w:rsidP="00000000" w:rsidRPr="00000000">
      <w:pPr>
        <w:spacing w:after="0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  <w:color w:val="000000"/>
          <w:rFonts w:ascii="Arial" w:cs="Arial" w:eastAsia="Arial" w:hAnsi="Arial"/>
          <w:sz w:val="28"/>
          <w:szCs w:val="28"/>
        </w:rPr>
        <w:t>Section: H</w:t>
      </w:r>
      <w:r w:rsidR="00000000" w:rsidDel="00000000" w:rsidRPr="00000000">
        <w:rPr>
          <w:rtl w:val="0"/>
        </w:rPr>
      </w:r>
    </w:p>
    <w:p w:rsidR="00000000" w:rsidDel="00000000" w:rsidRDefault="00000000" w14:paraId="00000009" w:rsidP="00000000" w:rsidRPr="00000000">
      <w:pPr>
        <w:spacing w:after="0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A" w:rsidP="00000000" w:rsidRPr="00000000">
      <w:pPr>
        <w:spacing w:after="0"/>
        <w:rPr>
          <w:rFonts w:ascii="Arial" w:cs="Arial" w:eastAsia="Arial" w:hAnsi="Arial"/>
          <w:sz w:val="32"/>
          <w:szCs w:val="32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B" w:rsidP="00000000" w:rsidRPr="00000000">
      <w:pPr>
        <w:ind w:left="0"/>
        <w:ind w:firstLine="0"/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  <w:rFonts w:ascii="Arial" w:cs="Arial" w:eastAsia="Arial" w:hAnsi="Arial"/>
          <w:sz w:val="28"/>
          <w:szCs w:val="28"/>
        </w:rPr>
        <w:t>Chat Application:</w:t>
      </w:r>
    </w:p>
    <w:p w:rsidR="00000000" w:rsidDel="00000000" w:rsidRDefault="00000000" w14:paraId="0000000C" w:rsidP="00000000" w:rsidRPr="00000000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>
        <w:rPr>
          <w:noProof/>
        </w:rPr>
        <w:drawing>
          <wp:inline distB="114300" distL="114300" distR="114300" distT="114300">
            <wp:extent cx="5943600" cy="3098800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="00000000" w:rsidDel="00000000" w:rsidRPr="00000000">
        <w:rPr>
          <w:rtl w:val="0"/>
        </w:rPr>
      </w:r>
    </w:p>
    <w:p w:rsidR="00000000" w:rsidDel="00000000" w:rsidRDefault="00000000" w14:paraId="0000000D" w:rsidP="00000000" w:rsidRPr="00000000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E" w:rsidP="00000000" w:rsidRPr="00000000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F" w:rsidP="00000000" w:rsidRPr="00000000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0" w:rsidP="00000000" w:rsidRPr="00000000">
      <w:pPr>
        <w:ind w:left="0"/>
        <w:ind w:firstLine="0"/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1" w:rsidP="00000000" w:rsidRPr="00000000">
      <w:pPr>
        <w:ind w:left="0"/>
        <w:ind w:firstLine="0"/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2" w:rsidP="00000000" w:rsidRPr="00000000">
      <w:pPr>
        <w:ind w:left="0"/>
        <w:ind w:firstLine="0"/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3" w:rsidP="00000000" w:rsidRPr="00000000">
      <w:pPr>
        <w:ind w:left="0"/>
        <w:ind w:firstLine="0"/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4" w:rsidP="00000000" w:rsidRPr="00000000">
      <w:pPr>
        <w:ind w:left="0"/>
        <w:ind w:firstLine="0"/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5" w:rsidP="00000000" w:rsidRPr="00000000">
      <w:pPr>
        <w:ind w:left="0"/>
        <w:ind w:firstLine="0"/>
        <w:spacing w:after="160" w:line="259" w:lineRule="auto"/>
        <w:rPr>
          <w:rFonts w:ascii="Arial" w:cs="Arial" w:eastAsia="Arial" w:hAnsi="Arial"/>
          <w:sz w:val="28"/>
          <w:szCs w:val="28"/>
        </w:rPr>
      </w:pPr>
      <w:r w:rsidR="00000000" w:rsidDel="00000000" w:rsidRPr="00000000">
        <w:rPr>
          <w:rtl w:val="0"/>
          <w:rFonts w:ascii="Arial" w:cs="Arial" w:eastAsia="Arial" w:hAnsi="Arial"/>
          <w:sz w:val="28"/>
          <w:szCs w:val="28"/>
        </w:rPr>
        <w:t>Wireshark:</w:t>
      </w:r>
    </w:p>
    <w:p w:rsidR="00000000" w:rsidDel="00000000" w:rsidRDefault="00000000" w14:paraId="00000016" w:rsidP="00000000" w:rsidRPr="00000000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>
        <w:rPr>
          <w:noProof/>
        </w:rPr>
        <w:drawing>
          <wp:inline distB="114300" distL="114300" distR="114300" distT="114300">
            <wp:extent cx="5943600" cy="3162300"/>
            <wp:effectExtent b="0" l="0" r="0" t="0"/>
            <wp:docPr id="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="00000000" w:rsidDel="00000000" w:rsidRPr="00000000">
        <w:rPr>
          <w:rtl w:val="0"/>
        </w:rPr>
      </w:r>
    </w:p>
    <w:sectPr>
      <w:footerReference r:id="rId9" w:type="default"/>
      <w:pgNumType w:start="1"/>
      <w:pgSz w:w="12240" w:h="15840" w:orient="portrait"/>
      <w:pgMar w:left="1440" w:right="1440" w:top="1440" w:bottom="1440" w:header="0" w:footer="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Georgia"/>
  <w:font w:name="Arial"/>
  <w:font w:name="Calibri"/>
  <w:font w:name="Cambria"/>
  <w:font w:name="Symbol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Layout w:type="fixed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Y/dgCysw6vdJash3dasLNInMA==">CgMxLjAyCWlkLmdqZGd4czgAciExTlRYT08tMHhOSkNTSzhFTllrWjVjVFQ0TlZzdlEtU2s=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2025-01-25T15:56:05Z</dcterms:created>
  <dc:creator>Windows User</dc:creator>
</cp:coreProperties>
</file>