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80"/>
        <w:jc w:val="center"/>
      </w:pPr>
      <w:r>
        <w:rPr>
          <w:rFonts w:ascii="Arial" w:cs="Arial" w:eastAsia="Arial" w:hAnsi="Arial"/>
          <w:b/>
          <w:bCs/>
          <w:color w:val="EA4335"/>
          <w:sz w:val="44"/>
          <w:szCs w:val="44"/>
        </w:rPr>
        <w:t xml:space="preserve">DAYLIK SHOW</w:t>
      </w:r>
    </w:p>
    <w:p>
      <w:pPr>
        <w:spacing w:after="120"/>
        <w:jc w:val="center"/>
      </w:pPr>
      <w:r>
        <w:rPr>
          <w:rFonts w:ascii="Arial" w:cs="Arial" w:eastAsia="Arial" w:hAnsi="Arial"/>
          <w:b/>
          <w:bCs/>
          <w:color w:val="202124"/>
          <w:sz w:val="32"/>
          <w:szCs w:val="32"/>
        </w:rPr>
        <w:t xml:space="preserve">TELEPROMPTER SCRIPT</w:t>
      </w:r>
    </w:p>
    <w:p>
      <w:pPr>
        <w:spacing w:after="80"/>
        <w:jc w:val="center"/>
      </w:pPr>
      <w:r>
        <w:rPr>
          <w:rFonts w:ascii="Arial" w:cs="Arial" w:eastAsia="Arial" w:hAnsi="Arial"/>
          <w:color w:val="9C27B0"/>
          <w:sz w:val="22"/>
          <w:szCs w:val="22"/>
        </w:rPr>
        <w:t xml:space="preserve">Style: Daylik Default</w:t>
      </w:r>
    </w:p>
    <w:p>
      <w:pPr>
        <w:spacing w:after="80"/>
        <w:jc w:val="center"/>
      </w:pPr>
      <w:r>
        <w:rPr>
          <w:rFonts w:ascii="Arial" w:cs="Arial" w:eastAsia="Arial" w:hAnsi="Arial"/>
          <w:color w:val="5F6368"/>
          <w:sz w:val="18"/>
          <w:szCs w:val="18"/>
        </w:rPr>
        <w:t xml:space="preserve">WPM: 155 | Wulgarność: 3/5 | Ton: ironia + beka + spokojny-analityk (mix — zależy od tematu)</w:t>
      </w:r>
    </w:p>
    <w:p>
      <w:pPr>
        <w:spacing w:after="200"/>
        <w:jc w:val="center"/>
      </w:pPr>
      <w:r>
        <w:rPr>
          <w:rFonts w:ascii="Arial" w:cs="Arial" w:eastAsia="Arial" w:hAnsi="Arial"/>
          <w:i/>
          <w:iCs/>
          <w:color w:val="5F6368"/>
          <w:sz w:val="16"/>
          <w:szCs w:val="16"/>
        </w:rPr>
        <w:t xml:space="preserve">Wygenerowano przez Copywriting Agent — Studio toTU</w:t>
      </w:r>
    </w:p>
    <w:p>
      <w:pPr>
        <w:spacing w:after="400"/>
        <w:jc w:val="center"/>
      </w:pPr>
      <w:r>
        <w:rPr>
          <w:rFonts w:ascii="Arial" w:cs="Arial" w:eastAsia="Arial" w:hAnsi="Arial"/>
          <w:color w:val="5F6368"/>
          <w:sz w:val="18"/>
          <w:szCs w:val="18"/>
        </w:rPr>
        <w:t xml:space="preserve">25 kwietnia 2026</w:t>
      </w:r>
    </w:p>
    <w:p>
      <w:pPr>
        <w:spacing w:after="200" w:before="200"/>
        <w:jc w:val="center"/>
      </w:pPr>
      <w:r>
        <w:rPr>
          <w:rFonts w:ascii="Arial" w:cs="Arial" w:eastAsia="Arial" w:hAnsi="Arial"/>
          <w:b/>
          <w:bCs/>
          <w:color w:val="202124"/>
          <w:sz w:val="24"/>
          <w:szCs w:val="24"/>
        </w:rPr>
        <w:t xml:space="preserve">RUNDOWN SHOW</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706"/>
        <w:gridCol w:w="1200"/>
        <w:gridCol w:w="800"/>
        <w:gridCol w:w="700"/>
      </w:tblGrid>
      <w:tr>
        <w:tc>
          <w:tcPr>
            <w:tcW w:type="dxa" w:w="6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w:t>
            </w:r>
          </w:p>
        </w:tc>
        <w:tc>
          <w:tcPr>
            <w:tcW w:type="dxa" w:w="12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TYP</w:t>
            </w:r>
          </w:p>
        </w:tc>
        <w:tc>
          <w:tcPr>
            <w:tcW w:type="dxa" w:w="5706"/>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TEMAT</w:t>
            </w:r>
          </w:p>
        </w:tc>
        <w:tc>
          <w:tcPr>
            <w:tcW w:type="dxa" w:w="12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CZAS</w:t>
            </w:r>
          </w:p>
        </w:tc>
        <w:tc>
          <w:tcPr>
            <w:tcW w:type="dxa" w:w="8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SŁOWA</w:t>
            </w:r>
          </w:p>
        </w:tc>
        <w:tc>
          <w:tcPr>
            <w:tcW w:type="dxa" w:w="7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4"/>
                <w:szCs w:val="14"/>
              </w:rPr>
              <w:t xml:space="preserve">STATUS</w:t>
            </w:r>
          </w:p>
        </w:tc>
      </w:tr>
      <w:tr>
        <w:tc>
          <w:tcPr>
            <w:tcW w:type="dxa" w:w="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6"/>
                <w:szCs w:val="16"/>
              </w:rPr>
              <w:t xml:space="preserve">1</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4"/>
                <w:szCs w:val="14"/>
              </w:rPr>
              <w:t xml:space="preserve">SEGMENT</w:t>
            </w:r>
          </w:p>
        </w:tc>
        <w:tc>
          <w:tcPr>
            <w:tcW w:type="dxa" w:w="5706"/>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6"/>
                <w:szCs w:val="16"/>
              </w:rPr>
              <w:t xml:space="preserve">Afera Zondacrypto — 350 mln zł wyparowało, a Nawrocki wetuje ustawę</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C5221F"/>
                <w:sz w:val="16"/>
                <w:szCs w:val="16"/>
              </w:rPr>
              <w:t xml:space="preserve">2:32</w:t>
            </w:r>
          </w:p>
        </w:tc>
        <w:tc>
          <w:tcPr>
            <w:tcW w:type="dxa" w:w="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5F6368"/>
                <w:sz w:val="16"/>
                <w:szCs w:val="16"/>
              </w:rPr>
              <w:t xml:space="preserve">373</w:t>
            </w:r>
          </w:p>
        </w:tc>
        <w:tc>
          <w:tcPr>
            <w:tcW w:type="dxa" w:w="7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val="false"/>
                <w:bCs w:val="false"/>
                <w:color w:val="202124"/>
                <w:sz w:val="14"/>
                <w:szCs w:val="14"/>
              </w:rPr>
              <w:t xml:space="preserve">⚠️</w:t>
            </w:r>
          </w:p>
        </w:tc>
      </w:tr>
    </w:tbl>
    <w:p>
      <w:pPr>
        <w:spacing w:after="200" w:before="120"/>
        <w:jc w:val="right"/>
      </w:pPr>
      <w:r>
        <w:rPr>
          <w:rFonts w:ascii="Arial" w:cs="Arial" w:eastAsia="Arial" w:hAnsi="Arial"/>
          <w:b/>
          <w:bCs/>
          <w:color w:val="EA4335"/>
          <w:sz w:val="18"/>
          <w:szCs w:val="18"/>
        </w:rPr>
        <w:t xml:space="preserve">TOTAL: 2:32 | 373 słów</w:t>
      </w:r>
    </w:p>
    <w:p>
      <w:r>
        <w:br w:type="page"/>
      </w:r>
    </w:p>
    <w:p>
      <w:pPr>
        <w:spacing w:after="40" w:before="60"/>
      </w:pPr>
      <w:r>
        <w:rPr>
          <w:rFonts w:ascii="Arial" w:cs="Arial" w:eastAsia="Arial" w:hAnsi="Arial"/>
          <w:b/>
          <w:bCs/>
          <w:color w:val="0D652D"/>
          <w:sz w:val="18"/>
          <w:szCs w:val="18"/>
        </w:rPr>
        <w:t xml:space="preserve">SEGMENT</w:t>
      </w:r>
      <w:r>
        <w:rPr>
          <w:rFonts w:ascii="Arial" w:cs="Arial" w:eastAsia="Arial" w:hAnsi="Arial"/>
          <w:color w:val="5F6368"/>
          <w:sz w:val="14"/>
          <w:szCs w:val="14"/>
        </w:rPr>
        <w:t xml:space="preserve">  [disc-1]</w:t>
      </w:r>
    </w:p>
    <w:p>
      <w:pPr>
        <w:spacing w:after="80"/>
      </w:pPr>
      <w:r>
        <w:rPr>
          <w:rFonts w:ascii="Arial" w:cs="Arial" w:eastAsia="Arial" w:hAnsi="Arial"/>
          <w:b/>
          <w:bCs/>
          <w:color w:val="202124"/>
          <w:sz w:val="26"/>
          <w:szCs w:val="26"/>
        </w:rPr>
        <w:t xml:space="preserve">Afera Zondacrypto — 350 mln zł wyparowało, a Nawrocki wetuje ustawę</w:t>
      </w:r>
    </w:p>
    <w:p>
      <w:pPr>
        <w:shd w:fill="FFEBEE" w:val="clear"/>
        <w:spacing w:after="60"/>
      </w:pPr>
      <w:r>
        <w:rPr>
          <w:rFonts w:ascii="Arial" w:cs="Arial" w:eastAsia="Arial" w:hAnsi="Arial"/>
          <w:b/>
          <w:bCs/>
          <w:color w:val="C5221F"/>
          <w:sz w:val="16"/>
          <w:szCs w:val="16"/>
        </w:rPr>
        <w:t xml:space="preserve"> ⏱ 2:32 </w:t>
      </w:r>
      <w:r>
        <w:rPr>
          <w:rFonts w:ascii="Arial" w:cs="Arial" w:eastAsia="Arial" w:hAnsi="Arial"/>
          <w:color w:val="5F6368"/>
          <w:sz w:val="16"/>
          <w:szCs w:val="16"/>
        </w:rPr>
        <w:t xml:space="preserve"> | 373 słów </w:t>
      </w:r>
      <w:r>
        <w:rPr>
          <w:rFonts w:ascii="Arial" w:cs="Arial" w:eastAsia="Arial" w:hAnsi="Arial"/>
          <w:color w:val="5F6368"/>
          <w:sz w:val="16"/>
          <w:szCs w:val="16"/>
        </w:rPr>
        <w:t xml:space="preserve"> | Cel: 4-5 min </w:t>
      </w:r>
      <w:r>
        <w:rPr>
          <w:rFonts w:ascii="Arial" w:cs="Arial" w:eastAsia="Arial" w:hAnsi="Arial"/>
          <w:sz w:val="16"/>
          <w:szCs w:val="16"/>
        </w:rPr>
        <w:t xml:space="preserve"> ⚠️</w:t>
      </w:r>
    </w:p>
    <w:p>
      <w:pPr>
        <w:spacing w:after="60" w:before="60"/>
      </w:pPr>
    </w:p>
    <w:p>
      <w:pPr>
        <w:spacing w:after="80" w:before="80"/>
      </w:pPr>
      <w:r>
        <w:rPr>
          <w:rFonts w:ascii="Arial" w:cs="Arial" w:eastAsia="Arial" w:hAnsi="Arial"/>
          <w:b/>
          <w:bCs/>
          <w:color w:val="EA4335"/>
          <w:sz w:val="20"/>
          <w:szCs w:val="20"/>
        </w:rPr>
        <w:t xml:space="preserve">TELEPROMPTER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706"/>
        <w:gridCol w:w="2300"/>
      </w:tblGrid>
      <w:tr>
        <w:tc>
          <w:tcPr>
            <w:tcW w:type="dxa" w:w="9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CZAS</w:t>
            </w:r>
          </w:p>
        </w:tc>
        <w:tc>
          <w:tcPr>
            <w:tcW w:type="dxa" w:w="1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BEAT</w:t>
            </w:r>
          </w:p>
        </w:tc>
        <w:tc>
          <w:tcPr>
            <w:tcW w:type="dxa" w:w="5706"/>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TEKST MONOLOGU</w:t>
            </w:r>
          </w:p>
        </w:tc>
        <w:tc>
          <w:tcPr>
            <w:tcW w:type="dxa" w:w="2300"/>
            <w:tcBorders>
              <w:top w:val="single" w:color="DADCE0" w:sz="1"/>
              <w:left w:val="single" w:color="DADCE0" w:sz="1"/>
              <w:bottom w:val="single" w:color="DADCE0" w:sz="1"/>
              <w:right w:val="single" w:color="DADCE0" w:sz="1"/>
            </w:tcBorders>
            <w:shd w:fill="202124" w:val="clear"/>
            <w:tcMar>
              <w:top w:type="dxa" w:w="80"/>
              <w:left w:type="dxa" w:w="100"/>
              <w:bottom w:type="dxa" w:w="80"/>
              <w:right w:type="dxa" w:w="100"/>
            </w:tcMar>
          </w:tcPr>
          <w:p>
            <w:r>
              <w:rPr>
                <w:rFonts w:ascii="Arial" w:cs="Arial" w:eastAsia="Arial" w:hAnsi="Arial"/>
                <w:b/>
                <w:bCs/>
                <w:color w:val="FFFFFF"/>
                <w:sz w:val="14"/>
                <w:szCs w:val="14"/>
              </w:rPr>
              <w:t xml:space="preserve">CUE / TON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4"/>
                <w:szCs w:val="14"/>
              </w:rPr>
              <w:t xml:space="preserve">0:00</w:t>
            </w:r>
          </w:p>
          <w:p>
            <w:r>
              <w:rPr>
                <w:rFonts w:ascii="Arial" w:cs="Arial" w:eastAsia="Arial" w:hAnsi="Arial"/>
                <w:color w:val="5F6368"/>
                <w:sz w:val="12"/>
                <w:szCs w:val="12"/>
              </w:rPr>
              <w:t xml:space="preserve">(24s)</w:t>
            </w:r>
          </w:p>
        </w:tc>
        <w:tc>
          <w:tcPr>
            <w:tcW w:type="dxa" w:w="1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b/>
                <w:bCs/>
                <w:color w:val="202124"/>
                <w:sz w:val="16"/>
                <w:szCs w:val="16"/>
              </w:rPr>
              <w:t xml:space="preserve">INTRO</w:t>
            </w:r>
          </w:p>
        </w:tc>
        <w:tc>
          <w:tcPr>
            <w:tcW w:type="dxa" w:w="5706"/>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pPr>
              <w:spacing w:after="40"/>
            </w:pPr>
            <w:r>
              <w:rPr>
                <w:rFonts w:ascii="Arial" w:cs="Arial" w:eastAsia="Arial" w:hAnsi="Arial"/>
                <w:color w:val="202124"/>
                <w:sz w:val="22"/>
                <w:szCs w:val="22"/>
              </w:rPr>
              <w:t xml:space="preserve">Zondacrypto. Polska giełda kryptowalut. Założyciel zebrał 350 milionów złotych od 30 tysięcy ludzi. A potem... zniknął. Ale nie tak jak myślicie — nie uciekł na Bahamy. Prokuratura mówi: prawdopodobnie został UPROWADZONY. Los nieznany od 2022 roku. A w tym czasie ktoś wyprowadził z giełdy 21 milionów dolarów w 30 różnych kryptowalutach. Rezerwy Bitcoinów: z 55 do 0,18 BTC. Spadek o 99,7%.</w:t>
            </w:r>
          </w:p>
        </w:tc>
        <w:tc>
          <w:tcPr>
            <w:tcW w:type="dxa" w:w="2300"/>
            <w:tcBorders>
              <w:top w:val="single" w:color="DADCE0" w:sz="1"/>
              <w:left w:val="single" w:color="DADCE0" w:sz="1"/>
              <w:bottom w:val="single" w:color="DADCE0" w:sz="1"/>
              <w:right w:val="single" w:color="DADCE0" w:sz="1"/>
            </w:tcBorders>
            <w:shd w:fill="F1F3F4" w:val="clear"/>
            <w:tcMar>
              <w:top w:type="dxa" w:w="80"/>
              <w:left w:type="dxa" w:w="100"/>
              <w:bottom w:type="dxa" w:w="80"/>
              <w:right w:type="dxa" w:w="100"/>
            </w:tcMar>
          </w:tcPr>
          <w:p>
            <w:r>
              <w:rPr>
                <w:rFonts w:ascii="Arial" w:cs="Arial" w:eastAsia="Arial" w:hAnsi="Arial"/>
                <w:i/>
                <w:iCs/>
                <w:color w:val="1A73E8"/>
                <w:sz w:val="13"/>
                <w:szCs w:val="13"/>
              </w:rPr>
              <w:t xml:space="preserve">[GRAPHIC: wykres rezerw BTC 55→0,18 + '21 mln USD gone']</w:t>
            </w:r>
          </w:p>
          <w:p>
            <w:pPr>
              <w:spacing w:before="40"/>
            </w:pPr>
            <w:r>
              <w:rPr>
                <w:rFonts w:ascii="Arial" w:cs="Arial" w:eastAsia="Arial" w:hAnsi="Arial"/>
                <w:color w:val="9C27B0"/>
                <w:sz w:val="12"/>
                <w:szCs w:val="12"/>
              </w:rPr>
              <w:t xml:space="preserve">🎭 MOCNE OTWARCIE</w:t>
            </w:r>
          </w:p>
        </w:tc>
      </w:tr>
      <w:tr>
        <w:tc>
          <w:tcPr>
            <w:tcW w:type="dxa" w:w="9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4"/>
                <w:szCs w:val="14"/>
              </w:rPr>
              <w:t xml:space="preserve">0:24</w:t>
            </w:r>
          </w:p>
          <w:p>
            <w:r>
              <w:rPr>
                <w:rFonts w:ascii="Arial" w:cs="Arial" w:eastAsia="Arial" w:hAnsi="Arial"/>
                <w:color w:val="5F6368"/>
                <w:sz w:val="12"/>
                <w:szCs w:val="12"/>
              </w:rPr>
              <w:t xml:space="preserve">(23s)</w:t>
            </w:r>
          </w:p>
        </w:tc>
        <w:tc>
          <w:tcPr>
            <w:tcW w:type="dxa" w:w="1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b/>
                <w:bCs/>
                <w:color w:val="202124"/>
                <w:sz w:val="16"/>
                <w:szCs w:val="16"/>
              </w:rPr>
              <w:t xml:space="preserve">ESKALACJA</w:t>
            </w:r>
          </w:p>
        </w:tc>
        <w:tc>
          <w:tcPr>
            <w:tcW w:type="dxa" w:w="5706"/>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pPr>
              <w:spacing w:after="40"/>
            </w:pPr>
            <w:r>
              <w:rPr>
                <w:rFonts w:ascii="Arial" w:cs="Arial" w:eastAsia="Arial" w:hAnsi="Arial"/>
                <w:color w:val="202124"/>
                <w:sz w:val="22"/>
                <w:szCs w:val="22"/>
              </w:rPr>
              <w:t xml:space="preserve">I teraz najlepsze: wiecie kto brał kasę od Zondy? Fundacja 'Dobry Rząd' — 70 tysięcy euro od prezesa Zondacrypto. Kto siedzi w tej fundacji? Poseł Wipler z Konfederacji i ludzie powiązani z Ziobrą. A Zondacrypto było głównym sponsorem CPAC — prawicowej imprezy w trakcie kampanii prezydenckiej. Czyli: giełda, która kradła pieniądze ludziom, jednocześnie SPONSOROWAŁA polityków, którzy mieli tych ludzi chronić.</w:t>
            </w:r>
          </w:p>
        </w:tc>
        <w:tc>
          <w:tcPr>
            <w:tcW w:type="dxa" w:w="2300"/>
            <w:tcBorders>
              <w:top w:val="single" w:color="DADCE0" w:sz="1"/>
              <w:left w:val="single" w:color="DADCE0" w:sz="1"/>
              <w:bottom w:val="single" w:color="DADCE0" w:sz="1"/>
              <w:right w:val="single" w:color="DADCE0" w:sz="1"/>
            </w:tcBorders>
            <w:shd w:fill="FEF7E0" w:val="clear"/>
            <w:tcMar>
              <w:top w:type="dxa" w:w="80"/>
              <w:left w:type="dxa" w:w="100"/>
              <w:bottom w:type="dxa" w:w="80"/>
              <w:right w:type="dxa" w:w="100"/>
            </w:tcMar>
          </w:tcPr>
          <w:p>
            <w:r>
              <w:rPr>
                <w:rFonts w:ascii="Arial" w:cs="Arial" w:eastAsia="Arial" w:hAnsi="Arial"/>
                <w:i/>
                <w:iCs/>
                <w:color w:val="1A73E8"/>
                <w:sz w:val="13"/>
                <w:szCs w:val="13"/>
              </w:rPr>
              <w:t xml:space="preserve">Powiązania + CPAC sponsor</w:t>
            </w:r>
          </w:p>
          <w:p>
            <w:pPr>
              <w:spacing w:before="40"/>
            </w:pPr>
            <w:r>
              <w:rPr>
                <w:rFonts w:ascii="Arial" w:cs="Arial" w:eastAsia="Arial" w:hAnsi="Arial"/>
                <w:color w:val="9C27B0"/>
                <w:sz w:val="12"/>
                <w:szCs w:val="12"/>
              </w:rPr>
              <w:t xml:space="preserve">🎭 NAPIĘCIE ↑</w:t>
            </w:r>
          </w:p>
        </w:tc>
      </w:tr>
      <w:tr>
        <w:tc>
          <w:tcPr>
            <w:tcW w:type="dxa" w:w="9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4"/>
                <w:szCs w:val="14"/>
              </w:rPr>
              <w:t xml:space="preserve">0:47</w:t>
            </w:r>
          </w:p>
          <w:p>
            <w:r>
              <w:rPr>
                <w:rFonts w:ascii="Arial" w:cs="Arial" w:eastAsia="Arial" w:hAnsi="Arial"/>
                <w:color w:val="5F6368"/>
                <w:sz w:val="12"/>
                <w:szCs w:val="12"/>
              </w:rPr>
              <w:t xml:space="preserve">(24s)</w:t>
            </w:r>
          </w:p>
        </w:tc>
        <w:tc>
          <w:tcPr>
            <w:tcW w:type="dxa" w:w="1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b/>
                <w:bCs/>
                <w:color w:val="202124"/>
                <w:sz w:val="16"/>
                <w:szCs w:val="16"/>
              </w:rPr>
              <w:t xml:space="preserve">ABSURD</w:t>
            </w:r>
          </w:p>
        </w:tc>
        <w:tc>
          <w:tcPr>
            <w:tcW w:type="dxa" w:w="5706"/>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pPr>
              <w:spacing w:after="40"/>
            </w:pPr>
            <w:r>
              <w:rPr>
                <w:rFonts w:ascii="Arial" w:cs="Arial" w:eastAsia="Arial" w:hAnsi="Arial"/>
                <w:color w:val="202124"/>
                <w:sz w:val="22"/>
                <w:szCs w:val="22"/>
              </w:rPr>
              <w:t xml:space="preserve">A potem Nawrocki — DWA RAZY — zawetował ustawę o kryptoaktywach. Grudzień 2025. Luty 2026. Sejm próbował odrzucić weto: 243 za, potrzebne 276. Nie udało się — bo KTOŚ z koalicji rządowej nie głosował. Kto? Nie wiemy. Ale wiemy, że Polska jest jedynym krajem UE bez regulacji krypto. Jedynym. Bo nasz prezydent uważa, że ochrona 30 tysięcy okradzionych ludzi to 'nadregulacja'.</w:t>
            </w:r>
          </w:p>
        </w:tc>
        <w:tc>
          <w:tcPr>
            <w:tcW w:type="dxa" w:w="2300"/>
            <w:tcBorders>
              <w:top w:val="single" w:color="DADCE0" w:sz="1"/>
              <w:left w:val="single" w:color="DADCE0" w:sz="1"/>
              <w:bottom w:val="single" w:color="DADCE0" w:sz="1"/>
              <w:right w:val="single" w:color="DADCE0" w:sz="1"/>
            </w:tcBorders>
            <w:shd w:fill="FCE8E6" w:val="clear"/>
            <w:tcMar>
              <w:top w:type="dxa" w:w="80"/>
              <w:left w:type="dxa" w:w="100"/>
              <w:bottom w:type="dxa" w:w="80"/>
              <w:right w:type="dxa" w:w="100"/>
            </w:tcMar>
          </w:tcPr>
          <w:p>
            <w:r>
              <w:rPr>
                <w:rFonts w:ascii="Arial" w:cs="Arial" w:eastAsia="Arial" w:hAnsi="Arial"/>
                <w:i/>
                <w:iCs/>
                <w:color w:val="1A73E8"/>
                <w:sz w:val="13"/>
                <w:szCs w:val="13"/>
              </w:rPr>
              <w:t xml:space="preserve">Podwójne weto + brakujące głosy</w:t>
            </w:r>
          </w:p>
          <w:p>
            <w:pPr>
              <w:spacing w:before="40"/>
            </w:pPr>
            <w:r>
              <w:rPr>
                <w:rFonts w:ascii="Arial" w:cs="Arial" w:eastAsia="Arial" w:hAnsi="Arial"/>
                <w:color w:val="9C27B0"/>
                <w:sz w:val="12"/>
                <w:szCs w:val="12"/>
              </w:rPr>
              <w:t xml:space="preserve">🎭 IRONIA / BEKA</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1:11</w:t>
            </w:r>
          </w:p>
          <w:p>
            <w:r>
              <w:rPr>
                <w:rFonts w:ascii="Arial" w:cs="Arial" w:eastAsia="Arial" w:hAnsi="Arial"/>
                <w:color w:val="5F6368"/>
                <w:sz w:val="12"/>
                <w:szCs w:val="12"/>
              </w:rPr>
              <w:t xml:space="preserve">(28s)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1</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tu Daylik mówi coś, czego nie usłyszycie ani na prawicy, ani na lewicy: OBIE strony kłamią. Prawica mówi: 'broniliśmy innowacji'. Gówno prawda — broniliście sponsora, który fundował wam CPAC. Lewica mówi: 'regulacje ochronią ludzi'. Gówno prawda — wasze regulacje dadzą monopol bankom, które pobierają 3% od każdego przelewu. Polscy politycy nie mają za grosz pojęcia o krypto — jedni sponsorowani przez gangusów, drudzy zamordyzmem chronią banksterów.</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Konfrontacja OBIE strony kłamią</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4"/>
                <w:szCs w:val="14"/>
              </w:rPr>
              <w:t xml:space="preserve">1:39</w:t>
            </w:r>
          </w:p>
          <w:p>
            <w:r>
              <w:rPr>
                <w:rFonts w:ascii="Arial" w:cs="Arial" w:eastAsia="Arial" w:hAnsi="Arial"/>
                <w:color w:val="5F6368"/>
                <w:sz w:val="12"/>
                <w:szCs w:val="12"/>
              </w:rPr>
              <w:t xml:space="preserve">(30s)</w:t>
            </w:r>
          </w:p>
        </w:tc>
        <w:tc>
          <w:tcPr>
            <w:tcW w:type="dxa" w:w="1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b/>
                <w:bCs/>
                <w:color w:val="202124"/>
                <w:sz w:val="16"/>
                <w:szCs w:val="16"/>
              </w:rPr>
              <w:t xml:space="preserve">PUNCHLINE 2</w:t>
            </w:r>
          </w:p>
        </w:tc>
        <w:tc>
          <w:tcPr>
            <w:tcW w:type="dxa" w:w="5706"/>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pPr>
              <w:spacing w:after="40"/>
            </w:pPr>
            <w:r>
              <w:rPr>
                <w:rFonts w:ascii="Arial" w:cs="Arial" w:eastAsia="Arial" w:hAnsi="Arial"/>
                <w:color w:val="202124"/>
                <w:sz w:val="22"/>
                <w:szCs w:val="22"/>
              </w:rPr>
              <w:t xml:space="preserve">I jest twist: Nawrocki właśnie zasugerował, że PODPISZE nową ustawę krypto — ale tę od Polski 2050, nie od rządu. Czyli ten sam prezydent, który wetował ochronę inwestorów, teraz chce się podpisać pod cudzym projektem, żeby wyjść z twarzą. Więc drodzy Polacy — jeśli chcecie bawić się w spekulacje krypto, to na własne ryzyko to robicie. Ale przynajmniej róbcie to na giełdach z regulacjami: Coinbase, Bitstamp, Kraken, BitPanda. Nie na polskim no-name.</w:t>
            </w:r>
          </w:p>
        </w:tc>
        <w:tc>
          <w:tcPr>
            <w:tcW w:type="dxa" w:w="2300"/>
            <w:tcBorders>
              <w:top w:val="single" w:color="DADCE0" w:sz="1"/>
              <w:left w:val="single" w:color="DADCE0" w:sz="1"/>
              <w:bottom w:val="single" w:color="DADCE0" w:sz="1"/>
              <w:right w:val="single" w:color="DADCE0" w:sz="1"/>
            </w:tcBorders>
            <w:shd w:fill="E6F4EA" w:val="clear"/>
            <w:tcMar>
              <w:top w:type="dxa" w:w="80"/>
              <w:left w:type="dxa" w:w="100"/>
              <w:bottom w:type="dxa" w:w="80"/>
              <w:right w:type="dxa" w:w="100"/>
            </w:tcMar>
          </w:tcPr>
          <w:p>
            <w:r>
              <w:rPr>
                <w:rFonts w:ascii="Arial" w:cs="Arial" w:eastAsia="Arial" w:hAnsi="Arial"/>
                <w:i/>
                <w:iCs/>
                <w:color w:val="1A73E8"/>
                <w:sz w:val="13"/>
                <w:szCs w:val="13"/>
              </w:rPr>
              <w:t xml:space="preserve">[GRAPHIC: loga bezpiecznych giełd + twist Nawrockiego]</w:t>
            </w:r>
          </w:p>
          <w:p>
            <w:pPr>
              <w:spacing w:before="40"/>
            </w:pPr>
            <w:r>
              <w:rPr>
                <w:rFonts w:ascii="Arial" w:cs="Arial" w:eastAsia="Arial" w:hAnsi="Arial"/>
                <w:color w:val="9C27B0"/>
                <w:sz w:val="12"/>
                <w:szCs w:val="12"/>
              </w:rPr>
              <w:t xml:space="preserve">🎭 PUNCHLINE — pauza przed dropem</w:t>
            </w:r>
          </w:p>
        </w:tc>
      </w:tr>
      <w:tr>
        <w:tc>
          <w:tcPr>
            <w:tcW w:type="dxa" w:w="9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4"/>
                <w:szCs w:val="14"/>
              </w:rPr>
              <w:t xml:space="preserve">2:09</w:t>
            </w:r>
          </w:p>
          <w:p>
            <w:r>
              <w:rPr>
                <w:rFonts w:ascii="Arial" w:cs="Arial" w:eastAsia="Arial" w:hAnsi="Arial"/>
                <w:color w:val="5F6368"/>
                <w:sz w:val="12"/>
                <w:szCs w:val="12"/>
              </w:rPr>
              <w:t xml:space="preserve">(23s)</w:t>
            </w:r>
          </w:p>
        </w:tc>
        <w:tc>
          <w:tcPr>
            <w:tcW w:type="dxa" w:w="1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b/>
                <w:bCs/>
                <w:color w:val="202124"/>
                <w:sz w:val="16"/>
                <w:szCs w:val="16"/>
              </w:rPr>
              <w:t xml:space="preserve">FINISZ</w:t>
            </w:r>
          </w:p>
        </w:tc>
        <w:tc>
          <w:tcPr>
            <w:tcW w:type="dxa" w:w="5706"/>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pPr>
              <w:spacing w:after="40"/>
            </w:pPr>
            <w:r>
              <w:rPr>
                <w:rFonts w:ascii="Arial" w:cs="Arial" w:eastAsia="Arial" w:hAnsi="Arial"/>
                <w:color w:val="202124"/>
                <w:sz w:val="22"/>
                <w:szCs w:val="22"/>
              </w:rPr>
              <w:t xml:space="preserve">Widzicie, drodzy zonda-spekulanci, jak was Konfederacja, Nawrocki, PiS i Konfa wydymali? Niech idą się pomodlić na Jasną Górę w orszaku Lechii Gdańsk i Jagiellonii Białystok za zwrot shitcoinsów w formie manny z nieba. Bo na ziemi już nikt im tych pieniędzy nie zwróci. A Nawrocki 'nie żałował ani przez sekundę'. Ani jednej.</w:t>
            </w:r>
          </w:p>
        </w:tc>
        <w:tc>
          <w:tcPr>
            <w:tcW w:type="dxa" w:w="2300"/>
            <w:tcBorders>
              <w:top w:val="single" w:color="DADCE0" w:sz="1"/>
              <w:left w:val="single" w:color="DADCE0" w:sz="1"/>
              <w:bottom w:val="single" w:color="DADCE0" w:sz="1"/>
              <w:right w:val="single" w:color="DADCE0" w:sz="1"/>
            </w:tcBorders>
            <w:shd w:fill="D2E3FC" w:val="clear"/>
            <w:tcMar>
              <w:top w:type="dxa" w:w="80"/>
              <w:left w:type="dxa" w:w="100"/>
              <w:bottom w:type="dxa" w:w="80"/>
              <w:right w:type="dxa" w:w="100"/>
            </w:tcMar>
          </w:tcPr>
          <w:p>
            <w:r>
              <w:rPr>
                <w:rFonts w:ascii="Arial" w:cs="Arial" w:eastAsia="Arial" w:hAnsi="Arial"/>
                <w:i/>
                <w:iCs/>
                <w:color w:val="1A73E8"/>
                <w:sz w:val="13"/>
                <w:szCs w:val="13"/>
              </w:rPr>
              <w:t xml:space="preserve">[PAUSE FOR LAUGH] beka finałowa + callback 'nie żałowałem'</w:t>
            </w:r>
          </w:p>
          <w:p>
            <w:pPr>
              <w:spacing w:before="40"/>
            </w:pPr>
            <w:r>
              <w:rPr>
                <w:rFonts w:ascii="Arial" w:cs="Arial" w:eastAsia="Arial" w:hAnsi="Arial"/>
                <w:color w:val="9C27B0"/>
                <w:sz w:val="12"/>
                <w:szCs w:val="12"/>
              </w:rPr>
              <w:t xml:space="preserve">🎭 ZAMKNIĘCIE — callback</w:t>
            </w:r>
          </w:p>
        </w:tc>
      </w:tr>
    </w:tbl>
    <w:p>
      <w:pPr>
        <w:spacing w:after="80" w:before="80"/>
      </w:pPr>
    </w:p>
    <w:p>
      <w:pPr>
        <w:spacing w:after="60" w:before="80"/>
      </w:pPr>
      <w:r>
        <w:rPr>
          <w:rFonts w:ascii="Arial" w:cs="Arial" w:eastAsia="Arial" w:hAnsi="Arial"/>
          <w:b/>
          <w:bCs/>
          <w:color w:val="9C27B0"/>
          <w:sz w:val="18"/>
          <w:szCs w:val="18"/>
        </w:rPr>
        <w:t xml:space="preserve">NOTATKI POLISH PASS</w:t>
      </w:r>
    </w:p>
    <w:p>
      <w:pPr>
        <w:spacing w:after="40"/>
        <w:ind w:left="360"/>
      </w:pPr>
      <w:r>
        <w:rPr>
          <w:rFonts w:ascii="Arial" w:cs="Arial" w:eastAsia="Arial" w:hAnsi="Arial"/>
          <w:b/>
          <w:bCs/>
          <w:color w:val="5F6368"/>
          <w:sz w:val="14"/>
          <w:szCs w:val="14"/>
        </w:rPr>
        <w:t xml:space="preserve">[PUNCHLINE 1]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[PUNCHLINE 2] </w:t>
      </w:r>
      <w:r>
        <w:rPr>
          <w:rFonts w:ascii="Arial" w:cs="Arial" w:eastAsia="Arial" w:hAnsi="Arial"/>
          <w:color w:val="202124"/>
          <w:sz w:val="14"/>
          <w:szCs w:val="14"/>
        </w:rPr>
        <w:t xml:space="preserve">⏸️ Rozważ dodanie [PAUSE 0.5s] przed dropem w CUE</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Brak danych liczbowych w FINISZ — Daylik DNA: "Każdy punchline powinien mieć liczbę"</w:t>
      </w:r>
    </w:p>
    <w:p>
      <w:pPr>
        <w:spacing w:after="40"/>
        <w:ind w:left="360"/>
      </w:pPr>
      <w:r>
        <w:rPr>
          <w:rFonts w:ascii="Arial" w:cs="Arial" w:eastAsia="Arial" w:hAnsi="Arial"/>
          <w:b/>
          <w:bCs/>
          <w:color w:val="5F6368"/>
          <w:sz w:val="14"/>
          <w:szCs w:val="14"/>
        </w:rPr>
        <w:t xml:space="preserve">[FINISZ] </w:t>
      </w:r>
      <w:r>
        <w:rPr>
          <w:rFonts w:ascii="Arial" w:cs="Arial" w:eastAsia="Arial" w:hAnsi="Arial"/>
          <w:color w:val="202124"/>
          <w:sz w:val="14"/>
          <w:szCs w:val="14"/>
        </w:rPr>
        <w:t xml:space="preserve">🔄 CALLBACK: Słaby callback do INTRO — rozważ nawiązanie do otwarcia</w:t>
      </w:r>
    </w:p>
    <w:p>
      <w:pPr>
        <w:spacing w:after="80" w:before="80"/>
      </w:pPr>
    </w:p>
    <w:p>
      <w:pPr>
        <w:spacing w:after="60" w:before="80"/>
      </w:pPr>
      <w:r>
        <w:rPr>
          <w:rFonts w:ascii="Arial" w:cs="Arial" w:eastAsia="Arial" w:hAnsi="Arial"/>
          <w:b/>
          <w:bCs/>
          <w:color w:val="6A1B9A"/>
          <w:sz w:val="16"/>
          <w:szCs w:val="16"/>
        </w:rPr>
        <w:t xml:space="preserve">ŹRÓDŁA (do weryfikacji)</w:t>
      </w:r>
    </w:p>
    <w:p>
      <w:pPr>
        <w:spacing w:after="20"/>
        <w:ind w:left="360"/>
      </w:pPr>
      <w:r>
        <w:rPr>
          <w:rFonts w:ascii="Arial" w:cs="Arial" w:eastAsia="Arial" w:hAnsi="Arial"/>
          <w:b/>
          <w:bCs/>
          <w:color w:val="5F6368"/>
          <w:sz w:val="12"/>
          <w:szCs w:val="12"/>
        </w:rPr>
        <w:t xml:space="preserve">Prawica — Polsat News (weto): </w:t>
      </w:r>
      <w:r>
        <w:rPr>
          <w:rFonts w:ascii="Arial" w:cs="Arial" w:eastAsia="Arial" w:hAnsi="Arial"/>
          <w:color w:val="1A73E8"/>
          <w:sz w:val="12"/>
          <w:szCs w:val="12"/>
        </w:rPr>
        <w:t xml:space="preserve">https://www.polsatnews.pl/wiadomosc/2026-04-17/glosne-weto-prezydenta-nie-zalowalem-ani-przez-sekunde/</w:t>
      </w:r>
    </w:p>
    <w:p>
      <w:pPr>
        <w:spacing w:after="20"/>
        <w:ind w:left="360"/>
      </w:pPr>
      <w:r>
        <w:rPr>
          <w:rFonts w:ascii="Arial" w:cs="Arial" w:eastAsia="Arial" w:hAnsi="Arial"/>
          <w:b/>
          <w:bCs/>
          <w:color w:val="5F6368"/>
          <w:sz w:val="12"/>
          <w:szCs w:val="12"/>
        </w:rPr>
        <w:t xml:space="preserve">Lewica — OKO.press: </w:t>
      </w:r>
      <w:r>
        <w:rPr>
          <w:rFonts w:ascii="Arial" w:cs="Arial" w:eastAsia="Arial" w:hAnsi="Arial"/>
          <w:color w:val="1A73E8"/>
          <w:sz w:val="12"/>
          <w:szCs w:val="12"/>
        </w:rPr>
        <w:t xml:space="preserve">https://oko.press/zondacrypto-co-poslowie-musza-wiedziec-przed-kluczowym-glosowaniem</w:t>
      </w:r>
    </w:p>
    <w:p>
      <w:pPr>
        <w:spacing w:after="20"/>
        <w:ind w:left="360"/>
      </w:pPr>
      <w:r>
        <w:rPr>
          <w:rFonts w:ascii="Arial" w:cs="Arial" w:eastAsia="Arial" w:hAnsi="Arial"/>
          <w:b/>
          <w:bCs/>
          <w:color w:val="5F6368"/>
          <w:sz w:val="12"/>
          <w:szCs w:val="12"/>
        </w:rPr>
        <w:t xml:space="preserve">Libki — Bankier.pl: </w:t>
      </w:r>
      <w:r>
        <w:rPr>
          <w:rFonts w:ascii="Arial" w:cs="Arial" w:eastAsia="Arial" w:hAnsi="Arial"/>
          <w:color w:val="1A73E8"/>
          <w:sz w:val="12"/>
          <w:szCs w:val="12"/>
        </w:rPr>
        <w:t xml:space="preserve">https://www.bankier.pl/wiadomosc/Kryptowaluty-weto-Nawrockiego-i-Zondacrypto-Kto-nie-mowi-prawdy-9111165.html</w:t>
      </w:r>
    </w:p>
    <w:p>
      <w:pPr>
        <w:spacing w:after="20"/>
        <w:ind w:left="360"/>
      </w:pPr>
      <w:r>
        <w:rPr>
          <w:rFonts w:ascii="Arial" w:cs="Arial" w:eastAsia="Arial" w:hAnsi="Arial"/>
          <w:b/>
          <w:bCs/>
          <w:color w:val="5F6368"/>
          <w:sz w:val="12"/>
          <w:szCs w:val="12"/>
        </w:rPr>
        <w:t xml:space="preserve">Luka — Money.pl: </w:t>
      </w:r>
      <w:r>
        <w:rPr>
          <w:rFonts w:ascii="Arial" w:cs="Arial" w:eastAsia="Arial" w:hAnsi="Arial"/>
          <w:color w:val="1A73E8"/>
          <w:sz w:val="12"/>
          <w:szCs w:val="12"/>
        </w:rPr>
        <w:t xml:space="preserve">https://www.money.pl/gospodarka/afera-zondacrypto-narasta-spor-rzadu-z-prezydentem-7276595105138976a.html</w:t>
      </w:r>
    </w:p>
    <w:p>
      <w:pPr>
        <w:spacing w:after="20"/>
        <w:ind w:left="360"/>
      </w:pPr>
      <w:r>
        <w:rPr>
          <w:rFonts w:ascii="Arial" w:cs="Arial" w:eastAsia="Arial" w:hAnsi="Arial"/>
          <w:b/>
          <w:bCs/>
          <w:color w:val="5F6368"/>
          <w:sz w:val="12"/>
          <w:szCs w:val="12"/>
        </w:rPr>
        <w:t xml:space="preserve">Fundacja Dobry Rząd — Money.pl: </w:t>
      </w:r>
      <w:r>
        <w:rPr>
          <w:rFonts w:ascii="Arial" w:cs="Arial" w:eastAsia="Arial" w:hAnsi="Arial"/>
          <w:color w:val="1A73E8"/>
          <w:sz w:val="12"/>
          <w:szCs w:val="12"/>
        </w:rPr>
        <w:t xml:space="preserve">https://www.money.pl/biznes/wipler-i-ludzie-zwiazani-z-ziobra-oto-fundacja-ktora-miala-wziac-pieniadze-od-prezesa-zondy-7273135118006464a.html</w:t>
      </w:r>
    </w:p>
    <w:p>
      <w:pPr>
        <w:spacing w:after="20"/>
        <w:ind w:left="360"/>
      </w:pPr>
      <w:r>
        <w:rPr>
          <w:rFonts w:ascii="Arial" w:cs="Arial" w:eastAsia="Arial" w:hAnsi="Arial"/>
          <w:b/>
          <w:bCs/>
          <w:color w:val="5F6368"/>
          <w:sz w:val="12"/>
          <w:szCs w:val="12"/>
        </w:rPr>
        <w:t xml:space="preserve">CPAC + Tusk — Bankier.pl: </w:t>
      </w:r>
      <w:r>
        <w:rPr>
          <w:rFonts w:ascii="Arial" w:cs="Arial" w:eastAsia="Arial" w:hAnsi="Arial"/>
          <w:color w:val="1A73E8"/>
          <w:sz w:val="12"/>
          <w:szCs w:val="12"/>
        </w:rPr>
        <w:t xml:space="preserve">https://www.bankier.pl/wiadomosc/Afera-Zondacrypto-fundacje-Ziobry-i-Wiplera-oraz-CPAC-Premier-uderza-w-prawice-9110639.html</w:t>
      </w:r>
    </w:p>
    <w:p>
      <w:pPr>
        <w:spacing w:after="20"/>
        <w:ind w:left="360"/>
      </w:pPr>
      <w:r>
        <w:rPr>
          <w:rFonts w:ascii="Arial" w:cs="Arial" w:eastAsia="Arial" w:hAnsi="Arial"/>
          <w:b/>
          <w:bCs/>
          <w:color w:val="5F6368"/>
          <w:sz w:val="12"/>
          <w:szCs w:val="12"/>
        </w:rPr>
        <w:t xml:space="preserve">Nowa ustawa P2050 — Polsat News: </w:t>
      </w:r>
      <w:r>
        <w:rPr>
          <w:rFonts w:ascii="Arial" w:cs="Arial" w:eastAsia="Arial" w:hAnsi="Arial"/>
          <w:color w:val="1A73E8"/>
          <w:sz w:val="12"/>
          <w:szCs w:val="12"/>
        </w:rPr>
        <w:t xml:space="preserve">https://www.polsatnews.pl/wiadomosc/2026-04-23/pn-nieoficjalnie-ustawa-polski-2050-o-kryptowalutach-jest-do-zaakceptowania-przez-prezydenta/</w:t>
      </w:r>
    </w:p>
    <w:p>
      <w:pPr>
        <w:spacing w:after="20"/>
        <w:ind w:left="360"/>
      </w:pPr>
      <w:r>
        <w:rPr>
          <w:rFonts w:ascii="Arial" w:cs="Arial" w:eastAsia="Arial" w:hAnsi="Arial"/>
          <w:b/>
          <w:bCs/>
          <w:color w:val="5F6368"/>
          <w:sz w:val="12"/>
          <w:szCs w:val="12"/>
        </w:rPr>
        <w:t xml:space="preserve">Prokuratura — WP: </w:t>
      </w:r>
      <w:r>
        <w:rPr>
          <w:rFonts w:ascii="Arial" w:cs="Arial" w:eastAsia="Arial" w:hAnsi="Arial"/>
          <w:color w:val="1A73E8"/>
          <w:sz w:val="12"/>
          <w:szCs w:val="12"/>
        </w:rPr>
        <w:t xml:space="preserve">https://wiadomosci.wp.pl/o-co-chodzi-w-aferze-zondacrypto-porzadkujemy-fakty-7278356271757728a</w:t>
      </w:r>
    </w:p>
    <w:p>
      <w:pPr>
        <w:spacing w:after="20"/>
        <w:ind w:left="360"/>
      </w:pPr>
      <w:r>
        <w:rPr>
          <w:rFonts w:ascii="Arial" w:cs="Arial" w:eastAsia="Arial" w:hAnsi="Arial"/>
          <w:b/>
          <w:bCs/>
          <w:color w:val="5F6368"/>
          <w:sz w:val="12"/>
          <w:szCs w:val="12"/>
        </w:rPr>
        <w:t xml:space="preserve">VIDEO: Macron żart o Sewerynie: </w:t>
      </w:r>
      <w:r>
        <w:rPr>
          <w:rFonts w:ascii="Arial" w:cs="Arial" w:eastAsia="Arial" w:hAnsi="Arial"/>
          <w:color w:val="1A73E8"/>
          <w:sz w:val="12"/>
          <w:szCs w:val="12"/>
        </w:rPr>
        <w:t xml:space="preserve">https://x.com/wkrawcz1/status/2046732643706786036</w:t>
      </w:r>
    </w:p>
    <w:p>
      <w:pPr>
        <w:spacing w:after="40" w:before="40"/>
      </w:pPr>
    </w:p>
    <w:p>
      <w:pPr>
        <w:spacing w:after="40"/>
      </w:pPr>
      <w:r>
        <w:rPr>
          <w:rFonts w:ascii="Arial" w:cs="Arial" w:eastAsia="Arial" w:hAnsi="Arial"/>
          <w:i/>
          <w:iCs/>
          <w:color w:val="C5221F"/>
          <w:sz w:val="14"/>
          <w:szCs w:val="14"/>
        </w:rPr>
        <w:t xml:space="preserve">⚠️ ZA KRÓTKI: 2.5 min (cel: 4-5 min) — rozważ dodanie materiału</w:t>
      </w:r>
    </w:p>
    <w:p>
      <w:r>
        <w:br w:type="page"/>
      </w:r>
    </w:p>
    <w:p>
      <w:pPr>
        <w:spacing w:after="120" w:before="200"/>
      </w:pPr>
      <w:r>
        <w:rPr>
          <w:rFonts w:ascii="Arial" w:cs="Arial" w:eastAsia="Arial" w:hAnsi="Arial"/>
          <w:b/>
          <w:bCs/>
          <w:color w:val="202124"/>
          <w:sz w:val="24"/>
          <w:szCs w:val="24"/>
        </w:rPr>
        <w:t xml:space="preserve">NOTATKI DLA PROWADZĄCEGO</w:t>
      </w:r>
    </w:p>
    <w:p>
      <w:pPr>
        <w:spacing w:after="60"/>
      </w:pPr>
      <w:r>
        <w:rPr>
          <w:rFonts w:ascii="Arial" w:cs="Arial" w:eastAsia="Arial" w:hAnsi="Arial"/>
          <w:color w:val="5F6368"/>
          <w:sz w:val="18"/>
          <w:szCs w:val="18"/>
        </w:rPr>
        <w:t xml:space="preserve">Styl: Daylik Default | 155 wpm | Wulgarność: 3/5</w:t>
      </w:r>
    </w:p>
    <w:p>
      <w:pPr>
        <w:spacing w:after="60"/>
      </w:pPr>
      <w:r>
        <w:rPr>
          <w:rFonts w:ascii="Arial" w:cs="Arial" w:eastAsia="Arial" w:hAnsi="Arial"/>
          <w:b/>
          <w:bCs/>
          <w:sz w:val="18"/>
          <w:szCs w:val="18"/>
        </w:rPr>
        <w:t xml:space="preserve">Retoryka: </w:t>
      </w:r>
      <w:r>
        <w:rPr>
          <w:rFonts w:ascii="Arial" w:cs="Arial" w:eastAsia="Arial" w:hAnsi="Arial"/>
          <w:color w:val="5F6368"/>
          <w:sz w:val="18"/>
          <w:szCs w:val="18"/>
        </w:rPr>
        <w:t xml:space="preserve">Triada (trzy elementy rosnące), Callback (odniesienie do wcześniejszego segmentu — KLUCZOWE dla Daylika), Pytanie retoryczne, Kontrast (zestawienie dwóch rzeczy), Hiperbola (przesada na efekt komiczny), Metafora rozwinięta (np. "samolot" przez cały segment PiS)</w:t>
      </w:r>
    </w:p>
    <w:p>
      <w:pPr>
        <w:spacing w:after="60"/>
      </w:pPr>
      <w:r>
        <w:rPr>
          <w:rFonts w:ascii="Arial" w:cs="Arial" w:eastAsia="Arial" w:hAnsi="Arial"/>
          <w:b/>
          <w:bCs/>
          <w:color w:val="C5221F"/>
          <w:sz w:val="18"/>
          <w:szCs w:val="18"/>
        </w:rPr>
        <w:t xml:space="preserve">Zakazane frazy: </w:t>
      </w:r>
      <w:r>
        <w:rPr>
          <w:rFonts w:ascii="Arial" w:cs="Arial" w:eastAsia="Arial" w:hAnsi="Arial"/>
          <w:color w:val="5F6368"/>
          <w:sz w:val="18"/>
          <w:szCs w:val="18"/>
        </w:rPr>
        <w:t xml:space="preserve">drodzy państwo, za formalnie, jak wiecie, zakłada wiedzę, w mojej opinii, Daylik mówi pewnie, no i co?, puste, to jest ważne bo, show don't tell</w:t>
      </w:r>
    </w:p>
    <w:p>
      <w:pPr>
        <w:spacing w:after="60"/>
      </w:pPr>
      <w:r>
        <w:rPr>
          <w:rFonts w:ascii="Arial" w:cs="Arial" w:eastAsia="Arial" w:hAnsi="Arial"/>
          <w:b/>
          <w:bCs/>
          <w:sz w:val="18"/>
          <w:szCs w:val="18"/>
        </w:rPr>
        <w:t xml:space="preserve">Dynamika: </w:t>
      </w:r>
      <w:r>
        <w:rPr>
          <w:rFonts w:ascii="Arial" w:cs="Arial" w:eastAsia="Arial" w:hAnsi="Arial"/>
          <w:color w:val="5F6368"/>
          <w:sz w:val="16"/>
          <w:szCs w:val="16"/>
        </w:rPr>
        <w:t xml:space="preserve">INTRO: Od skandalicznego faktu lub zestawienia — NIGDY od pytania. Pierwszych 10 sekund musi przyciągnąć. | PUNCHLINE: Build → cisza 0.5s → drop. Nigdy nie tłumaczyć punchline'a po powiedzeniu. | FINISZ: Callback do intro ALBO metafora zamykająca ALBO one-liner z twistem. Zawsze zostawić poczucie "zamkniętej historii".</w:t>
      </w:r>
    </w:p>
    <w:p>
      <w:pPr>
        <w:spacing w:after="80" w:before="80"/>
      </w:pPr>
    </w:p>
    <w:p>
      <w:pPr>
        <w:spacing w:after="60"/>
      </w:pPr>
      <w:r>
        <w:rPr>
          <w:rFonts w:ascii="Arial" w:cs="Arial" w:eastAsia="Arial" w:hAnsi="Arial"/>
          <w:b/>
          <w:bCs/>
          <w:color w:val="9C27B0"/>
          <w:sz w:val="18"/>
          <w:szCs w:val="18"/>
        </w:rPr>
        <w:t xml:space="preserve">⚡ CALLBACK'I MIĘDZY SEGMENTAMI TO DNA DAYLIKA — zawsze szukać połączeń między tematami.</w:t>
      </w:r>
    </w:p>
    <w:p>
      <w:pPr>
        <w:spacing w:after="60"/>
      </w:pPr>
      <w:r>
        <w:rPr>
          <w:rFonts w:ascii="Arial" w:cs="Arial" w:eastAsia="Arial" w:hAnsi="Arial"/>
          <w:b/>
          <w:bCs/>
          <w:color w:val="1A73E8"/>
          <w:sz w:val="18"/>
          <w:szCs w:val="18"/>
        </w:rPr>
        <w:t xml:space="preserve">📊 Dane liczbowe = broń. Każdy punchline powinien mieć liczbę, procent lub kwotę.</w:t>
      </w:r>
    </w:p>
    <w:p>
      <w:pPr>
        <w:spacing w:after="60"/>
      </w:pPr>
      <w:r>
        <w:rPr>
          <w:rFonts w:ascii="Arial" w:cs="Arial" w:eastAsia="Arial" w:hAnsi="Arial"/>
          <w:b/>
          <w:bCs/>
          <w:color w:val="EA4335"/>
          <w:sz w:val="18"/>
          <w:szCs w:val="18"/>
        </w:rPr>
        <w:t xml:space="preserve">🎯 "OBIE strony kłamią" to recurring motif — Daylik jest ponad podziałem.</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2"/>
        <w:szCs w:val="12"/>
      </w:rPr>
      <w:t xml:space="preserve">Studio toTU — Copywriting Agent v1.0 — Strona </w:t>
    </w:r>
    <w:r>
      <w:rPr>
        <w:rFonts w:ascii="Arial" w:cs="Arial" w:eastAsia="Arial" w:hAnsi="Arial"/>
        <w:color w:val="5F6368"/>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5F6368"/>
        <w:sz w:val="14"/>
        <w:szCs w:val="14"/>
      </w:rPr>
      <w:t xml:space="preserve">DAYLIK — TELEPROMPTER [Daylik Default]</w:t>
    </w:r>
    <w:r>
      <w:rPr>
        <w:rFonts w:ascii="Arial" w:cs="Arial" w:eastAsia="Arial" w:hAnsi="Arial"/>
        <w:i/>
        <w:iCs/>
        <w:color w:val="5F6368"/>
        <w:sz w:val="14"/>
        <w:szCs w:val="14"/>
      </w:rPr>
      <w:t xml:space="preserve">	⏱ Total: 2:32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2026-04-25T11:49:25.229Z</dcterms:created>
  <dcterms:modified xsi:type="dcterms:W3CDTF">2026-04-25T11:49:25.230Z</dcterms:modified>
</cp:coreProperties>
</file>

<file path=docProps/custom.xml><?xml version="1.0" encoding="utf-8"?>
<Properties xmlns="http://schemas.openxmlformats.org/officeDocument/2006/custom-properties" xmlns:vt="http://schemas.openxmlformats.org/officeDocument/2006/docPropsVTypes"/>
</file>