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86" w:rsidRPr="00C52C3C" w:rsidRDefault="00E60608" w:rsidP="00C52C3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2C3C">
        <w:rPr>
          <w:rFonts w:ascii="Times New Roman" w:hAnsi="Times New Roman" w:cs="Times New Roman"/>
          <w:b/>
          <w:sz w:val="36"/>
          <w:szCs w:val="36"/>
        </w:rPr>
        <w:t>Quantification of WNV by Real Time (probe-based)</w:t>
      </w:r>
    </w:p>
    <w:p w:rsidR="00E60608" w:rsidRPr="00E60608" w:rsidRDefault="00E60608">
      <w:pPr>
        <w:rPr>
          <w:rFonts w:ascii="Times New Roman" w:hAnsi="Times New Roman" w:cs="Times New Roman"/>
          <w:sz w:val="24"/>
          <w:szCs w:val="24"/>
        </w:rPr>
      </w:pPr>
      <w:r w:rsidRPr="00E60608">
        <w:rPr>
          <w:rFonts w:ascii="Times New Roman" w:hAnsi="Times New Roman" w:cs="Times New Roman"/>
          <w:sz w:val="24"/>
          <w:szCs w:val="24"/>
        </w:rPr>
        <w:t>1. This assay is based off of the prim</w:t>
      </w:r>
      <w:r w:rsidR="00C52C3C">
        <w:rPr>
          <w:rFonts w:ascii="Times New Roman" w:hAnsi="Times New Roman" w:cs="Times New Roman"/>
          <w:sz w:val="24"/>
          <w:szCs w:val="24"/>
        </w:rPr>
        <w:t>er</w:t>
      </w:r>
      <w:r w:rsidRPr="00E60608">
        <w:rPr>
          <w:rFonts w:ascii="Times New Roman" w:hAnsi="Times New Roman" w:cs="Times New Roman"/>
          <w:sz w:val="24"/>
          <w:szCs w:val="24"/>
        </w:rPr>
        <w:t xml:space="preserve">/ probe set reported by </w:t>
      </w:r>
      <w:proofErr w:type="spellStart"/>
      <w:r w:rsidRPr="00E60608">
        <w:rPr>
          <w:rFonts w:ascii="Times New Roman" w:hAnsi="Times New Roman" w:cs="Times New Roman"/>
          <w:sz w:val="24"/>
          <w:szCs w:val="24"/>
        </w:rPr>
        <w:t>Lanciotti</w:t>
      </w:r>
      <w:proofErr w:type="spellEnd"/>
      <w:r w:rsidRPr="00E60608">
        <w:rPr>
          <w:rFonts w:ascii="Times New Roman" w:hAnsi="Times New Roman" w:cs="Times New Roman"/>
          <w:sz w:val="24"/>
          <w:szCs w:val="24"/>
        </w:rPr>
        <w:t xml:space="preserve"> et al.</w:t>
      </w:r>
    </w:p>
    <w:p w:rsidR="00E60608" w:rsidRPr="00E60608" w:rsidRDefault="00E60608" w:rsidP="00E606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0608">
        <w:rPr>
          <w:rFonts w:ascii="Times New Roman" w:hAnsi="Times New Roman" w:cs="Times New Roman"/>
          <w:sz w:val="24"/>
          <w:szCs w:val="24"/>
        </w:rPr>
        <w:t>Lanciotti</w:t>
      </w:r>
      <w:proofErr w:type="spellEnd"/>
      <w:r w:rsidRPr="00E60608">
        <w:rPr>
          <w:rFonts w:ascii="Times New Roman" w:hAnsi="Times New Roman" w:cs="Times New Roman"/>
          <w:sz w:val="24"/>
          <w:szCs w:val="24"/>
        </w:rPr>
        <w:t xml:space="preserve"> RS, </w:t>
      </w:r>
      <w:proofErr w:type="spellStart"/>
      <w:r w:rsidRPr="00E60608">
        <w:rPr>
          <w:rFonts w:ascii="Times New Roman" w:hAnsi="Times New Roman" w:cs="Times New Roman"/>
          <w:sz w:val="24"/>
          <w:szCs w:val="24"/>
        </w:rPr>
        <w:t>Kerst</w:t>
      </w:r>
      <w:proofErr w:type="spellEnd"/>
      <w:r w:rsidRPr="00E60608">
        <w:rPr>
          <w:rFonts w:ascii="Times New Roman" w:hAnsi="Times New Roman" w:cs="Times New Roman"/>
          <w:sz w:val="24"/>
          <w:szCs w:val="24"/>
        </w:rPr>
        <w:t xml:space="preserve"> AJ, </w:t>
      </w:r>
      <w:proofErr w:type="spellStart"/>
      <w:r w:rsidRPr="00E60608">
        <w:rPr>
          <w:rFonts w:ascii="Times New Roman" w:hAnsi="Times New Roman" w:cs="Times New Roman"/>
          <w:sz w:val="24"/>
          <w:szCs w:val="24"/>
        </w:rPr>
        <w:t>Nasci</w:t>
      </w:r>
      <w:proofErr w:type="spellEnd"/>
      <w:r w:rsidRPr="00E60608">
        <w:rPr>
          <w:rFonts w:ascii="Times New Roman" w:hAnsi="Times New Roman" w:cs="Times New Roman"/>
          <w:sz w:val="24"/>
          <w:szCs w:val="24"/>
        </w:rPr>
        <w:t xml:space="preserve"> RS, </w:t>
      </w:r>
      <w:proofErr w:type="spellStart"/>
      <w:r w:rsidRPr="00E60608">
        <w:rPr>
          <w:rFonts w:ascii="Times New Roman" w:hAnsi="Times New Roman" w:cs="Times New Roman"/>
          <w:sz w:val="24"/>
          <w:szCs w:val="24"/>
        </w:rPr>
        <w:t>Godsey</w:t>
      </w:r>
      <w:proofErr w:type="spellEnd"/>
      <w:r w:rsidRPr="00E60608">
        <w:rPr>
          <w:rFonts w:ascii="Times New Roman" w:hAnsi="Times New Roman" w:cs="Times New Roman"/>
          <w:sz w:val="24"/>
          <w:szCs w:val="24"/>
        </w:rPr>
        <w:t xml:space="preserve"> MS, Mitchell CJ, et al. (2000) Rapid</w:t>
      </w:r>
    </w:p>
    <w:p w:rsidR="00E60608" w:rsidRPr="00E60608" w:rsidRDefault="00E60608" w:rsidP="00E606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0608">
        <w:rPr>
          <w:rFonts w:ascii="Times New Roman" w:hAnsi="Times New Roman" w:cs="Times New Roman"/>
          <w:sz w:val="24"/>
          <w:szCs w:val="24"/>
        </w:rPr>
        <w:t>detection</w:t>
      </w:r>
      <w:proofErr w:type="gramEnd"/>
      <w:r w:rsidRPr="00E60608">
        <w:rPr>
          <w:rFonts w:ascii="Times New Roman" w:hAnsi="Times New Roman" w:cs="Times New Roman"/>
          <w:sz w:val="24"/>
          <w:szCs w:val="24"/>
        </w:rPr>
        <w:t xml:space="preserve"> of West Nile virus from human clinical specimens, field-collected</w:t>
      </w:r>
    </w:p>
    <w:p w:rsidR="00E60608" w:rsidRPr="00E60608" w:rsidRDefault="00E60608" w:rsidP="00E606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0608">
        <w:rPr>
          <w:rFonts w:ascii="Times New Roman" w:hAnsi="Times New Roman" w:cs="Times New Roman"/>
          <w:sz w:val="24"/>
          <w:szCs w:val="24"/>
        </w:rPr>
        <w:t>mosquitoes</w:t>
      </w:r>
      <w:proofErr w:type="gramEnd"/>
      <w:r w:rsidRPr="00E60608">
        <w:rPr>
          <w:rFonts w:ascii="Times New Roman" w:hAnsi="Times New Roman" w:cs="Times New Roman"/>
          <w:sz w:val="24"/>
          <w:szCs w:val="24"/>
        </w:rPr>
        <w:t xml:space="preserve">, and avian samples by a </w:t>
      </w:r>
      <w:proofErr w:type="spellStart"/>
      <w:r w:rsidRPr="00E60608">
        <w:rPr>
          <w:rFonts w:ascii="Times New Roman" w:hAnsi="Times New Roman" w:cs="Times New Roman"/>
          <w:sz w:val="24"/>
          <w:szCs w:val="24"/>
        </w:rPr>
        <w:t>TaqMan</w:t>
      </w:r>
      <w:proofErr w:type="spellEnd"/>
      <w:r w:rsidRPr="00E60608">
        <w:rPr>
          <w:rFonts w:ascii="Times New Roman" w:hAnsi="Times New Roman" w:cs="Times New Roman"/>
          <w:sz w:val="24"/>
          <w:szCs w:val="24"/>
        </w:rPr>
        <w:t xml:space="preserve"> reverse transcriptase-PCR assay.</w:t>
      </w:r>
    </w:p>
    <w:p w:rsidR="00E60608" w:rsidRPr="00C52C3C" w:rsidRDefault="00E60608" w:rsidP="00E60608">
      <w:pPr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 xml:space="preserve">J </w:t>
      </w:r>
      <w:proofErr w:type="spellStart"/>
      <w:r w:rsidRPr="00C52C3C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C5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C3C">
        <w:rPr>
          <w:rFonts w:ascii="Times New Roman" w:hAnsi="Times New Roman" w:cs="Times New Roman"/>
          <w:sz w:val="24"/>
          <w:szCs w:val="24"/>
        </w:rPr>
        <w:t>Microbiol</w:t>
      </w:r>
      <w:proofErr w:type="spellEnd"/>
      <w:r w:rsidRPr="00C52C3C">
        <w:rPr>
          <w:rFonts w:ascii="Times New Roman" w:hAnsi="Times New Roman" w:cs="Times New Roman"/>
          <w:sz w:val="24"/>
          <w:szCs w:val="24"/>
        </w:rPr>
        <w:t xml:space="preserve"> 38: 4066–4071.</w:t>
      </w:r>
    </w:p>
    <w:p w:rsidR="00C52C3C" w:rsidRDefault="00E6060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 xml:space="preserve">2. </w:t>
      </w:r>
      <w:r w:rsidR="00C52C3C">
        <w:rPr>
          <w:rFonts w:ascii="Times New Roman" w:hAnsi="Times New Roman" w:cs="Times New Roman"/>
          <w:sz w:val="24"/>
          <w:szCs w:val="24"/>
        </w:rPr>
        <w:t xml:space="preserve">A 2 kb </w:t>
      </w:r>
      <w:r w:rsidRPr="00C52C3C">
        <w:rPr>
          <w:rFonts w:ascii="Times New Roman" w:hAnsi="Times New Roman" w:cs="Times New Roman"/>
          <w:sz w:val="24"/>
          <w:szCs w:val="24"/>
        </w:rPr>
        <w:t>fragment from the WNV E g</w:t>
      </w:r>
      <w:r w:rsidR="00C52C3C">
        <w:rPr>
          <w:rFonts w:ascii="Times New Roman" w:hAnsi="Times New Roman" w:cs="Times New Roman"/>
          <w:sz w:val="24"/>
          <w:szCs w:val="24"/>
        </w:rPr>
        <w:t xml:space="preserve">ene was previously amplified using the WNV </w:t>
      </w:r>
      <w:r w:rsidRPr="00C52C3C">
        <w:rPr>
          <w:rFonts w:ascii="Times New Roman" w:hAnsi="Times New Roman" w:cs="Times New Roman"/>
          <w:sz w:val="24"/>
          <w:szCs w:val="24"/>
        </w:rPr>
        <w:t>1031 F and WNV3430 R prim</w:t>
      </w:r>
      <w:r w:rsidR="00C52C3C">
        <w:rPr>
          <w:rFonts w:ascii="Times New Roman" w:hAnsi="Times New Roman" w:cs="Times New Roman"/>
          <w:sz w:val="24"/>
          <w:szCs w:val="24"/>
        </w:rPr>
        <w:t xml:space="preserve">ers. The resultant amplicon was cloned into the </w:t>
      </w:r>
      <w:r w:rsidRPr="00C52C3C">
        <w:rPr>
          <w:rFonts w:ascii="Times New Roman" w:hAnsi="Times New Roman" w:cs="Times New Roman"/>
          <w:sz w:val="24"/>
          <w:szCs w:val="24"/>
        </w:rPr>
        <w:t>pCR2.1-TOPO ve</w:t>
      </w:r>
      <w:r w:rsidR="00C52C3C">
        <w:rPr>
          <w:rFonts w:ascii="Times New Roman" w:hAnsi="Times New Roman" w:cs="Times New Roman"/>
          <w:sz w:val="24"/>
          <w:szCs w:val="24"/>
        </w:rPr>
        <w:t xml:space="preserve">ctor (Invitrogen) downstream of </w:t>
      </w:r>
      <w:r w:rsidRPr="00C52C3C">
        <w:rPr>
          <w:rFonts w:ascii="Times New Roman" w:hAnsi="Times New Roman" w:cs="Times New Roman"/>
          <w:sz w:val="24"/>
          <w:szCs w:val="24"/>
        </w:rPr>
        <w:t xml:space="preserve">the T7 promoter. The recombinant vector was linearized with </w:t>
      </w:r>
      <w:proofErr w:type="spellStart"/>
      <w:r w:rsidRPr="00C52C3C">
        <w:rPr>
          <w:rFonts w:ascii="Times New Roman" w:hAnsi="Times New Roman" w:cs="Times New Roman"/>
          <w:sz w:val="24"/>
          <w:szCs w:val="24"/>
        </w:rPr>
        <w:t>KpnI</w:t>
      </w:r>
      <w:proofErr w:type="spellEnd"/>
      <w:r w:rsidRPr="00C52C3C">
        <w:rPr>
          <w:rFonts w:ascii="Times New Roman" w:hAnsi="Times New Roman" w:cs="Times New Roman"/>
          <w:sz w:val="24"/>
          <w:szCs w:val="24"/>
        </w:rPr>
        <w:t xml:space="preserve">, purified and used as template for in vitro </w:t>
      </w:r>
      <w:r w:rsidR="00C52C3C">
        <w:rPr>
          <w:rFonts w:ascii="Times New Roman" w:hAnsi="Times New Roman" w:cs="Times New Roman"/>
          <w:sz w:val="24"/>
          <w:szCs w:val="24"/>
        </w:rPr>
        <w:t xml:space="preserve">transcription using the T7 </w:t>
      </w:r>
      <w:proofErr w:type="spellStart"/>
      <w:r w:rsidRPr="00C52C3C">
        <w:rPr>
          <w:rFonts w:ascii="Times New Roman" w:hAnsi="Times New Roman" w:cs="Times New Roman"/>
          <w:sz w:val="24"/>
          <w:szCs w:val="24"/>
        </w:rPr>
        <w:t>Megascript</w:t>
      </w:r>
      <w:proofErr w:type="spellEnd"/>
      <w:r w:rsidRPr="00C52C3C">
        <w:rPr>
          <w:rFonts w:ascii="Times New Roman" w:hAnsi="Times New Roman" w:cs="Times New Roman"/>
          <w:sz w:val="24"/>
          <w:szCs w:val="24"/>
        </w:rPr>
        <w:t xml:space="preserve"> kit according the manuf</w:t>
      </w:r>
      <w:r w:rsidR="00C52C3C">
        <w:rPr>
          <w:rFonts w:ascii="Times New Roman" w:hAnsi="Times New Roman" w:cs="Times New Roman"/>
          <w:sz w:val="24"/>
          <w:szCs w:val="24"/>
        </w:rPr>
        <w:t>acturer’s instructions (</w:t>
      </w:r>
      <w:proofErr w:type="spellStart"/>
      <w:r w:rsidR="00C52C3C">
        <w:rPr>
          <w:rFonts w:ascii="Times New Roman" w:hAnsi="Times New Roman" w:cs="Times New Roman"/>
          <w:sz w:val="24"/>
          <w:szCs w:val="24"/>
        </w:rPr>
        <w:t>Ambion</w:t>
      </w:r>
      <w:proofErr w:type="spellEnd"/>
      <w:r w:rsidR="00C52C3C">
        <w:rPr>
          <w:rFonts w:ascii="Times New Roman" w:hAnsi="Times New Roman" w:cs="Times New Roman"/>
          <w:sz w:val="24"/>
          <w:szCs w:val="24"/>
        </w:rPr>
        <w:t xml:space="preserve">, </w:t>
      </w:r>
      <w:r w:rsidRPr="00C52C3C">
        <w:rPr>
          <w:rFonts w:ascii="Times New Roman" w:hAnsi="Times New Roman" w:cs="Times New Roman"/>
          <w:sz w:val="24"/>
          <w:szCs w:val="24"/>
        </w:rPr>
        <w:t>Austin, TX). The resultant RNA was quantified and aliq</w:t>
      </w:r>
      <w:r w:rsidR="00C52C3C">
        <w:rPr>
          <w:rFonts w:ascii="Times New Roman" w:hAnsi="Times New Roman" w:cs="Times New Roman"/>
          <w:sz w:val="24"/>
          <w:szCs w:val="24"/>
        </w:rPr>
        <w:t xml:space="preserve">uoted in </w:t>
      </w:r>
      <w:r w:rsidRPr="00C52C3C">
        <w:rPr>
          <w:rFonts w:ascii="Times New Roman" w:hAnsi="Times New Roman" w:cs="Times New Roman"/>
          <w:sz w:val="24"/>
          <w:szCs w:val="24"/>
        </w:rPr>
        <w:t xml:space="preserve">serial ten-fold dilutions. </w:t>
      </w:r>
    </w:p>
    <w:p w:rsidR="00C52C3C" w:rsidRDefault="00C52C3C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0608" w:rsidRDefault="00C52C3C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60608" w:rsidRPr="00C52C3C">
        <w:rPr>
          <w:rFonts w:ascii="Times New Roman" w:hAnsi="Times New Roman" w:cs="Times New Roman"/>
          <w:sz w:val="24"/>
          <w:szCs w:val="24"/>
        </w:rPr>
        <w:t>Using a pro</w:t>
      </w:r>
      <w:r>
        <w:rPr>
          <w:rFonts w:ascii="Times New Roman" w:hAnsi="Times New Roman" w:cs="Times New Roman"/>
          <w:sz w:val="24"/>
          <w:szCs w:val="24"/>
        </w:rPr>
        <w:t xml:space="preserve">be specific for the E gene, the </w:t>
      </w:r>
      <w:r w:rsidR="00E60608" w:rsidRPr="00C52C3C">
        <w:rPr>
          <w:rFonts w:ascii="Times New Roman" w:hAnsi="Times New Roman" w:cs="Times New Roman"/>
          <w:sz w:val="24"/>
          <w:szCs w:val="24"/>
        </w:rPr>
        <w:t xml:space="preserve">WNV 1160 F and WNV 1229 R primers, and the </w:t>
      </w:r>
      <w:r>
        <w:rPr>
          <w:rFonts w:ascii="Times New Roman" w:hAnsi="Times New Roman" w:cs="Times New Roman"/>
          <w:sz w:val="24"/>
          <w:szCs w:val="24"/>
        </w:rPr>
        <w:t>viral RNA copy numbers can be determined.</w:t>
      </w:r>
    </w:p>
    <w:p w:rsidR="00C52C3C" w:rsidRDefault="00C52C3C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C3C" w:rsidRDefault="00C52C3C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We previously used the </w:t>
      </w:r>
      <w:proofErr w:type="spellStart"/>
      <w:r w:rsidRPr="00C52C3C">
        <w:rPr>
          <w:rFonts w:ascii="Times New Roman" w:hAnsi="Times New Roman" w:cs="Times New Roman"/>
          <w:sz w:val="24"/>
          <w:szCs w:val="24"/>
        </w:rPr>
        <w:t>TaqMan</w:t>
      </w:r>
      <w:proofErr w:type="spellEnd"/>
      <w:r w:rsidRPr="00C52C3C">
        <w:rPr>
          <w:rFonts w:ascii="Times New Roman" w:hAnsi="Times New Roman" w:cs="Times New Roman"/>
          <w:sz w:val="24"/>
          <w:szCs w:val="24"/>
        </w:rPr>
        <w:t xml:space="preserve"> H </w:t>
      </w:r>
      <w:r>
        <w:rPr>
          <w:rFonts w:ascii="Times New Roman" w:hAnsi="Times New Roman" w:cs="Times New Roman"/>
          <w:sz w:val="24"/>
          <w:szCs w:val="24"/>
        </w:rPr>
        <w:t>One-</w:t>
      </w:r>
      <w:r w:rsidRPr="00C52C3C">
        <w:rPr>
          <w:rFonts w:ascii="Times New Roman" w:hAnsi="Times New Roman" w:cs="Times New Roman"/>
          <w:sz w:val="24"/>
          <w:szCs w:val="24"/>
        </w:rPr>
        <w:t>Step RT-PCR Master Mix Reag</w:t>
      </w:r>
      <w:r>
        <w:rPr>
          <w:rFonts w:ascii="Times New Roman" w:hAnsi="Times New Roman" w:cs="Times New Roman"/>
          <w:sz w:val="24"/>
          <w:szCs w:val="24"/>
        </w:rPr>
        <w:t xml:space="preserve">ent (Applied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Foster </w:t>
      </w:r>
      <w:r w:rsidRPr="00C52C3C">
        <w:rPr>
          <w:rFonts w:ascii="Times New Roman" w:hAnsi="Times New Roman" w:cs="Times New Roman"/>
          <w:sz w:val="24"/>
          <w:szCs w:val="24"/>
        </w:rPr>
        <w:t>City,</w:t>
      </w:r>
      <w:r>
        <w:rPr>
          <w:rFonts w:ascii="Times New Roman" w:hAnsi="Times New Roman" w:cs="Times New Roman"/>
          <w:sz w:val="24"/>
          <w:szCs w:val="24"/>
        </w:rPr>
        <w:t xml:space="preserve"> CA)</w:t>
      </w:r>
      <w:r>
        <w:rPr>
          <w:rFonts w:ascii="Times New Roman" w:hAnsi="Times New Roman" w:cs="Times New Roman"/>
          <w:sz w:val="24"/>
          <w:szCs w:val="24"/>
        </w:rPr>
        <w:t xml:space="preserve"> for this assay. However, we have found that ABI products do not work on the Bio-Rad machines. Therefore, we have purchased the Pro</w:t>
      </w:r>
      <w:r w:rsidR="00A47282">
        <w:rPr>
          <w:rFonts w:ascii="Times New Roman" w:hAnsi="Times New Roman" w:cs="Times New Roman"/>
          <w:sz w:val="24"/>
          <w:szCs w:val="24"/>
        </w:rPr>
        <w:t>be-based assay kit for Bio-Rad.</w:t>
      </w:r>
    </w:p>
    <w:p w:rsidR="00A47282" w:rsidRPr="00A37B7F" w:rsidRDefault="00A47282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47282" w:rsidRDefault="00A47282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Get an aliquot of the ~10</w:t>
      </w:r>
      <w:r w:rsidRPr="00D27569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genome equivalent/ ml stock from Doug and dilute so that your final </w:t>
      </w:r>
      <w:r w:rsidR="00D27569">
        <w:rPr>
          <w:rFonts w:ascii="Times New Roman" w:hAnsi="Times New Roman" w:cs="Times New Roman"/>
          <w:sz w:val="24"/>
          <w:szCs w:val="24"/>
        </w:rPr>
        <w:t>concentrations will be between 10</w:t>
      </w:r>
      <w:r w:rsidR="00D27569" w:rsidRPr="00D2756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D2756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D27569">
        <w:rPr>
          <w:rFonts w:ascii="Times New Roman" w:hAnsi="Times New Roman" w:cs="Times New Roman"/>
          <w:sz w:val="24"/>
          <w:szCs w:val="24"/>
        </w:rPr>
        <w:t>10</w:t>
      </w:r>
      <w:r w:rsidR="00D27569" w:rsidRPr="00D2756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27569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D27569">
        <w:rPr>
          <w:rFonts w:ascii="Times New Roman" w:hAnsi="Times New Roman" w:cs="Times New Roman"/>
          <w:sz w:val="24"/>
          <w:szCs w:val="24"/>
        </w:rPr>
        <w:t xml:space="preserve"> 5ul. For example, if you want a final concentration of 1x10</w:t>
      </w:r>
      <w:r w:rsidR="00D27569" w:rsidRPr="00D2756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D27569">
        <w:rPr>
          <w:rFonts w:ascii="Times New Roman" w:hAnsi="Times New Roman" w:cs="Times New Roman"/>
          <w:sz w:val="24"/>
          <w:szCs w:val="24"/>
        </w:rPr>
        <w:t xml:space="preserve"> per reaction you should make your concentration 2x10</w:t>
      </w:r>
      <w:r w:rsidR="00D27569" w:rsidRPr="00D2756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D2756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D2756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D27569">
        <w:rPr>
          <w:rFonts w:ascii="Times New Roman" w:hAnsi="Times New Roman" w:cs="Times New Roman"/>
          <w:sz w:val="24"/>
          <w:szCs w:val="24"/>
        </w:rPr>
        <w:t xml:space="preserve"> because you will be adding 5 </w:t>
      </w:r>
      <w:proofErr w:type="spellStart"/>
      <w:r w:rsidR="00D2756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D27569">
        <w:rPr>
          <w:rFonts w:ascii="Times New Roman" w:hAnsi="Times New Roman" w:cs="Times New Roman"/>
          <w:sz w:val="24"/>
          <w:szCs w:val="24"/>
        </w:rPr>
        <w:t xml:space="preserve"> to the reaction.</w:t>
      </w:r>
    </w:p>
    <w:p w:rsidR="00D27569" w:rsidRPr="00A37B7F" w:rsidRDefault="00D27569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77D7D" w:rsidRDefault="00477D7D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Make master mix for enough reactions to do all experimental samples in duplicate as well as your standards in duplicate and then add 10% more of each reagent so that you have a little extra. </w:t>
      </w:r>
    </w:p>
    <w:p w:rsidR="00A37B7F" w:rsidRPr="00A37B7F" w:rsidRDefault="00A37B7F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37B7F" w:rsidRPr="00A37B7F" w:rsidRDefault="00A37B7F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37B7F">
        <w:rPr>
          <w:rFonts w:ascii="Times New Roman" w:hAnsi="Times New Roman" w:cs="Times New Roman"/>
          <w:sz w:val="24"/>
          <w:szCs w:val="24"/>
          <w:u w:val="single"/>
        </w:rPr>
        <w:t>Recipe</w:t>
      </w:r>
    </w:p>
    <w:p w:rsidR="00D27569" w:rsidRDefault="0018526F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12.5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 RT-PCR reaction mix for probes</w:t>
      </w:r>
    </w:p>
    <w:p w:rsidR="0018526F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1160 </w:t>
      </w:r>
      <w:proofErr w:type="spellStart"/>
      <w:r>
        <w:rPr>
          <w:rFonts w:ascii="Times New Roman" w:hAnsi="Times New Roman" w:cs="Times New Roman"/>
          <w:sz w:val="24"/>
          <w:szCs w:val="24"/>
        </w:rPr>
        <w:t>Fwd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</w:t>
      </w:r>
    </w:p>
    <w:p w:rsidR="00665118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1229c Rev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primer</w:t>
      </w:r>
      <w:proofErr w:type="gramEnd"/>
    </w:p>
    <w:p w:rsidR="00665118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1160 TAM-FAMRA probe</w:t>
      </w:r>
    </w:p>
    <w:p w:rsidR="00665118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for one-step RT-PCR</w:t>
      </w:r>
    </w:p>
    <w:p w:rsidR="00665118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ddH2O</w:t>
      </w:r>
    </w:p>
    <w:p w:rsidR="00665118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RNA template</w:t>
      </w:r>
    </w:p>
    <w:p w:rsidR="00A37B7F" w:rsidRDefault="00A37B7F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volume per reaction</w:t>
      </w:r>
    </w:p>
    <w:p w:rsidR="00665118" w:rsidRPr="00A37B7F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37B7F" w:rsidRPr="00A37B7F" w:rsidRDefault="00A37B7F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37B7F">
        <w:rPr>
          <w:rFonts w:ascii="Times New Roman" w:hAnsi="Times New Roman" w:cs="Times New Roman"/>
          <w:sz w:val="24"/>
          <w:szCs w:val="24"/>
          <w:u w:val="single"/>
        </w:rPr>
        <w:t>Program</w:t>
      </w:r>
    </w:p>
    <w:p w:rsidR="00665118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20 m at 50˚</w:t>
      </w:r>
    </w:p>
    <w:p w:rsidR="00665118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5 m at 95˚</w:t>
      </w:r>
    </w:p>
    <w:p w:rsidR="00665118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10 s at 95˚</w:t>
      </w:r>
    </w:p>
    <w:p w:rsidR="00665118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 m at 60˚</w:t>
      </w:r>
    </w:p>
    <w:p w:rsidR="00665118" w:rsidRDefault="00665118" w:rsidP="00C52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repeat </w:t>
      </w:r>
      <w:r w:rsidR="00A37B7F">
        <w:rPr>
          <w:rFonts w:ascii="Times New Roman" w:hAnsi="Times New Roman" w:cs="Times New Roman"/>
          <w:sz w:val="24"/>
          <w:szCs w:val="24"/>
        </w:rPr>
        <w:t>cycles 3-4 39X</w:t>
      </w:r>
      <w:bookmarkStart w:id="0" w:name="_GoBack"/>
      <w:bookmarkEnd w:id="0"/>
    </w:p>
    <w:sectPr w:rsidR="0066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08"/>
    <w:rsid w:val="0018526F"/>
    <w:rsid w:val="00477D7D"/>
    <w:rsid w:val="00665118"/>
    <w:rsid w:val="00854CDE"/>
    <w:rsid w:val="00A37B7F"/>
    <w:rsid w:val="00A47282"/>
    <w:rsid w:val="00C52C3C"/>
    <w:rsid w:val="00CB6A86"/>
    <w:rsid w:val="00D27569"/>
    <w:rsid w:val="00E6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AC73819-32FE-472D-94DA-B53D7D6F0FA6}"/>
</file>

<file path=customXml/itemProps2.xml><?xml version="1.0" encoding="utf-8"?>
<ds:datastoreItem xmlns:ds="http://schemas.openxmlformats.org/officeDocument/2006/customXml" ds:itemID="{2A05C8CA-55A6-42D4-A1A7-27E5C1CD4126}"/>
</file>

<file path=customXml/itemProps3.xml><?xml version="1.0" encoding="utf-8"?>
<ds:datastoreItem xmlns:ds="http://schemas.openxmlformats.org/officeDocument/2006/customXml" ds:itemID="{5A6D330E-0D23-46B4-9F3F-3CFABC5F84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Brackney,Doug</dc:creator>
  <cp:lastModifiedBy>Brackney,Doug</cp:lastModifiedBy>
  <cp:revision>3</cp:revision>
  <dcterms:created xsi:type="dcterms:W3CDTF">2013-07-16T23:44:00Z</dcterms:created>
  <dcterms:modified xsi:type="dcterms:W3CDTF">2013-07-16T23:49:00Z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680000</vt:r8>
  </property>
</Properties>
</file>