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6C87" w:rsidRDefault="00D44287" w:rsidP="00D44287">
      <w:pPr>
        <w:spacing w:after="0"/>
        <w:rPr>
          <w:b/>
          <w:u w:val="single"/>
        </w:rPr>
      </w:pPr>
      <w:proofErr w:type="gramStart"/>
      <w:r w:rsidRPr="00D44287">
        <w:rPr>
          <w:b/>
          <w:u w:val="single"/>
        </w:rPr>
        <w:t>q-RT</w:t>
      </w:r>
      <w:proofErr w:type="gramEnd"/>
      <w:r w:rsidRPr="00D44287">
        <w:rPr>
          <w:b/>
          <w:u w:val="single"/>
        </w:rPr>
        <w:t xml:space="preserve"> PCR </w:t>
      </w:r>
      <w:proofErr w:type="spellStart"/>
      <w:r w:rsidR="00200229">
        <w:rPr>
          <w:b/>
          <w:u w:val="single"/>
        </w:rPr>
        <w:t>Mastermix</w:t>
      </w:r>
      <w:proofErr w:type="spellEnd"/>
      <w:r w:rsidR="00200229">
        <w:rPr>
          <w:b/>
          <w:u w:val="single"/>
        </w:rPr>
        <w:t xml:space="preserve"> Recipe</w:t>
      </w:r>
      <w:r w:rsidR="004A3BA5">
        <w:rPr>
          <w:b/>
          <w:u w:val="single"/>
        </w:rPr>
        <w:t xml:space="preserve"> for WNV Surveillance Week </w:t>
      </w:r>
      <w:r w:rsidR="00B43AF2">
        <w:rPr>
          <w:b/>
          <w:u w:val="single"/>
        </w:rPr>
        <w:t>3</w:t>
      </w:r>
      <w:r w:rsidR="00A67AD5">
        <w:rPr>
          <w:b/>
          <w:u w:val="single"/>
        </w:rPr>
        <w:t>3</w:t>
      </w:r>
      <w:r w:rsidR="004A3BA5">
        <w:rPr>
          <w:b/>
          <w:u w:val="single"/>
        </w:rPr>
        <w:t xml:space="preserve"> </w:t>
      </w:r>
      <w:r w:rsidR="008C7AFA">
        <w:rPr>
          <w:b/>
          <w:u w:val="single"/>
        </w:rPr>
        <w:t>–</w:t>
      </w:r>
      <w:r w:rsidR="00B9024F">
        <w:rPr>
          <w:b/>
          <w:u w:val="single"/>
        </w:rPr>
        <w:t xml:space="preserve"> </w:t>
      </w:r>
      <w:r w:rsidR="008C7AFA">
        <w:rPr>
          <w:b/>
          <w:u w:val="single"/>
        </w:rPr>
        <w:t>8.</w:t>
      </w:r>
      <w:r w:rsidR="00853344">
        <w:rPr>
          <w:b/>
          <w:u w:val="single"/>
        </w:rPr>
        <w:t>1</w:t>
      </w:r>
      <w:r w:rsidR="00A67AD5">
        <w:rPr>
          <w:b/>
          <w:u w:val="single"/>
        </w:rPr>
        <w:t>7</w:t>
      </w:r>
      <w:r w:rsidR="005236FE">
        <w:rPr>
          <w:b/>
          <w:u w:val="single"/>
        </w:rPr>
        <w:t>.</w:t>
      </w:r>
      <w:r w:rsidRPr="00D44287">
        <w:rPr>
          <w:b/>
          <w:u w:val="single"/>
        </w:rPr>
        <w:t>1</w:t>
      </w:r>
      <w:r w:rsidR="00266F34">
        <w:rPr>
          <w:b/>
          <w:u w:val="single"/>
        </w:rPr>
        <w:t>7</w:t>
      </w:r>
    </w:p>
    <w:p w:rsidR="00200229" w:rsidRDefault="00200229" w:rsidP="00D44287">
      <w:pPr>
        <w:spacing w:after="0"/>
        <w:rPr>
          <w:b/>
          <w:u w:val="single"/>
        </w:rPr>
      </w:pPr>
    </w:p>
    <w:p w:rsidR="00012A49" w:rsidRDefault="00012A49" w:rsidP="00012A49">
      <w:pPr>
        <w:spacing w:after="0"/>
      </w:pPr>
      <w:r>
        <w:t>Collect supplies:</w:t>
      </w:r>
    </w:p>
    <w:p w:rsidR="00012A49" w:rsidRDefault="00012A49" w:rsidP="00012A49">
      <w:pPr>
        <w:spacing w:after="0"/>
        <w:ind w:left="720"/>
      </w:pPr>
      <w:r>
        <w:t xml:space="preserve">1000 </w:t>
      </w:r>
      <w:proofErr w:type="spellStart"/>
      <w:r>
        <w:t>uL</w:t>
      </w:r>
      <w:proofErr w:type="spellEnd"/>
      <w:r>
        <w:t xml:space="preserve"> and 200 </w:t>
      </w:r>
      <w:proofErr w:type="spellStart"/>
      <w:r>
        <w:t>uL</w:t>
      </w:r>
      <w:proofErr w:type="spellEnd"/>
      <w:r>
        <w:t xml:space="preserve"> pipettes and tips, 15 </w:t>
      </w:r>
      <w:proofErr w:type="spellStart"/>
      <w:r>
        <w:t>uL</w:t>
      </w:r>
      <w:proofErr w:type="spellEnd"/>
      <w:r>
        <w:t xml:space="preserve"> conical for 7(27x) master, seven 1.7 mL tubes for 27X aliquots, </w:t>
      </w:r>
      <w:r w:rsidR="00A67AD5">
        <w:t>one</w:t>
      </w:r>
      <w:r>
        <w:t xml:space="preserve"> ice containers, and a vortex and centrifuge.</w:t>
      </w:r>
    </w:p>
    <w:p w:rsidR="00012A49" w:rsidRDefault="00012A49" w:rsidP="00012A49">
      <w:pPr>
        <w:spacing w:after="0"/>
      </w:pPr>
      <w:r>
        <w:t xml:space="preserve">Prep </w:t>
      </w:r>
      <w:r w:rsidR="00A67AD5">
        <w:t xml:space="preserve">bench </w:t>
      </w:r>
      <w:r>
        <w:t xml:space="preserve">with 70% ETOH and </w:t>
      </w:r>
      <w:proofErr w:type="spellStart"/>
      <w:r>
        <w:t>RNAase</w:t>
      </w:r>
      <w:proofErr w:type="spellEnd"/>
      <w:r>
        <w:t>-away.</w:t>
      </w:r>
    </w:p>
    <w:p w:rsidR="00200229" w:rsidRDefault="00200229" w:rsidP="00D44287">
      <w:pPr>
        <w:spacing w:after="0"/>
      </w:pPr>
      <w:r>
        <w:t>Collect reagents:</w:t>
      </w:r>
    </w:p>
    <w:p w:rsidR="00200229" w:rsidRDefault="00200229" w:rsidP="00D44287">
      <w:pPr>
        <w:spacing w:after="0"/>
      </w:pPr>
      <w:r>
        <w:tab/>
        <w:t xml:space="preserve">2X ITAQ, nfH20, F Primer (10 </w:t>
      </w:r>
      <w:proofErr w:type="spellStart"/>
      <w:r>
        <w:t>uM</w:t>
      </w:r>
      <w:proofErr w:type="spellEnd"/>
      <w:r>
        <w:t xml:space="preserve">), R Primer (10 </w:t>
      </w:r>
      <w:proofErr w:type="spellStart"/>
      <w:r>
        <w:t>uM</w:t>
      </w:r>
      <w:proofErr w:type="spellEnd"/>
      <w:r>
        <w:t xml:space="preserve">), FAM Probe (10 </w:t>
      </w:r>
      <w:proofErr w:type="spellStart"/>
      <w:r>
        <w:t>uM</w:t>
      </w:r>
      <w:proofErr w:type="spellEnd"/>
      <w:r>
        <w:t xml:space="preserve">). </w:t>
      </w:r>
    </w:p>
    <w:p w:rsidR="00200229" w:rsidRDefault="00200229" w:rsidP="00D44287">
      <w:pPr>
        <w:spacing w:after="0"/>
      </w:pPr>
      <w:r>
        <w:t>Put frozen reagents on ice to thaw.</w:t>
      </w:r>
    </w:p>
    <w:p w:rsidR="00200229" w:rsidRDefault="00200229" w:rsidP="00D44287">
      <w:pPr>
        <w:spacing w:after="0"/>
      </w:pPr>
    </w:p>
    <w:tbl>
      <w:tblPr>
        <w:tblStyle w:val="LightShading"/>
        <w:tblW w:w="7260" w:type="dxa"/>
        <w:tblLook w:val="04A0" w:firstRow="1" w:lastRow="0" w:firstColumn="1" w:lastColumn="0" w:noHBand="0" w:noVBand="1"/>
      </w:tblPr>
      <w:tblGrid>
        <w:gridCol w:w="1600"/>
        <w:gridCol w:w="1780"/>
        <w:gridCol w:w="1940"/>
        <w:gridCol w:w="1940"/>
      </w:tblGrid>
      <w:tr w:rsidR="00200229" w:rsidRPr="00200229" w:rsidTr="00200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Reagent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reaction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uL</w:t>
            </w:r>
            <w:proofErr w:type="spellEnd"/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 per 27 reactions</w:t>
            </w:r>
          </w:p>
        </w:tc>
        <w:tc>
          <w:tcPr>
            <w:tcW w:w="1940" w:type="dxa"/>
          </w:tcPr>
          <w:p w:rsidR="00200229" w:rsidRPr="00200229" w:rsidRDefault="00200229" w:rsidP="00A67A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 w:val="0"/>
                <w:color w:val="000000"/>
              </w:rPr>
            </w:pPr>
            <w:r>
              <w:rPr>
                <w:rFonts w:ascii="Calibri" w:eastAsia="Times New Roman" w:hAnsi="Calibri" w:cs="Times New Roman"/>
                <w:bCs w:val="0"/>
                <w:color w:val="000000"/>
              </w:rPr>
              <w:t>(</w:t>
            </w:r>
            <w:r w:rsidR="00A67AD5">
              <w:rPr>
                <w:rFonts w:ascii="Calibri" w:eastAsia="Times New Roman" w:hAnsi="Calibri" w:cs="Times New Roman"/>
                <w:bCs w:val="0"/>
                <w:color w:val="000000"/>
              </w:rPr>
              <w:t>4</w:t>
            </w:r>
            <w:r>
              <w:rPr>
                <w:rFonts w:ascii="Calibri" w:eastAsia="Times New Roman" w:hAnsi="Calibri" w:cs="Times New Roman"/>
                <w:bCs w:val="0"/>
                <w:color w:val="000000"/>
              </w:rPr>
              <w:t>)*27x (</w:t>
            </w:r>
            <w:proofErr w:type="spellStart"/>
            <w:r>
              <w:rPr>
                <w:rFonts w:ascii="Calibri" w:eastAsia="Times New Roman" w:hAnsi="Calibri" w:cs="Times New Roman"/>
                <w:bCs w:val="0"/>
                <w:color w:val="000000"/>
              </w:rPr>
              <w:t>ul</w:t>
            </w:r>
            <w:proofErr w:type="spellEnd"/>
            <w:r>
              <w:rPr>
                <w:rFonts w:ascii="Calibri" w:eastAsia="Times New Roman" w:hAnsi="Calibri" w:cs="Times New Roman"/>
                <w:bCs w:val="0"/>
                <w:color w:val="000000"/>
              </w:rPr>
              <w:t>)</w:t>
            </w:r>
            <w:r w:rsidR="00D651D8">
              <w:rPr>
                <w:rFonts w:ascii="Calibri" w:eastAsia="Times New Roman" w:hAnsi="Calibri" w:cs="Times New Roman"/>
                <w:bCs w:val="0"/>
                <w:color w:val="000000"/>
              </w:rPr>
              <w:t>+5%</w:t>
            </w:r>
          </w:p>
        </w:tc>
      </w:tr>
      <w:tr w:rsidR="00200229" w:rsidRPr="00200229" w:rsidTr="00200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2X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iTaq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10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270</w:t>
            </w:r>
          </w:p>
        </w:tc>
        <w:tc>
          <w:tcPr>
            <w:tcW w:w="1940" w:type="dxa"/>
            <w:vAlign w:val="bottom"/>
          </w:tcPr>
          <w:p w:rsidR="00200229" w:rsidRDefault="00200229" w:rsidP="00A67A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A67AD5">
              <w:rPr>
                <w:rFonts w:ascii="Calibri" w:hAnsi="Calibri"/>
                <w:color w:val="000000"/>
              </w:rPr>
              <w:t>134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nfH20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2.5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67.5</w:t>
            </w:r>
          </w:p>
        </w:tc>
        <w:tc>
          <w:tcPr>
            <w:tcW w:w="1940" w:type="dxa"/>
            <w:vAlign w:val="bottom"/>
          </w:tcPr>
          <w:p w:rsidR="00200229" w:rsidRDefault="00A67AD5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283.5</w:t>
            </w: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Forward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0.9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  <w:tc>
          <w:tcPr>
            <w:tcW w:w="1940" w:type="dxa"/>
            <w:vAlign w:val="bottom"/>
          </w:tcPr>
          <w:p w:rsidR="00200229" w:rsidRDefault="00D651D8" w:rsidP="00A67A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  <w:r w:rsidR="00A67AD5">
              <w:rPr>
                <w:rFonts w:ascii="Calibri" w:hAnsi="Calibri"/>
                <w:color w:val="000000"/>
              </w:rPr>
              <w:t>02.1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Reverse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0.9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24.3</w:t>
            </w:r>
          </w:p>
        </w:tc>
        <w:tc>
          <w:tcPr>
            <w:tcW w:w="1940" w:type="dxa"/>
            <w:vAlign w:val="bottom"/>
          </w:tcPr>
          <w:p w:rsidR="00200229" w:rsidRDefault="00A67AD5" w:rsidP="00D651D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102.1</w:t>
            </w: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 xml:space="preserve">FAM 10 </w:t>
            </w:r>
            <w:proofErr w:type="spellStart"/>
            <w:r w:rsidRPr="00200229">
              <w:rPr>
                <w:rFonts w:ascii="Calibri" w:eastAsia="Times New Roman" w:hAnsi="Calibri" w:cs="Times New Roman"/>
                <w:color w:val="000000"/>
              </w:rPr>
              <w:t>uM</w:t>
            </w:r>
            <w:proofErr w:type="spellEnd"/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0.45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12.15</w:t>
            </w:r>
          </w:p>
        </w:tc>
        <w:tc>
          <w:tcPr>
            <w:tcW w:w="1940" w:type="dxa"/>
            <w:vAlign w:val="bottom"/>
          </w:tcPr>
          <w:p w:rsidR="00200229" w:rsidRDefault="00A67AD5" w:rsidP="00D651D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51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</w:p>
        </w:tc>
      </w:tr>
      <w:tr w:rsidR="00200229" w:rsidRPr="00200229" w:rsidTr="00476F5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RNA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N/A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00229" w:rsidRPr="00200229" w:rsidTr="00476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0" w:type="dxa"/>
            <w:noWrap/>
            <w:hideMark/>
          </w:tcPr>
          <w:p w:rsidR="00200229" w:rsidRPr="00200229" w:rsidRDefault="00200229" w:rsidP="00200229">
            <w:pPr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RT</w:t>
            </w:r>
          </w:p>
        </w:tc>
        <w:tc>
          <w:tcPr>
            <w:tcW w:w="178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6100"/>
              </w:rPr>
            </w:pPr>
            <w:r w:rsidRPr="00200229">
              <w:rPr>
                <w:rFonts w:ascii="Calibri" w:eastAsia="Times New Roman" w:hAnsi="Calibri" w:cs="Times New Roman"/>
                <w:color w:val="006100"/>
              </w:rPr>
              <w:t>0.25</w:t>
            </w:r>
          </w:p>
        </w:tc>
        <w:tc>
          <w:tcPr>
            <w:tcW w:w="1940" w:type="dxa"/>
            <w:noWrap/>
            <w:hideMark/>
          </w:tcPr>
          <w:p w:rsidR="00200229" w:rsidRPr="00200229" w:rsidRDefault="00200229" w:rsidP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200229">
              <w:rPr>
                <w:rFonts w:ascii="Calibri" w:eastAsia="Times New Roman" w:hAnsi="Calibri" w:cs="Times New Roman"/>
                <w:color w:val="000000"/>
              </w:rPr>
              <w:t>6.75</w:t>
            </w:r>
          </w:p>
        </w:tc>
        <w:tc>
          <w:tcPr>
            <w:tcW w:w="1940" w:type="dxa"/>
            <w:vAlign w:val="bottom"/>
          </w:tcPr>
          <w:p w:rsidR="00200229" w:rsidRDefault="0020022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</w:tbl>
    <w:p w:rsidR="00200229" w:rsidRDefault="00200229" w:rsidP="00D44287">
      <w:pPr>
        <w:spacing w:after="0"/>
      </w:pPr>
    </w:p>
    <w:p w:rsidR="00200229" w:rsidRDefault="00D9303C" w:rsidP="00D44287">
      <w:pPr>
        <w:spacing w:after="0"/>
      </w:pPr>
      <w:r>
        <w:t xml:space="preserve">Vortex and spin down two mL of </w:t>
      </w:r>
      <w:proofErr w:type="gramStart"/>
      <w:r>
        <w:t>ITAQ,</w:t>
      </w:r>
      <w:proofErr w:type="gramEnd"/>
      <w:r>
        <w:t xml:space="preserve"> transfer to BSC (ETOH and RNase). Add </w:t>
      </w:r>
      <w:r w:rsidR="00D651D8">
        <w:rPr>
          <w:b/>
        </w:rPr>
        <w:t>1</w:t>
      </w:r>
      <w:r w:rsidR="00A67AD5">
        <w:rPr>
          <w:b/>
        </w:rPr>
        <w:t>134</w:t>
      </w:r>
      <w:r>
        <w:t xml:space="preserve"> </w:t>
      </w:r>
      <w:proofErr w:type="spellStart"/>
      <w:r>
        <w:t>uL</w:t>
      </w:r>
      <w:proofErr w:type="spellEnd"/>
      <w:r>
        <w:t xml:space="preserve"> to conical.</w:t>
      </w:r>
    </w:p>
    <w:p w:rsidR="00D9303C" w:rsidRDefault="00D9303C" w:rsidP="00D44287">
      <w:pPr>
        <w:spacing w:after="0"/>
      </w:pPr>
      <w:r>
        <w:t xml:space="preserve">Add nfH20, add </w:t>
      </w:r>
      <w:r w:rsidR="00A67AD5">
        <w:rPr>
          <w:b/>
        </w:rPr>
        <w:t>283.5</w:t>
      </w:r>
      <w:r>
        <w:t xml:space="preserve"> </w:t>
      </w:r>
      <w:proofErr w:type="spellStart"/>
      <w:r>
        <w:t>uL</w:t>
      </w:r>
      <w:proofErr w:type="spellEnd"/>
      <w:r>
        <w:t>.</w:t>
      </w:r>
    </w:p>
    <w:p w:rsidR="00D9303C" w:rsidRDefault="00D9303C" w:rsidP="00D44287">
      <w:pPr>
        <w:spacing w:after="0"/>
      </w:pPr>
      <w:r>
        <w:t xml:space="preserve">Vortex and spin down both F and R </w:t>
      </w:r>
      <w:proofErr w:type="gramStart"/>
      <w:r>
        <w:t>primers,</w:t>
      </w:r>
      <w:proofErr w:type="gramEnd"/>
      <w:r>
        <w:t xml:space="preserve"> transfer to BSC (ETOH and RNase). Add </w:t>
      </w:r>
      <w:r w:rsidR="00A67AD5">
        <w:rPr>
          <w:b/>
        </w:rPr>
        <w:t>102.1</w:t>
      </w:r>
      <w:r>
        <w:t xml:space="preserve"> </w:t>
      </w:r>
      <w:proofErr w:type="spellStart"/>
      <w:r>
        <w:t>uL</w:t>
      </w:r>
      <w:proofErr w:type="spellEnd"/>
      <w:r>
        <w:t xml:space="preserve"> of each.</w:t>
      </w:r>
    </w:p>
    <w:p w:rsidR="00D9303C" w:rsidRDefault="00D9303C" w:rsidP="00D44287">
      <w:pPr>
        <w:spacing w:after="0"/>
      </w:pPr>
      <w:r>
        <w:t xml:space="preserve">Vortex and spin down FAM </w:t>
      </w:r>
      <w:proofErr w:type="gramStart"/>
      <w:r>
        <w:t>probe,</w:t>
      </w:r>
      <w:proofErr w:type="gramEnd"/>
      <w:r>
        <w:t xml:space="preserve"> transfer to BSC (ETOH and RNase). Add </w:t>
      </w:r>
      <w:r w:rsidR="00A67AD5">
        <w:rPr>
          <w:b/>
        </w:rPr>
        <w:t>51</w:t>
      </w:r>
      <w:r>
        <w:t xml:space="preserve"> </w:t>
      </w:r>
      <w:proofErr w:type="spellStart"/>
      <w:r>
        <w:t>uL</w:t>
      </w:r>
      <w:proofErr w:type="spellEnd"/>
      <w:r>
        <w:t xml:space="preserve">. </w:t>
      </w:r>
    </w:p>
    <w:p w:rsidR="00D9303C" w:rsidRDefault="00D9303C" w:rsidP="00D44287">
      <w:pPr>
        <w:spacing w:after="0"/>
      </w:pPr>
    </w:p>
    <w:p w:rsidR="00D9303C" w:rsidRDefault="00D9303C" w:rsidP="00D44287">
      <w:pPr>
        <w:spacing w:after="0"/>
      </w:pPr>
      <w:r>
        <w:t xml:space="preserve">Vortex 50 </w:t>
      </w:r>
      <w:proofErr w:type="spellStart"/>
      <w:r>
        <w:t>uL</w:t>
      </w:r>
      <w:proofErr w:type="spellEnd"/>
      <w:r>
        <w:t xml:space="preserve"> conical for 10 seconds, ETOH/</w:t>
      </w:r>
      <w:proofErr w:type="spellStart"/>
      <w:r>
        <w:t>RNAse</w:t>
      </w:r>
      <w:proofErr w:type="spellEnd"/>
      <w:r>
        <w:t xml:space="preserve"> back into BSC on ice.</w:t>
      </w:r>
    </w:p>
    <w:p w:rsidR="00D9303C" w:rsidRDefault="00D9303C" w:rsidP="00D44287">
      <w:pPr>
        <w:spacing w:after="0"/>
      </w:pPr>
      <w:r>
        <w:t xml:space="preserve">Set up </w:t>
      </w:r>
      <w:r w:rsidR="00D651D8">
        <w:rPr>
          <w:b/>
        </w:rPr>
        <w:t>f</w:t>
      </w:r>
      <w:r w:rsidR="00A67AD5">
        <w:rPr>
          <w:b/>
        </w:rPr>
        <w:t>our</w:t>
      </w:r>
      <w:r w:rsidR="00012A49">
        <w:t xml:space="preserve"> </w:t>
      </w:r>
      <w:r>
        <w:t>1.7 mL tubes on ice.</w:t>
      </w:r>
    </w:p>
    <w:p w:rsidR="00012A49" w:rsidRDefault="00D9303C" w:rsidP="00D44287">
      <w:pPr>
        <w:spacing w:after="0"/>
      </w:pPr>
      <w:proofErr w:type="gramStart"/>
      <w:r>
        <w:t xml:space="preserve">Aliquot 398.25 </w:t>
      </w:r>
      <w:proofErr w:type="spellStart"/>
      <w:r>
        <w:t>uL</w:t>
      </w:r>
      <w:proofErr w:type="spellEnd"/>
      <w:r>
        <w:t xml:space="preserve"> into each 1.7 </w:t>
      </w:r>
      <w:proofErr w:type="spellStart"/>
      <w:r>
        <w:t>uL</w:t>
      </w:r>
      <w:proofErr w:type="spellEnd"/>
      <w:r>
        <w:t xml:space="preserve"> tube.</w:t>
      </w:r>
      <w:proofErr w:type="gramEnd"/>
      <w:r w:rsidR="00012A49">
        <w:t xml:space="preserve"> </w:t>
      </w:r>
      <w:proofErr w:type="gramStart"/>
      <w:r w:rsidR="00012A49">
        <w:t>Store at -20 until ready for use.</w:t>
      </w:r>
      <w:proofErr w:type="gramEnd"/>
      <w:r w:rsidR="00012A49">
        <w:t xml:space="preserve"> </w:t>
      </w:r>
    </w:p>
    <w:p w:rsidR="00012A49" w:rsidRDefault="00012A49" w:rsidP="00D44287">
      <w:pPr>
        <w:spacing w:after="0"/>
      </w:pPr>
    </w:p>
    <w:p w:rsidR="00D9303C" w:rsidRDefault="00012A49" w:rsidP="00D44287">
      <w:pPr>
        <w:spacing w:after="0"/>
      </w:pPr>
      <w:r>
        <w:t xml:space="preserve">Add 6.75 </w:t>
      </w:r>
      <w:proofErr w:type="spellStart"/>
      <w:r>
        <w:t>uL</w:t>
      </w:r>
      <w:proofErr w:type="spellEnd"/>
      <w:r>
        <w:t xml:space="preserve"> of RT immediately before use.</w:t>
      </w:r>
    </w:p>
    <w:p w:rsidR="00A67AD5" w:rsidRDefault="00A67AD5" w:rsidP="00D44287">
      <w:pPr>
        <w:spacing w:after="0"/>
      </w:pPr>
    </w:p>
    <w:p w:rsidR="00A67AD5" w:rsidRDefault="00A67AD5" w:rsidP="00D44287">
      <w:pPr>
        <w:spacing w:after="0"/>
        <w:rPr>
          <w:b/>
          <w:u w:val="single"/>
        </w:rPr>
      </w:pPr>
      <w:r>
        <w:t>Note: Unlike previous weeks, this is being done outside of a BSC, at James’ recommendation. (The BSC is a reasonable precaution for huge batch preps, but not necessary when doing one plate at a time.)</w:t>
      </w:r>
      <w:bookmarkStart w:id="0" w:name="_GoBack"/>
      <w:bookmarkEnd w:id="0"/>
    </w:p>
    <w:p w:rsidR="00200229" w:rsidRPr="00D44287" w:rsidRDefault="00200229" w:rsidP="00D44287">
      <w:pPr>
        <w:spacing w:after="0"/>
        <w:rPr>
          <w:b/>
          <w:u w:val="single"/>
        </w:rPr>
      </w:pPr>
    </w:p>
    <w:p w:rsidR="00D44287" w:rsidRDefault="00D44287" w:rsidP="00012A49">
      <w:pPr>
        <w:spacing w:after="0"/>
      </w:pPr>
      <w:r>
        <w:t xml:space="preserve"> </w:t>
      </w:r>
    </w:p>
    <w:sectPr w:rsidR="00D44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27588D"/>
    <w:multiLevelType w:val="hybridMultilevel"/>
    <w:tmpl w:val="B67662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287"/>
    <w:rsid w:val="00012A49"/>
    <w:rsid w:val="0010535F"/>
    <w:rsid w:val="00200229"/>
    <w:rsid w:val="00202232"/>
    <w:rsid w:val="00266F34"/>
    <w:rsid w:val="00335057"/>
    <w:rsid w:val="004A3BA5"/>
    <w:rsid w:val="005236FE"/>
    <w:rsid w:val="00660F22"/>
    <w:rsid w:val="00853344"/>
    <w:rsid w:val="008A74FD"/>
    <w:rsid w:val="008C7AFA"/>
    <w:rsid w:val="00A67AD5"/>
    <w:rsid w:val="00B43AF2"/>
    <w:rsid w:val="00B9024F"/>
    <w:rsid w:val="00CC41A6"/>
    <w:rsid w:val="00D36C87"/>
    <w:rsid w:val="00D44287"/>
    <w:rsid w:val="00D629BC"/>
    <w:rsid w:val="00D651D8"/>
    <w:rsid w:val="00D9303C"/>
    <w:rsid w:val="00F7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2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2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287"/>
    <w:rPr>
      <w:rFonts w:ascii="Segoe UI" w:hAnsi="Segoe UI" w:cs="Segoe UI"/>
      <w:sz w:val="18"/>
      <w:szCs w:val="18"/>
    </w:rPr>
  </w:style>
  <w:style w:type="table" w:styleId="LightShading">
    <w:name w:val="Light Shading"/>
    <w:basedOn w:val="TableNormal"/>
    <w:uiPriority w:val="60"/>
    <w:rsid w:val="0020022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65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215D7414098A47AE0058BB79CA1FAC" ma:contentTypeVersion="13" ma:contentTypeDescription="Create a new document." ma:contentTypeScope="" ma:versionID="99600bc529288f7394c1d40d0e8463b8">
  <xsd:schema xmlns:xsd="http://www.w3.org/2001/XMLSchema" xmlns:xs="http://www.w3.org/2001/XMLSchema" xmlns:p="http://schemas.microsoft.com/office/2006/metadata/properties" xmlns:ns2="68f9834a-47db-4dd9-9f26-213cbb22c8a0" xmlns:ns3="50bf555d-2b28-452c-9b06-416f2f267a7f" targetNamespace="http://schemas.microsoft.com/office/2006/metadata/properties" ma:root="true" ma:fieldsID="a7132ee0333719944cfc193eb779b4a0" ns2:_="" ns3:_="">
    <xsd:import namespace="68f9834a-47db-4dd9-9f26-213cbb22c8a0"/>
    <xsd:import namespace="50bf555d-2b28-452c-9b06-416f2f267a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f9834a-47db-4dd9-9f26-213cbb22c8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12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809afe7-41e7-411a-ade2-84efccde1b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bf555d-2b28-452c-9b06-416f2f267a7f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d093b3-3192-4ec2-b7b4-11078e9575d6}" ma:internalName="TaxCatchAll" ma:showField="CatchAllData" ma:web="50bf555d-2b28-452c-9b06-416f2f267a7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8f9834a-47db-4dd9-9f26-213cbb22c8a0">
      <Terms xmlns="http://schemas.microsoft.com/office/infopath/2007/PartnerControls"/>
    </lcf76f155ced4ddcb4097134ff3c332f>
    <TaxCatchAll xmlns="50bf555d-2b28-452c-9b06-416f2f267a7f" xsi:nil="true"/>
  </documentManagement>
</p:properties>
</file>

<file path=customXml/itemProps1.xml><?xml version="1.0" encoding="utf-8"?>
<ds:datastoreItem xmlns:ds="http://schemas.openxmlformats.org/officeDocument/2006/customXml" ds:itemID="{37BE72E7-4402-494A-BA13-6BEE588FEE48}"/>
</file>

<file path=customXml/itemProps2.xml><?xml version="1.0" encoding="utf-8"?>
<ds:datastoreItem xmlns:ds="http://schemas.openxmlformats.org/officeDocument/2006/customXml" ds:itemID="{C2EDD909-E095-45E0-906A-DA6286DA3768}"/>
</file>

<file path=customXml/itemProps3.xml><?xml version="1.0" encoding="utf-8"?>
<ds:datastoreItem xmlns:ds="http://schemas.openxmlformats.org/officeDocument/2006/customXml" ds:itemID="{FFC8C4F9-7D24-4B09-BD4D-AA91D7418DA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CVMBS Computing Resources Group</Company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Reyes</dc:creator>
  <cp:lastModifiedBy>Young,Michael (EID)</cp:lastModifiedBy>
  <cp:revision>2</cp:revision>
  <cp:lastPrinted>2017-08-03T22:42:00Z</cp:lastPrinted>
  <dcterms:created xsi:type="dcterms:W3CDTF">2017-08-17T19:44:00Z</dcterms:created>
  <dcterms:modified xsi:type="dcterms:W3CDTF">2017-08-17T19:44:00Z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0x0101003A215D7414098A47AE0058BB79CA1FAC</vt:lpwstr>
  </property>
  <property fmtid="{D5CDD505-2E9C-101B-9397-08002B2CF9AE}" pid="3" name="Order">
    <vt:r8>25404400</vt:r8>
  </property>
</Properties>
</file>