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Tomazini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Obs.: Este nome </w:t>
      </w:r>
      <w:r w:rsidDel="00000000" w:rsidR="00000000" w:rsidRPr="00000000">
        <w:rPr>
          <w:b w:val="1"/>
          <w:rtl w:val="0"/>
        </w:rPr>
        <w:t xml:space="preserve">será utilizado até o final da disciplina</w:t>
      </w:r>
      <w:r w:rsidDel="00000000" w:rsidR="00000000" w:rsidRPr="00000000">
        <w:rPr>
          <w:rtl w:val="0"/>
        </w:rPr>
        <w:t xml:space="preserve">. O nome do projeto ou escopo do projeto pode mudar, se for necessário, mas </w:t>
      </w:r>
      <w:r w:rsidDel="00000000" w:rsidR="00000000" w:rsidRPr="00000000">
        <w:rPr>
          <w:b w:val="1"/>
          <w:rtl w:val="0"/>
        </w:rPr>
        <w:t xml:space="preserve">o nome do grupo a executar o projeto NÃO MUDARÁ MAIS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Renan Tomazini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Liste o nome completo de todos os integrantes do grupo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Java Taro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Este nome poderá mudar de acordo com a necessidade de alteração de escopo do projeto.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 https://github.com/rtomazini42/javaTaro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Obs.: Coloque aqui o link do github onde estará hospedado todo o código do projeto, inclusive este documento.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 pretende usando JavaFX e algumas funções de entrada refazer alguns elementos do jogo de Nes “Taboo: The Sixth Sense”, que consiste num jogo de Tarô com funcionalidades de embaralhar e sortear cartas aleatórias e montar frases que fariam “previsões do futuro” com elas.</w:t>
        <w:br w:type="textWrapping"/>
        <w:t xml:space="preserve">O público alvo são qualquer um que estiver interessado no passatempo para fins de entretenimento.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usuário bota seu nome nele e sortear cartas únicas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Terão algumas telas, ao entrar na primeira tela será pedido o nome. No final de cada jogada além de uma frase string vinda de 3 cartas também será sorteado 3 números da sorte como o jogo original. Pretendo explorar também a biblioteca de audio de Java para colocar alguns 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Lista de requisitos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Obs.: Liste de forma numerada e com identificadores únicos os seus requisitos de projeto. A descrição de cada requisito deve ser breve, porém informativa. Exemplo de requisitos para um sistema de automação comercial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Deve haver tela inicial para inserção do nome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Com as funções Random sorteamos e embaralhamos cartas únicas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Haverá correspondência dessas cartas à formação de uma string maior que será retornada ao usuário no fim do jogo.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pretendido adicionar som durante as telas.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Ao final da jogada será retornada para tela de inicio.</w:t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sua lista de requisitos não deve ultrapassar mais de 30 itens.</w:t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113667</wp:posOffset>
          </wp:positionH>
          <wp:positionV relativeFrom="paragraph">
            <wp:posOffset>-137158</wp:posOffset>
          </wp:positionV>
          <wp:extent cx="488950" cy="84899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