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769D9" w14:textId="238AF027" w:rsidR="0059045E" w:rsidRDefault="0059045E" w:rsidP="0059045E">
      <w:pPr>
        <w:pStyle w:val="Heading1"/>
      </w:pPr>
      <w:r>
        <w:t>ICSI 311 Assignment 9 – Finish the Interpreter</w:t>
      </w:r>
    </w:p>
    <w:p w14:paraId="62BB5624" w14:textId="77777777" w:rsidR="0059045E" w:rsidRDefault="0059045E" w:rsidP="0059045E"/>
    <w:p w14:paraId="65420DC6" w14:textId="394A9958" w:rsidR="0059045E" w:rsidRDefault="0059045E" w:rsidP="0059045E">
      <w:pPr>
        <w:spacing w:after="160" w:line="259" w:lineRule="auto"/>
        <w:rPr>
          <w:b/>
          <w:kern w:val="0"/>
          <w:sz w:val="22"/>
          <w:szCs w:val="22"/>
          <w14:ligatures w14:val="none"/>
        </w:rPr>
      </w:pPr>
      <w:r>
        <w:rPr>
          <w:b/>
          <w:kern w:val="0"/>
          <w:sz w:val="22"/>
          <w:szCs w:val="22"/>
          <w14:ligatures w14:val="none"/>
        </w:rPr>
        <w:t>This is the last assignment in BASIC – no more dependencies!</w:t>
      </w:r>
    </w:p>
    <w:p w14:paraId="32930E2F" w14:textId="0924D668" w:rsidR="0059045E" w:rsidRPr="0059045E" w:rsidRDefault="0059045E" w:rsidP="0059045E">
      <w:pPr>
        <w:spacing w:after="160" w:line="259" w:lineRule="auto"/>
        <w:rPr>
          <w:b/>
          <w:kern w:val="0"/>
          <w:sz w:val="22"/>
          <w:szCs w:val="22"/>
          <w14:ligatures w14:val="none"/>
        </w:rPr>
      </w:pPr>
      <w:r w:rsidRPr="0059045E">
        <w:rPr>
          <w:b/>
          <w:kern w:val="0"/>
          <w:sz w:val="22"/>
          <w:szCs w:val="22"/>
          <w14:ligatures w14:val="none"/>
        </w:rPr>
        <w:t xml:space="preserve">You must submit .java files. Any other file type will be ignored. </w:t>
      </w:r>
      <w:r w:rsidRPr="0059045E">
        <w:rPr>
          <w:b/>
          <w:kern w:val="0"/>
          <w:sz w:val="22"/>
          <w:szCs w:val="22"/>
          <w:u w:val="single"/>
          <w14:ligatures w14:val="none"/>
        </w:rPr>
        <w:t>Especially</w:t>
      </w:r>
      <w:r w:rsidRPr="0059045E">
        <w:rPr>
          <w:b/>
          <w:kern w:val="0"/>
          <w:sz w:val="22"/>
          <w:szCs w:val="22"/>
          <w14:ligatures w14:val="none"/>
        </w:rPr>
        <w:t xml:space="preserve"> “.class” files.</w:t>
      </w:r>
    </w:p>
    <w:p w14:paraId="4E93FD89" w14:textId="77777777" w:rsidR="0059045E" w:rsidRPr="0059045E" w:rsidRDefault="0059045E" w:rsidP="0059045E">
      <w:pPr>
        <w:spacing w:after="160" w:line="259" w:lineRule="auto"/>
        <w:rPr>
          <w:b/>
          <w:kern w:val="0"/>
          <w:sz w:val="22"/>
          <w:szCs w:val="22"/>
          <w14:ligatures w14:val="none"/>
        </w:rPr>
      </w:pPr>
      <w:r w:rsidRPr="0059045E">
        <w:rPr>
          <w:b/>
          <w:kern w:val="0"/>
          <w:sz w:val="22"/>
          <w:szCs w:val="22"/>
          <w14:ligatures w14:val="none"/>
        </w:rPr>
        <w:t>You must not zip or otherwise compress your assignment. Brightspace will allow you to submit multiple files.</w:t>
      </w:r>
    </w:p>
    <w:p w14:paraId="1E725028" w14:textId="77777777" w:rsidR="0059045E" w:rsidRPr="0059045E" w:rsidRDefault="0059045E" w:rsidP="0059045E">
      <w:pPr>
        <w:spacing w:after="160" w:line="259" w:lineRule="auto"/>
        <w:rPr>
          <w:b/>
          <w:kern w:val="0"/>
          <w:sz w:val="22"/>
          <w:szCs w:val="22"/>
          <w14:ligatures w14:val="none"/>
        </w:rPr>
      </w:pPr>
      <w:r w:rsidRPr="0059045E">
        <w:rPr>
          <w:b/>
          <w:kern w:val="0"/>
          <w:sz w:val="22"/>
          <w:szCs w:val="22"/>
          <w14:ligatures w14:val="none"/>
        </w:rPr>
        <w:t>You must submit every file for every assignment.</w:t>
      </w:r>
    </w:p>
    <w:p w14:paraId="2279CAC7" w14:textId="77777777" w:rsidR="0059045E" w:rsidRPr="0059045E" w:rsidRDefault="0059045E" w:rsidP="0059045E">
      <w:pPr>
        <w:spacing w:after="160" w:line="259" w:lineRule="auto"/>
        <w:rPr>
          <w:b/>
          <w:bCs/>
          <w:i/>
          <w:iCs/>
          <w:kern w:val="0"/>
          <w:sz w:val="22"/>
          <w:szCs w:val="22"/>
          <w:u w:val="single"/>
          <w14:ligatures w14:val="none"/>
        </w:rPr>
      </w:pPr>
      <w:r w:rsidRPr="0059045E">
        <w:rPr>
          <w:b/>
          <w:bCs/>
          <w:i/>
          <w:iCs/>
          <w:kern w:val="0"/>
          <w:sz w:val="22"/>
          <w:szCs w:val="22"/>
          <w:u w:val="single"/>
          <w14:ligatures w14:val="none"/>
        </w:rPr>
        <w:t>You must submit buildable .java files for credit.</w:t>
      </w:r>
    </w:p>
    <w:p w14:paraId="68E46C65" w14:textId="77777777" w:rsidR="0059045E" w:rsidRDefault="0059045E" w:rsidP="0059045E">
      <w:pPr>
        <w:keepNext/>
        <w:keepLines/>
        <w:spacing w:before="40" w:line="259" w:lineRule="auto"/>
        <w:outlineLvl w:val="1"/>
        <w:rPr>
          <w:rFonts w:asciiTheme="majorHAnsi" w:eastAsiaTheme="majorEastAsia" w:hAnsiTheme="majorHAnsi" w:cstheme="majorBidi"/>
          <w:color w:val="2F5496" w:themeColor="accent1" w:themeShade="BF"/>
          <w:kern w:val="0"/>
          <w:sz w:val="26"/>
          <w:szCs w:val="26"/>
          <w14:ligatures w14:val="none"/>
        </w:rPr>
      </w:pPr>
    </w:p>
    <w:p w14:paraId="27C0A532" w14:textId="65C8F178" w:rsidR="0059045E" w:rsidRPr="0059045E" w:rsidRDefault="0059045E" w:rsidP="0059045E">
      <w:pPr>
        <w:keepNext/>
        <w:keepLines/>
        <w:spacing w:before="40" w:line="259" w:lineRule="auto"/>
        <w:outlineLvl w:val="1"/>
        <w:rPr>
          <w:rFonts w:asciiTheme="majorHAnsi" w:eastAsiaTheme="majorEastAsia" w:hAnsiTheme="majorHAnsi" w:cstheme="majorBidi"/>
          <w:color w:val="2F5496" w:themeColor="accent1" w:themeShade="BF"/>
          <w:kern w:val="0"/>
          <w:sz w:val="26"/>
          <w:szCs w:val="26"/>
          <w14:ligatures w14:val="none"/>
        </w:rPr>
      </w:pPr>
      <w:r w:rsidRPr="0059045E">
        <w:rPr>
          <w:rFonts w:asciiTheme="majorHAnsi" w:eastAsiaTheme="majorEastAsia" w:hAnsiTheme="majorHAnsi" w:cstheme="majorBidi"/>
          <w:color w:val="2F5496" w:themeColor="accent1" w:themeShade="BF"/>
          <w:kern w:val="0"/>
          <w:sz w:val="26"/>
          <w:szCs w:val="26"/>
          <w14:ligatures w14:val="none"/>
        </w:rPr>
        <w:t>Introduction</w:t>
      </w:r>
    </w:p>
    <w:p w14:paraId="3BEEB55F" w14:textId="26AED0DC" w:rsidR="004E187D" w:rsidRDefault="0059045E">
      <w:r>
        <w:t>In our last assignment, we interpreted most of the AST nodes. We have a few more to do and we need to tie it altogether to process a whole program.</w:t>
      </w:r>
    </w:p>
    <w:p w14:paraId="6A65F592" w14:textId="77777777" w:rsidR="0059045E" w:rsidRDefault="0059045E"/>
    <w:p w14:paraId="6526372A" w14:textId="77777777" w:rsidR="00881FB1" w:rsidRPr="00327EE8" w:rsidRDefault="0059045E" w:rsidP="00881FB1">
      <w:pPr>
        <w:keepNext/>
        <w:keepLines/>
        <w:rPr>
          <w:rFonts w:ascii="Consolas" w:hAnsi="Consolas" w:cs="Consolas"/>
        </w:rPr>
      </w:pPr>
      <w:r>
        <w:rPr>
          <w:bCs/>
          <w:iCs/>
        </w:rPr>
        <w:t xml:space="preserve">We have a little bit of a problem with our design. There is no good way to know what the next instruction should be. We could loop over our </w:t>
      </w:r>
      <w:proofErr w:type="spellStart"/>
      <w:r>
        <w:rPr>
          <w:bCs/>
          <w:iCs/>
        </w:rPr>
        <w:t>StatementsNode</w:t>
      </w:r>
      <w:proofErr w:type="spellEnd"/>
      <w:r>
        <w:rPr>
          <w:bCs/>
          <w:iCs/>
        </w:rPr>
        <w:t xml:space="preserve">, but when we have flow control (if, for, </w:t>
      </w:r>
      <w:proofErr w:type="gramStart"/>
      <w:r>
        <w:rPr>
          <w:bCs/>
          <w:iCs/>
        </w:rPr>
        <w:t>while,</w:t>
      </w:r>
      <w:proofErr w:type="gramEnd"/>
      <w:r>
        <w:rPr>
          <w:bCs/>
          <w:iCs/>
        </w:rPr>
        <w:t xml:space="preserve"> gosub), we need to go out of order. </w:t>
      </w:r>
      <w:r w:rsidR="00881FB1">
        <w:rPr>
          <w:bCs/>
          <w:iCs/>
        </w:rPr>
        <w:t>Consider:</w:t>
      </w:r>
      <w:r w:rsidR="00881FB1">
        <w:rPr>
          <w:bCs/>
          <w:iCs/>
        </w:rPr>
        <w:br/>
      </w:r>
      <w:r w:rsidR="00881FB1">
        <w:tab/>
      </w:r>
      <w:r w:rsidR="00881FB1" w:rsidRPr="00327EE8">
        <w:rPr>
          <w:rFonts w:ascii="Consolas" w:hAnsi="Consolas" w:cs="Consolas"/>
        </w:rPr>
        <w:t>FOR A = 0 TO 10 STEP 2</w:t>
      </w:r>
    </w:p>
    <w:p w14:paraId="061F33BB" w14:textId="77777777" w:rsidR="00881FB1" w:rsidRPr="00327EE8" w:rsidRDefault="00881FB1" w:rsidP="00881FB1">
      <w:pPr>
        <w:keepNext/>
        <w:keepLines/>
        <w:rPr>
          <w:rFonts w:ascii="Consolas" w:hAnsi="Consolas" w:cs="Consolas"/>
        </w:rPr>
      </w:pPr>
      <w:r w:rsidRPr="00327EE8">
        <w:rPr>
          <w:rFonts w:ascii="Consolas" w:hAnsi="Consolas" w:cs="Consolas"/>
        </w:rPr>
        <w:tab/>
        <w:t>PRINT A</w:t>
      </w:r>
    </w:p>
    <w:p w14:paraId="76104EDE" w14:textId="77777777" w:rsidR="00881FB1" w:rsidRDefault="00881FB1" w:rsidP="00881FB1">
      <w:pPr>
        <w:keepNext/>
        <w:keepLines/>
        <w:rPr>
          <w:rFonts w:ascii="Consolas" w:hAnsi="Consolas" w:cs="Consolas"/>
        </w:rPr>
      </w:pPr>
      <w:r w:rsidRPr="00327EE8">
        <w:rPr>
          <w:rFonts w:ascii="Consolas" w:hAnsi="Consolas" w:cs="Consolas"/>
        </w:rPr>
        <w:tab/>
        <w:t>NEXT A</w:t>
      </w:r>
    </w:p>
    <w:p w14:paraId="7D8A7E46" w14:textId="6AAE94DB" w:rsidR="0059045E" w:rsidRDefault="0059045E" w:rsidP="0059045E">
      <w:pPr>
        <w:rPr>
          <w:bCs/>
          <w:iCs/>
        </w:rPr>
      </w:pPr>
    </w:p>
    <w:p w14:paraId="21F0BAA1" w14:textId="628B5A19" w:rsidR="00881FB1" w:rsidRDefault="00881FB1" w:rsidP="0059045E">
      <w:pPr>
        <w:rPr>
          <w:bCs/>
          <w:iCs/>
        </w:rPr>
      </w:pPr>
      <w:r>
        <w:rPr>
          <w:bCs/>
          <w:iCs/>
        </w:rPr>
        <w:t xml:space="preserve">As an AST: </w:t>
      </w:r>
      <w:proofErr w:type="spellStart"/>
      <w:proofErr w:type="gramStart"/>
      <w:r>
        <w:rPr>
          <w:bCs/>
          <w:iCs/>
        </w:rPr>
        <w:t>StatementsList</w:t>
      </w:r>
      <w:proofErr w:type="spellEnd"/>
      <w:r>
        <w:rPr>
          <w:bCs/>
          <w:iCs/>
        </w:rPr>
        <w:t>(</w:t>
      </w:r>
      <w:proofErr w:type="spellStart"/>
      <w:proofErr w:type="gramEnd"/>
      <w:r>
        <w:rPr>
          <w:bCs/>
          <w:iCs/>
        </w:rPr>
        <w:t>ForNode</w:t>
      </w:r>
      <w:proofErr w:type="spellEnd"/>
      <w:r>
        <w:rPr>
          <w:bCs/>
          <w:iCs/>
        </w:rPr>
        <w:t xml:space="preserve">, </w:t>
      </w:r>
      <w:proofErr w:type="spellStart"/>
      <w:r>
        <w:rPr>
          <w:bCs/>
          <w:iCs/>
        </w:rPr>
        <w:t>PrintNode</w:t>
      </w:r>
      <w:proofErr w:type="spellEnd"/>
      <w:r>
        <w:rPr>
          <w:bCs/>
          <w:iCs/>
        </w:rPr>
        <w:t xml:space="preserve">, </w:t>
      </w:r>
      <w:proofErr w:type="spellStart"/>
      <w:r>
        <w:rPr>
          <w:bCs/>
          <w:iCs/>
        </w:rPr>
        <w:t>NextNode</w:t>
      </w:r>
      <w:proofErr w:type="spellEnd"/>
      <w:r>
        <w:rPr>
          <w:bCs/>
          <w:iCs/>
        </w:rPr>
        <w:t>). We start interpreting the list of statements list. We get to the for node, we set A, then we print A, then we hit NEXT. How do we loop? We need to go back!</w:t>
      </w:r>
    </w:p>
    <w:p w14:paraId="50D08CCE" w14:textId="77777777" w:rsidR="00881FB1" w:rsidRDefault="00881FB1" w:rsidP="0059045E">
      <w:pPr>
        <w:rPr>
          <w:bCs/>
          <w:iCs/>
        </w:rPr>
      </w:pPr>
    </w:p>
    <w:p w14:paraId="2277735C" w14:textId="301AEFCB" w:rsidR="00881FB1" w:rsidRDefault="00881FB1" w:rsidP="0059045E">
      <w:pPr>
        <w:rPr>
          <w:bCs/>
          <w:iCs/>
        </w:rPr>
      </w:pPr>
      <w:r>
        <w:rPr>
          <w:bCs/>
          <w:iCs/>
        </w:rPr>
        <w:t xml:space="preserve">How could we build this? When we encounter the “FOR”, we push that </w:t>
      </w:r>
      <w:proofErr w:type="spellStart"/>
      <w:r>
        <w:rPr>
          <w:bCs/>
          <w:iCs/>
        </w:rPr>
        <w:t>StatementNode</w:t>
      </w:r>
      <w:proofErr w:type="spellEnd"/>
      <w:r>
        <w:rPr>
          <w:bCs/>
          <w:iCs/>
        </w:rPr>
        <w:t xml:space="preserve"> on a stack. That’s easy enough. Then we keep looping over our </w:t>
      </w:r>
      <w:proofErr w:type="spellStart"/>
      <w:r>
        <w:rPr>
          <w:bCs/>
          <w:iCs/>
        </w:rPr>
        <w:t>StatementsList</w:t>
      </w:r>
      <w:proofErr w:type="spellEnd"/>
      <w:r>
        <w:rPr>
          <w:bCs/>
          <w:iCs/>
        </w:rPr>
        <w:t xml:space="preserve">. When we get to the NEXT, we pop the FOR node and make that “current”. But … there is no connection between FOR and PRINT except that they are next to each other in the </w:t>
      </w:r>
      <w:proofErr w:type="spellStart"/>
      <w:r>
        <w:rPr>
          <w:bCs/>
          <w:iCs/>
        </w:rPr>
        <w:t>StatementsList</w:t>
      </w:r>
      <w:proofErr w:type="spellEnd"/>
      <w:r>
        <w:rPr>
          <w:bCs/>
          <w:iCs/>
        </w:rPr>
        <w:t xml:space="preserve">. </w:t>
      </w:r>
    </w:p>
    <w:p w14:paraId="5E7E467E" w14:textId="0A745319" w:rsidR="00881FB1" w:rsidRDefault="00881FB1" w:rsidP="0059045E">
      <w:pPr>
        <w:rPr>
          <w:bCs/>
          <w:iCs/>
        </w:rPr>
      </w:pPr>
    </w:p>
    <w:p w14:paraId="65F7055C" w14:textId="239AB3A1" w:rsidR="00881FB1" w:rsidRDefault="00881FB1" w:rsidP="0059045E">
      <w:pPr>
        <w:rPr>
          <w:bCs/>
          <w:iCs/>
        </w:rPr>
      </w:pPr>
      <w:r>
        <w:rPr>
          <w:bCs/>
          <w:iCs/>
        </w:rPr>
        <w:t xml:space="preserve">We could search the </w:t>
      </w:r>
      <w:proofErr w:type="spellStart"/>
      <w:r>
        <w:rPr>
          <w:bCs/>
          <w:iCs/>
        </w:rPr>
        <w:t>StatementsList</w:t>
      </w:r>
      <w:proofErr w:type="spellEnd"/>
      <w:r>
        <w:rPr>
          <w:bCs/>
          <w:iCs/>
        </w:rPr>
        <w:t xml:space="preserve"> (</w:t>
      </w:r>
      <w:proofErr w:type="spellStart"/>
      <w:proofErr w:type="gramStart"/>
      <w:r>
        <w:rPr>
          <w:bCs/>
          <w:iCs/>
        </w:rPr>
        <w:t>indexOf</w:t>
      </w:r>
      <w:proofErr w:type="spellEnd"/>
      <w:r>
        <w:rPr>
          <w:bCs/>
          <w:iCs/>
        </w:rPr>
        <w:t>(</w:t>
      </w:r>
      <w:proofErr w:type="gramEnd"/>
      <w:r>
        <w:rPr>
          <w:bCs/>
          <w:iCs/>
        </w:rPr>
        <w:t xml:space="preserve">) or build it ourselves) for the FOR. But that will be very slow in a bigger program. </w:t>
      </w:r>
    </w:p>
    <w:p w14:paraId="71DD7E15" w14:textId="77777777" w:rsidR="00881FB1" w:rsidRDefault="00881FB1" w:rsidP="0059045E">
      <w:pPr>
        <w:rPr>
          <w:bCs/>
          <w:iCs/>
        </w:rPr>
      </w:pPr>
    </w:p>
    <w:p w14:paraId="418894D3" w14:textId="51F3215D" w:rsidR="0059045E" w:rsidRDefault="00881FB1" w:rsidP="0059045E">
      <w:pPr>
        <w:rPr>
          <w:bCs/>
          <w:iCs/>
        </w:rPr>
      </w:pPr>
      <w:r>
        <w:rPr>
          <w:bCs/>
          <w:iCs/>
        </w:rPr>
        <w:t xml:space="preserve">What we really want is to be free from the </w:t>
      </w:r>
      <w:proofErr w:type="spellStart"/>
      <w:r>
        <w:rPr>
          <w:bCs/>
          <w:iCs/>
        </w:rPr>
        <w:t>StatementsList</w:t>
      </w:r>
      <w:proofErr w:type="spellEnd"/>
      <w:r>
        <w:rPr>
          <w:bCs/>
          <w:iCs/>
        </w:rPr>
        <w:t xml:space="preserve"> – every statement should know the next one in line. Then you could jump around and still know how to get to the next one! </w:t>
      </w:r>
    </w:p>
    <w:p w14:paraId="4BD94573" w14:textId="77777777" w:rsidR="0059045E" w:rsidRDefault="0059045E" w:rsidP="0059045E">
      <w:pPr>
        <w:rPr>
          <w:bCs/>
          <w:iCs/>
        </w:rPr>
      </w:pPr>
    </w:p>
    <w:p w14:paraId="5B08A96A" w14:textId="2FC24B8E" w:rsidR="0059045E" w:rsidRDefault="0059045E" w:rsidP="0059045E">
      <w:pPr>
        <w:rPr>
          <w:bCs/>
          <w:iCs/>
        </w:rPr>
      </w:pPr>
      <w:r>
        <w:rPr>
          <w:bCs/>
          <w:iCs/>
        </w:rPr>
        <w:t xml:space="preserve">Add a “Next” member to </w:t>
      </w:r>
      <w:proofErr w:type="spellStart"/>
      <w:r>
        <w:rPr>
          <w:bCs/>
          <w:iCs/>
        </w:rPr>
        <w:t>StatementNode</w:t>
      </w:r>
      <w:proofErr w:type="spellEnd"/>
      <w:r>
        <w:rPr>
          <w:bCs/>
          <w:iCs/>
        </w:rPr>
        <w:t xml:space="preserve">, of type </w:t>
      </w:r>
      <w:proofErr w:type="spellStart"/>
      <w:r>
        <w:rPr>
          <w:bCs/>
          <w:iCs/>
        </w:rPr>
        <w:t>StatementNode</w:t>
      </w:r>
      <w:proofErr w:type="spellEnd"/>
      <w:r>
        <w:rPr>
          <w:bCs/>
          <w:iCs/>
        </w:rPr>
        <w:t>. This will indicate the statement to run after this statement.</w:t>
      </w:r>
    </w:p>
    <w:p w14:paraId="765833A0" w14:textId="027B8696" w:rsidR="0059045E" w:rsidRDefault="0059045E" w:rsidP="0059045E">
      <w:pPr>
        <w:rPr>
          <w:bCs/>
          <w:iCs/>
        </w:rPr>
      </w:pPr>
      <w:r>
        <w:rPr>
          <w:bCs/>
          <w:iCs/>
        </w:rPr>
        <w:lastRenderedPageBreak/>
        <w:t xml:space="preserve">Finally, </w:t>
      </w:r>
      <w:r w:rsidR="008E092A">
        <w:rPr>
          <w:bCs/>
          <w:iCs/>
        </w:rPr>
        <w:t>a</w:t>
      </w:r>
      <w:r>
        <w:rPr>
          <w:bCs/>
          <w:iCs/>
        </w:rPr>
        <w:t xml:space="preserve"> visitor pattern needs to be run over the </w:t>
      </w:r>
      <w:proofErr w:type="spellStart"/>
      <w:r>
        <w:rPr>
          <w:bCs/>
          <w:iCs/>
        </w:rPr>
        <w:t>StatementsNode</w:t>
      </w:r>
      <w:proofErr w:type="spellEnd"/>
      <w:r>
        <w:rPr>
          <w:bCs/>
          <w:iCs/>
        </w:rPr>
        <w:t xml:space="preserve"> – set the “Next” element for each to the next item in the </w:t>
      </w:r>
      <w:proofErr w:type="spellStart"/>
      <w:r>
        <w:rPr>
          <w:bCs/>
          <w:iCs/>
        </w:rPr>
        <w:t>StatementsNode’s</w:t>
      </w:r>
      <w:proofErr w:type="spellEnd"/>
      <w:r>
        <w:rPr>
          <w:bCs/>
          <w:iCs/>
        </w:rPr>
        <w:t xml:space="preserve"> statements member. For example, if you have a program:</w:t>
      </w:r>
    </w:p>
    <w:p w14:paraId="30C18573" w14:textId="77777777" w:rsidR="0059045E" w:rsidRDefault="0059045E" w:rsidP="0059045E">
      <w:pPr>
        <w:rPr>
          <w:bCs/>
          <w:iCs/>
        </w:rPr>
      </w:pPr>
      <w:r>
        <w:rPr>
          <w:bCs/>
          <w:iCs/>
        </w:rPr>
        <w:t>A=4</w:t>
      </w:r>
    </w:p>
    <w:p w14:paraId="0B295E14" w14:textId="77777777" w:rsidR="0059045E" w:rsidRDefault="0059045E" w:rsidP="0059045E">
      <w:pPr>
        <w:rPr>
          <w:bCs/>
          <w:iCs/>
        </w:rPr>
      </w:pPr>
      <w:r>
        <w:rPr>
          <w:bCs/>
          <w:iCs/>
        </w:rPr>
        <w:t>PRINT A</w:t>
      </w:r>
    </w:p>
    <w:p w14:paraId="4D0ADBD0" w14:textId="12C24531" w:rsidR="0059045E" w:rsidRDefault="0059045E" w:rsidP="0059045E">
      <w:pPr>
        <w:rPr>
          <w:bCs/>
          <w:iCs/>
        </w:rPr>
      </w:pPr>
      <w:r>
        <w:rPr>
          <w:bCs/>
          <w:iCs/>
        </w:rPr>
        <w:t>The assignment node’s next should point to the print node. The print node’s next should be null.</w:t>
      </w:r>
      <w:r w:rsidR="008E092A">
        <w:rPr>
          <w:bCs/>
          <w:iCs/>
        </w:rPr>
        <w:t xml:space="preserve"> Now we have a linked list of </w:t>
      </w:r>
      <w:proofErr w:type="spellStart"/>
      <w:r w:rsidR="008E092A">
        <w:rPr>
          <w:bCs/>
          <w:iCs/>
        </w:rPr>
        <w:t>StatementNode</w:t>
      </w:r>
      <w:proofErr w:type="spellEnd"/>
      <w:r w:rsidR="008E092A">
        <w:rPr>
          <w:bCs/>
          <w:iCs/>
        </w:rPr>
        <w:t xml:space="preserve"> where we can feel free to jump around!</w:t>
      </w:r>
    </w:p>
    <w:p w14:paraId="1F5D197C" w14:textId="77777777" w:rsidR="00572213" w:rsidRDefault="00572213" w:rsidP="0059045E">
      <w:pPr>
        <w:rPr>
          <w:bCs/>
          <w:iCs/>
        </w:rPr>
      </w:pPr>
    </w:p>
    <w:p w14:paraId="39F153F7" w14:textId="00DB9C33" w:rsidR="00572213" w:rsidRDefault="00572213" w:rsidP="0059045E">
      <w:pPr>
        <w:rPr>
          <w:bCs/>
          <w:iCs/>
        </w:rPr>
      </w:pPr>
      <w:r>
        <w:rPr>
          <w:bCs/>
          <w:iCs/>
        </w:rPr>
        <w:t>The last thing we need to do is set up our loop, so we can run our program! Our logic is this:</w:t>
      </w:r>
      <w:r>
        <w:rPr>
          <w:bCs/>
          <w:iCs/>
        </w:rPr>
        <w:br/>
        <w:t>while (not END)</w:t>
      </w:r>
    </w:p>
    <w:p w14:paraId="284B7559" w14:textId="50D83C64" w:rsidR="00572213" w:rsidRDefault="00572213" w:rsidP="0059045E">
      <w:pPr>
        <w:rPr>
          <w:bCs/>
          <w:iCs/>
        </w:rPr>
      </w:pPr>
      <w:r>
        <w:rPr>
          <w:bCs/>
          <w:iCs/>
        </w:rPr>
        <w:tab/>
        <w:t xml:space="preserve">next = </w:t>
      </w:r>
      <w:proofErr w:type="spellStart"/>
      <w:proofErr w:type="gramStart"/>
      <w:r>
        <w:rPr>
          <w:bCs/>
          <w:iCs/>
        </w:rPr>
        <w:t>currentStatement.next</w:t>
      </w:r>
      <w:proofErr w:type="spellEnd"/>
      <w:r>
        <w:rPr>
          <w:bCs/>
          <w:iCs/>
        </w:rPr>
        <w:t xml:space="preserve">  (</w:t>
      </w:r>
      <w:proofErr w:type="gramEnd"/>
      <w:r>
        <w:rPr>
          <w:bCs/>
          <w:iCs/>
        </w:rPr>
        <w:t>this is our default case)</w:t>
      </w:r>
    </w:p>
    <w:p w14:paraId="0D834115" w14:textId="0303430B" w:rsidR="008E092A" w:rsidRDefault="00572213" w:rsidP="0059045E">
      <w:pPr>
        <w:rPr>
          <w:bCs/>
          <w:iCs/>
        </w:rPr>
      </w:pPr>
      <w:r>
        <w:rPr>
          <w:bCs/>
          <w:iCs/>
        </w:rPr>
        <w:tab/>
        <w:t>do the current statement.</w:t>
      </w:r>
    </w:p>
    <w:p w14:paraId="1F480A1E" w14:textId="1553B6A0" w:rsidR="00572213" w:rsidRDefault="00572213" w:rsidP="0059045E">
      <w:pPr>
        <w:rPr>
          <w:bCs/>
          <w:iCs/>
        </w:rPr>
      </w:pPr>
      <w:r>
        <w:rPr>
          <w:bCs/>
          <w:iCs/>
        </w:rPr>
        <w:tab/>
      </w:r>
      <w:proofErr w:type="spellStart"/>
      <w:r>
        <w:rPr>
          <w:bCs/>
          <w:iCs/>
        </w:rPr>
        <w:t>currentStatement</w:t>
      </w:r>
      <w:proofErr w:type="spellEnd"/>
      <w:r>
        <w:rPr>
          <w:bCs/>
          <w:iCs/>
        </w:rPr>
        <w:t xml:space="preserve"> = next (next might have changed in the middle)</w:t>
      </w:r>
    </w:p>
    <w:p w14:paraId="73C5897E" w14:textId="77777777" w:rsidR="00572213" w:rsidRDefault="00572213" w:rsidP="0059045E">
      <w:pPr>
        <w:rPr>
          <w:bCs/>
          <w:iCs/>
        </w:rPr>
      </w:pPr>
    </w:p>
    <w:p w14:paraId="4A283198" w14:textId="4DCE4274" w:rsidR="008E092A" w:rsidRDefault="008E092A" w:rsidP="00340662">
      <w:pPr>
        <w:pStyle w:val="Heading2"/>
      </w:pPr>
      <w:r>
        <w:t>Details</w:t>
      </w:r>
    </w:p>
    <w:p w14:paraId="5C7384C0" w14:textId="26DF4928" w:rsidR="008E092A" w:rsidRDefault="008E092A" w:rsidP="0059045E">
      <w:pPr>
        <w:rPr>
          <w:bCs/>
          <w:iCs/>
        </w:rPr>
      </w:pPr>
      <w:r>
        <w:rPr>
          <w:bCs/>
          <w:iCs/>
        </w:rPr>
        <w:t xml:space="preserve">Add the Next member to the </w:t>
      </w:r>
      <w:proofErr w:type="spellStart"/>
      <w:r>
        <w:rPr>
          <w:bCs/>
          <w:iCs/>
        </w:rPr>
        <w:t>StatementNode</w:t>
      </w:r>
      <w:proofErr w:type="spellEnd"/>
      <w:r>
        <w:rPr>
          <w:bCs/>
          <w:iCs/>
        </w:rPr>
        <w:t xml:space="preserve"> in the AST and write the code to build the linked list; put this code in a method by itself.</w:t>
      </w:r>
    </w:p>
    <w:p w14:paraId="5C141D36" w14:textId="77777777" w:rsidR="008E092A" w:rsidRDefault="008E092A" w:rsidP="0059045E">
      <w:pPr>
        <w:rPr>
          <w:bCs/>
          <w:iCs/>
        </w:rPr>
      </w:pPr>
    </w:p>
    <w:p w14:paraId="582EEF98" w14:textId="56872885" w:rsidR="008E092A" w:rsidRDefault="00340662" w:rsidP="0059045E">
      <w:pPr>
        <w:rPr>
          <w:bCs/>
          <w:iCs/>
        </w:rPr>
      </w:pPr>
      <w:r>
        <w:rPr>
          <w:bCs/>
          <w:iCs/>
        </w:rPr>
        <w:t xml:space="preserve">Add a few members to </w:t>
      </w:r>
      <w:r w:rsidR="001853EB">
        <w:rPr>
          <w:bCs/>
          <w:iCs/>
        </w:rPr>
        <w:t>interpret</w:t>
      </w:r>
      <w:r>
        <w:rPr>
          <w:bCs/>
          <w:iCs/>
        </w:rPr>
        <w:t xml:space="preserve"> –</w:t>
      </w:r>
      <w:r w:rsidR="001853EB">
        <w:rPr>
          <w:bCs/>
          <w:iCs/>
        </w:rPr>
        <w:t xml:space="preserve"> a loop Boolean,</w:t>
      </w:r>
      <w:r>
        <w:rPr>
          <w:bCs/>
          <w:iCs/>
        </w:rPr>
        <w:t xml:space="preserve"> </w:t>
      </w:r>
      <w:proofErr w:type="spellStart"/>
      <w:r>
        <w:rPr>
          <w:bCs/>
          <w:iCs/>
        </w:rPr>
        <w:t>currentStatement</w:t>
      </w:r>
      <w:proofErr w:type="spellEnd"/>
      <w:r>
        <w:rPr>
          <w:bCs/>
          <w:iCs/>
        </w:rPr>
        <w:t xml:space="preserve"> (a </w:t>
      </w:r>
      <w:proofErr w:type="spellStart"/>
      <w:r>
        <w:rPr>
          <w:bCs/>
          <w:iCs/>
        </w:rPr>
        <w:t>StatementNode</w:t>
      </w:r>
      <w:proofErr w:type="spellEnd"/>
      <w:r>
        <w:rPr>
          <w:bCs/>
          <w:iCs/>
        </w:rPr>
        <w:t xml:space="preserve">) and a stack of </w:t>
      </w:r>
      <w:proofErr w:type="spellStart"/>
      <w:r>
        <w:rPr>
          <w:bCs/>
          <w:iCs/>
        </w:rPr>
        <w:t>StatementNodes</w:t>
      </w:r>
      <w:proofErr w:type="spellEnd"/>
      <w:r>
        <w:rPr>
          <w:bCs/>
          <w:iCs/>
        </w:rPr>
        <w:t xml:space="preserve">. The stack, as described above, will be used for cases where we </w:t>
      </w:r>
      <w:proofErr w:type="gramStart"/>
      <w:r>
        <w:rPr>
          <w:bCs/>
          <w:iCs/>
        </w:rPr>
        <w:t>have to</w:t>
      </w:r>
      <w:proofErr w:type="gramEnd"/>
      <w:r>
        <w:rPr>
          <w:bCs/>
          <w:iCs/>
        </w:rPr>
        <w:t xml:space="preserve"> return to a previous location in the code (like RETURN, NEXT, etc.). </w:t>
      </w:r>
    </w:p>
    <w:p w14:paraId="5B2633AB" w14:textId="77777777" w:rsidR="00340662" w:rsidRDefault="00340662" w:rsidP="0059045E">
      <w:pPr>
        <w:rPr>
          <w:bCs/>
          <w:iCs/>
        </w:rPr>
      </w:pPr>
    </w:p>
    <w:p w14:paraId="0E975E76" w14:textId="1A2A6D28" w:rsidR="00572213" w:rsidRDefault="00572213" w:rsidP="0059045E">
      <w:pPr>
        <w:rPr>
          <w:bCs/>
          <w:iCs/>
        </w:rPr>
      </w:pPr>
      <w:r>
        <w:rPr>
          <w:bCs/>
          <w:iCs/>
        </w:rPr>
        <w:t xml:space="preserve">Finish the </w:t>
      </w:r>
      <w:proofErr w:type="gramStart"/>
      <w:r>
        <w:rPr>
          <w:bCs/>
          <w:iCs/>
        </w:rPr>
        <w:t>interpret(</w:t>
      </w:r>
      <w:proofErr w:type="gramEnd"/>
      <w:r>
        <w:rPr>
          <w:bCs/>
          <w:iCs/>
        </w:rPr>
        <w:t>) method:</w:t>
      </w:r>
    </w:p>
    <w:p w14:paraId="685B5C2F" w14:textId="076E8D2C" w:rsidR="00340662" w:rsidRDefault="00340662" w:rsidP="00340662">
      <w:pPr>
        <w:rPr>
          <w:bCs/>
          <w:iCs/>
        </w:rPr>
      </w:pPr>
      <w:proofErr w:type="spellStart"/>
      <w:r>
        <w:t>IfNode</w:t>
      </w:r>
      <w:proofErr w:type="spellEnd"/>
      <w:r>
        <w:t xml:space="preserve"> – Process the Boolean expression.</w:t>
      </w:r>
      <w:r w:rsidR="00037742">
        <w:t xml:space="preserve"> This is actually very easy – call </w:t>
      </w:r>
      <w:proofErr w:type="gramStart"/>
      <w:r w:rsidR="00037742">
        <w:t>evaluate(</w:t>
      </w:r>
      <w:proofErr w:type="gramEnd"/>
      <w:r w:rsidR="00037742">
        <w:t>) on both sides.</w:t>
      </w:r>
      <w:r>
        <w:t xml:space="preserve"> If true, look up the label in the label </w:t>
      </w:r>
      <w:proofErr w:type="spellStart"/>
      <w:r>
        <w:t>hashmap</w:t>
      </w:r>
      <w:proofErr w:type="spellEnd"/>
      <w:r>
        <w:t xml:space="preserve"> and set </w:t>
      </w:r>
      <w:proofErr w:type="spellStart"/>
      <w:r>
        <w:rPr>
          <w:bCs/>
          <w:iCs/>
        </w:rPr>
        <w:t>currentStatement</w:t>
      </w:r>
      <w:proofErr w:type="spellEnd"/>
      <w:r>
        <w:rPr>
          <w:bCs/>
          <w:iCs/>
        </w:rPr>
        <w:t xml:space="preserve"> to be that label. This is a one-way trip and doesn’t use the stack.</w:t>
      </w:r>
    </w:p>
    <w:p w14:paraId="45A5A7CF" w14:textId="77777777" w:rsidR="00340662" w:rsidRDefault="00340662" w:rsidP="00340662"/>
    <w:p w14:paraId="13EC6C57" w14:textId="5F364761" w:rsidR="00340662" w:rsidRDefault="00340662" w:rsidP="00340662">
      <w:proofErr w:type="spellStart"/>
      <w:r>
        <w:t>GosubNode</w:t>
      </w:r>
      <w:proofErr w:type="spellEnd"/>
      <w:r>
        <w:t xml:space="preserve"> – Push the </w:t>
      </w:r>
      <w:proofErr w:type="spellStart"/>
      <w:r>
        <w:t>gosub’s</w:t>
      </w:r>
      <w:proofErr w:type="spellEnd"/>
      <w:r>
        <w:t xml:space="preserve"> next node onto the stack. Set the </w:t>
      </w:r>
      <w:r w:rsidR="001853EB">
        <w:rPr>
          <w:bCs/>
          <w:iCs/>
        </w:rPr>
        <w:t>next</w:t>
      </w:r>
      <w:r>
        <w:rPr>
          <w:bCs/>
          <w:iCs/>
        </w:rPr>
        <w:t xml:space="preserve"> </w:t>
      </w:r>
      <w:r>
        <w:t xml:space="preserve">to the label lookup (from the map) for the </w:t>
      </w:r>
      <w:proofErr w:type="spellStart"/>
      <w:r>
        <w:t>gosub’s</w:t>
      </w:r>
      <w:proofErr w:type="spellEnd"/>
      <w:r>
        <w:t xml:space="preserve"> label.</w:t>
      </w:r>
    </w:p>
    <w:p w14:paraId="0FDB45AC" w14:textId="77777777" w:rsidR="00340662" w:rsidRDefault="00340662" w:rsidP="00340662"/>
    <w:p w14:paraId="70050358" w14:textId="372896F2" w:rsidR="00340662" w:rsidRDefault="00340662" w:rsidP="00340662">
      <w:proofErr w:type="spellStart"/>
      <w:r>
        <w:t>ReturnNode</w:t>
      </w:r>
      <w:proofErr w:type="spellEnd"/>
      <w:r>
        <w:t xml:space="preserve"> – Pop a value from the stack. Set the </w:t>
      </w:r>
      <w:r w:rsidR="00920B06">
        <w:rPr>
          <w:bCs/>
          <w:iCs/>
        </w:rPr>
        <w:t>next</w:t>
      </w:r>
      <w:r>
        <w:rPr>
          <w:bCs/>
          <w:iCs/>
        </w:rPr>
        <w:t xml:space="preserve"> </w:t>
      </w:r>
      <w:r>
        <w:t xml:space="preserve">to be that </w:t>
      </w:r>
      <w:proofErr w:type="spellStart"/>
      <w:r>
        <w:rPr>
          <w:bCs/>
          <w:iCs/>
        </w:rPr>
        <w:t>StatementNode</w:t>
      </w:r>
      <w:proofErr w:type="spellEnd"/>
      <w:r>
        <w:t>.</w:t>
      </w:r>
    </w:p>
    <w:p w14:paraId="7FA04100" w14:textId="77777777" w:rsidR="00340662" w:rsidRDefault="00340662" w:rsidP="00340662"/>
    <w:p w14:paraId="0B5E3A96" w14:textId="67434283" w:rsidR="00340662" w:rsidRDefault="00340662" w:rsidP="00340662">
      <w:proofErr w:type="spellStart"/>
      <w:r>
        <w:t>ForNode</w:t>
      </w:r>
      <w:proofErr w:type="spellEnd"/>
      <w:r>
        <w:t xml:space="preserve"> – Create/get the variable from the int variable map. If you created it, set it to the initialization. If not, add the step to the variable (default is 1). If the variable is past the limit, skip over the instructions until we find the matching NEXT. Otherwise, push the FOR statement on the stack.</w:t>
      </w:r>
    </w:p>
    <w:p w14:paraId="2A08150A" w14:textId="77777777" w:rsidR="00340662" w:rsidRDefault="00340662" w:rsidP="00340662"/>
    <w:p w14:paraId="38FA4A75" w14:textId="2D2D7216" w:rsidR="00340662" w:rsidRDefault="00340662" w:rsidP="00340662">
      <w:proofErr w:type="spellStart"/>
      <w:r>
        <w:t>NextNode</w:t>
      </w:r>
      <w:proofErr w:type="spellEnd"/>
      <w:r>
        <w:t xml:space="preserve"> – Pop from the stack and set </w:t>
      </w:r>
      <w:r w:rsidR="00920B06">
        <w:t>next</w:t>
      </w:r>
      <w:r>
        <w:t xml:space="preserve"> to be </w:t>
      </w:r>
      <w:proofErr w:type="spellStart"/>
      <w:r>
        <w:rPr>
          <w:bCs/>
          <w:iCs/>
        </w:rPr>
        <w:t>StatementNode</w:t>
      </w:r>
      <w:proofErr w:type="spellEnd"/>
      <w:r>
        <w:rPr>
          <w:bCs/>
          <w:iCs/>
        </w:rPr>
        <w:t xml:space="preserve"> (same as return).</w:t>
      </w:r>
    </w:p>
    <w:p w14:paraId="7EE958FE" w14:textId="77777777" w:rsidR="00340662" w:rsidRDefault="00340662" w:rsidP="0059045E">
      <w:pPr>
        <w:rPr>
          <w:bCs/>
          <w:iCs/>
        </w:rPr>
      </w:pPr>
    </w:p>
    <w:p w14:paraId="3EB86A91" w14:textId="562C7858" w:rsidR="00572213" w:rsidRDefault="00572213" w:rsidP="0059045E">
      <w:pPr>
        <w:rPr>
          <w:bCs/>
          <w:iCs/>
        </w:rPr>
      </w:pPr>
      <w:proofErr w:type="spellStart"/>
      <w:r>
        <w:rPr>
          <w:bCs/>
          <w:iCs/>
        </w:rPr>
        <w:t>EndNode</w:t>
      </w:r>
      <w:proofErr w:type="spellEnd"/>
      <w:r>
        <w:rPr>
          <w:bCs/>
          <w:iCs/>
        </w:rPr>
        <w:t xml:space="preserve"> – set </w:t>
      </w:r>
      <w:r w:rsidR="00920B06">
        <w:rPr>
          <w:bCs/>
          <w:iCs/>
        </w:rPr>
        <w:t>the</w:t>
      </w:r>
      <w:r>
        <w:rPr>
          <w:bCs/>
          <w:iCs/>
        </w:rPr>
        <w:t xml:space="preserve"> </w:t>
      </w:r>
      <w:proofErr w:type="spellStart"/>
      <w:r>
        <w:rPr>
          <w:bCs/>
          <w:iCs/>
        </w:rPr>
        <w:t>boolean</w:t>
      </w:r>
      <w:proofErr w:type="spellEnd"/>
      <w:r>
        <w:rPr>
          <w:bCs/>
          <w:iCs/>
        </w:rPr>
        <w:t xml:space="preserve"> to end the run loop.</w:t>
      </w:r>
    </w:p>
    <w:p w14:paraId="58539E88" w14:textId="6F477FB4" w:rsidR="00920B06" w:rsidRDefault="00920B06" w:rsidP="0059045E">
      <w:pPr>
        <w:rPr>
          <w:bCs/>
          <w:iCs/>
        </w:rPr>
      </w:pPr>
    </w:p>
    <w:p w14:paraId="4C6B9418" w14:textId="5A50FCEB" w:rsidR="00920B06" w:rsidRDefault="00920B06" w:rsidP="0059045E">
      <w:pPr>
        <w:rPr>
          <w:bCs/>
          <w:iCs/>
        </w:rPr>
      </w:pPr>
      <w:r>
        <w:rPr>
          <w:bCs/>
          <w:iCs/>
        </w:rPr>
        <w:t xml:space="preserve">Implement the loop as discussed above; when complete, we should run a whole program; we just call </w:t>
      </w:r>
      <w:proofErr w:type="gramStart"/>
      <w:r>
        <w:rPr>
          <w:bCs/>
          <w:iCs/>
        </w:rPr>
        <w:t>interpret(</w:t>
      </w:r>
      <w:proofErr w:type="gramEnd"/>
      <w:r>
        <w:rPr>
          <w:bCs/>
          <w:iCs/>
        </w:rPr>
        <w:t xml:space="preserve">) with the first node from the </w:t>
      </w:r>
      <w:proofErr w:type="spellStart"/>
      <w:r>
        <w:rPr>
          <w:bCs/>
          <w:iCs/>
        </w:rPr>
        <w:t>statementList</w:t>
      </w:r>
      <w:proofErr w:type="spellEnd"/>
      <w:r>
        <w:rPr>
          <w:bCs/>
          <w:iCs/>
        </w:rPr>
        <w:t xml:space="preserve">. Change </w:t>
      </w:r>
      <w:proofErr w:type="gramStart"/>
      <w:r>
        <w:rPr>
          <w:bCs/>
          <w:iCs/>
        </w:rPr>
        <w:t>main(</w:t>
      </w:r>
      <w:proofErr w:type="gramEnd"/>
      <w:r>
        <w:rPr>
          <w:bCs/>
          <w:iCs/>
        </w:rPr>
        <w:t xml:space="preserve">) to call the interpreter as well as the </w:t>
      </w:r>
      <w:proofErr w:type="spellStart"/>
      <w:r>
        <w:rPr>
          <w:bCs/>
          <w:iCs/>
        </w:rPr>
        <w:t>lexer</w:t>
      </w:r>
      <w:proofErr w:type="spellEnd"/>
      <w:r>
        <w:rPr>
          <w:bCs/>
          <w:iCs/>
        </w:rPr>
        <w:t xml:space="preserve"> and parser.</w:t>
      </w:r>
    </w:p>
    <w:p w14:paraId="524E0DEA" w14:textId="47F42A82" w:rsidR="00920B06" w:rsidRDefault="00920B06" w:rsidP="00920B06">
      <w:pPr>
        <w:pStyle w:val="Heading2"/>
      </w:pPr>
      <w:r>
        <w:lastRenderedPageBreak/>
        <w:t>Testing</w:t>
      </w:r>
    </w:p>
    <w:p w14:paraId="5B0EEE3E" w14:textId="77A89C2D" w:rsidR="00920B06" w:rsidRDefault="00920B06" w:rsidP="0059045E">
      <w:pPr>
        <w:rPr>
          <w:bCs/>
          <w:iCs/>
        </w:rPr>
      </w:pPr>
      <w:r>
        <w:rPr>
          <w:bCs/>
          <w:iCs/>
        </w:rPr>
        <w:t>Remember way back in assignment 0, we wrote some BASIC programs? You should now be able to run those to completion and see results! Make sure that you automate that process so that we can tell if any additional (hypothetical) changes to our interpreter break anything.</w:t>
      </w:r>
    </w:p>
    <w:p w14:paraId="22041E17" w14:textId="77777777" w:rsidR="00572213" w:rsidRDefault="00572213" w:rsidP="0059045E">
      <w:pPr>
        <w:rPr>
          <w:bCs/>
          <w:iCs/>
        </w:rPr>
      </w:pPr>
    </w:p>
    <w:tbl>
      <w:tblPr>
        <w:tblStyle w:val="TableGrid"/>
        <w:tblpPr w:leftFromText="180" w:rightFromText="180" w:vertAnchor="page" w:horzAnchor="margin" w:tblpXSpec="center" w:tblpY="3290"/>
        <w:tblW w:w="10705" w:type="dxa"/>
        <w:tblLook w:val="04A0" w:firstRow="1" w:lastRow="0" w:firstColumn="1" w:lastColumn="0" w:noHBand="0" w:noVBand="1"/>
      </w:tblPr>
      <w:tblGrid>
        <w:gridCol w:w="1255"/>
        <w:gridCol w:w="1440"/>
        <w:gridCol w:w="1620"/>
        <w:gridCol w:w="2700"/>
        <w:gridCol w:w="3690"/>
      </w:tblGrid>
      <w:tr w:rsidR="00920B06" w14:paraId="32EF218A" w14:textId="77777777" w:rsidTr="00920B06">
        <w:tc>
          <w:tcPr>
            <w:tcW w:w="1255" w:type="dxa"/>
          </w:tcPr>
          <w:p w14:paraId="1F588484" w14:textId="77777777" w:rsidR="00920B06" w:rsidRDefault="00920B06" w:rsidP="00920B06">
            <w:r>
              <w:br w:type="page"/>
              <w:t>Rubric</w:t>
            </w:r>
          </w:p>
        </w:tc>
        <w:tc>
          <w:tcPr>
            <w:tcW w:w="1440" w:type="dxa"/>
          </w:tcPr>
          <w:p w14:paraId="21E08FBA" w14:textId="77777777" w:rsidR="00920B06" w:rsidRDefault="00920B06" w:rsidP="00920B06">
            <w:r>
              <w:t>Poor</w:t>
            </w:r>
          </w:p>
        </w:tc>
        <w:tc>
          <w:tcPr>
            <w:tcW w:w="1620" w:type="dxa"/>
          </w:tcPr>
          <w:p w14:paraId="3EF688E5" w14:textId="77777777" w:rsidR="00920B06" w:rsidRDefault="00920B06" w:rsidP="00920B06">
            <w:r>
              <w:t xml:space="preserve">OK </w:t>
            </w:r>
          </w:p>
        </w:tc>
        <w:tc>
          <w:tcPr>
            <w:tcW w:w="2700" w:type="dxa"/>
          </w:tcPr>
          <w:p w14:paraId="12EE871F" w14:textId="77777777" w:rsidR="00920B06" w:rsidRDefault="00920B06" w:rsidP="00920B06">
            <w:r>
              <w:t>Good</w:t>
            </w:r>
          </w:p>
        </w:tc>
        <w:tc>
          <w:tcPr>
            <w:tcW w:w="3690" w:type="dxa"/>
          </w:tcPr>
          <w:p w14:paraId="63C26024" w14:textId="77777777" w:rsidR="00920B06" w:rsidRDefault="00920B06" w:rsidP="00920B06">
            <w:r>
              <w:t>Great</w:t>
            </w:r>
          </w:p>
        </w:tc>
      </w:tr>
      <w:tr w:rsidR="00920B06" w:rsidRPr="004E5DF0" w14:paraId="1639429B" w14:textId="77777777" w:rsidTr="00920B06">
        <w:tc>
          <w:tcPr>
            <w:tcW w:w="1255" w:type="dxa"/>
          </w:tcPr>
          <w:p w14:paraId="1AE68A85" w14:textId="77777777" w:rsidR="00920B06" w:rsidRDefault="00920B06" w:rsidP="00920B06">
            <w:r>
              <w:t>Code Style</w:t>
            </w:r>
          </w:p>
        </w:tc>
        <w:tc>
          <w:tcPr>
            <w:tcW w:w="1440" w:type="dxa"/>
          </w:tcPr>
          <w:p w14:paraId="195CCC90" w14:textId="77777777" w:rsidR="00920B06" w:rsidRPr="004E5DF0" w:rsidRDefault="00920B06" w:rsidP="00920B06">
            <w:pPr>
              <w:rPr>
                <w:sz w:val="18"/>
                <w:szCs w:val="18"/>
              </w:rPr>
            </w:pPr>
            <w:r>
              <w:t>Few comments, bad names (0)</w:t>
            </w:r>
          </w:p>
        </w:tc>
        <w:tc>
          <w:tcPr>
            <w:tcW w:w="1620" w:type="dxa"/>
          </w:tcPr>
          <w:p w14:paraId="1820654A" w14:textId="77777777" w:rsidR="00920B06" w:rsidRPr="004E5DF0" w:rsidRDefault="00920B06" w:rsidP="00920B06">
            <w:pPr>
              <w:rPr>
                <w:sz w:val="18"/>
                <w:szCs w:val="18"/>
              </w:rPr>
            </w:pPr>
            <w:r>
              <w:t>Some good naming, some necessary comments (3)</w:t>
            </w:r>
          </w:p>
        </w:tc>
        <w:tc>
          <w:tcPr>
            <w:tcW w:w="2700" w:type="dxa"/>
          </w:tcPr>
          <w:p w14:paraId="2DDA8B78" w14:textId="77777777" w:rsidR="00920B06" w:rsidRPr="004E5DF0" w:rsidRDefault="00920B06" w:rsidP="00920B06">
            <w:pPr>
              <w:rPr>
                <w:sz w:val="18"/>
                <w:szCs w:val="18"/>
              </w:rPr>
            </w:pPr>
            <w:r>
              <w:t>Mostly good naming, most necessary comments (6)</w:t>
            </w:r>
          </w:p>
        </w:tc>
        <w:tc>
          <w:tcPr>
            <w:tcW w:w="3690" w:type="dxa"/>
          </w:tcPr>
          <w:p w14:paraId="34254E4A" w14:textId="77777777" w:rsidR="00920B06" w:rsidRPr="004E5DF0" w:rsidRDefault="00920B06" w:rsidP="00920B06">
            <w:pPr>
              <w:rPr>
                <w:sz w:val="18"/>
                <w:szCs w:val="18"/>
              </w:rPr>
            </w:pPr>
            <w:r>
              <w:t xml:space="preserve">Good naming, non-trivial methods well commented, static </w:t>
            </w:r>
            <w:proofErr w:type="gramStart"/>
            <w:r>
              <w:t>only</w:t>
            </w:r>
            <w:proofErr w:type="gramEnd"/>
            <w:r>
              <w:t xml:space="preserve"> when necessary, private members (10)</w:t>
            </w:r>
          </w:p>
        </w:tc>
      </w:tr>
      <w:tr w:rsidR="00920B06" w:rsidRPr="004E5DF0" w14:paraId="1988F7E5" w14:textId="77777777" w:rsidTr="00920B06">
        <w:tc>
          <w:tcPr>
            <w:tcW w:w="1255" w:type="dxa"/>
          </w:tcPr>
          <w:p w14:paraId="2DBCDFFE" w14:textId="77777777" w:rsidR="00920B06" w:rsidRDefault="00920B06" w:rsidP="00920B06">
            <w:r>
              <w:t>Unit Tests</w:t>
            </w:r>
          </w:p>
        </w:tc>
        <w:tc>
          <w:tcPr>
            <w:tcW w:w="1440" w:type="dxa"/>
          </w:tcPr>
          <w:p w14:paraId="41E9E924" w14:textId="77777777" w:rsidR="00920B06" w:rsidRPr="004E5DF0" w:rsidRDefault="00920B06" w:rsidP="00920B06">
            <w:pPr>
              <w:rPr>
                <w:sz w:val="18"/>
                <w:szCs w:val="18"/>
              </w:rPr>
            </w:pPr>
            <w:r>
              <w:t>Don’t exist (0)</w:t>
            </w:r>
          </w:p>
        </w:tc>
        <w:tc>
          <w:tcPr>
            <w:tcW w:w="1620" w:type="dxa"/>
          </w:tcPr>
          <w:p w14:paraId="45A1EA10" w14:textId="77777777" w:rsidR="00920B06" w:rsidRPr="004E5DF0" w:rsidRDefault="00920B06" w:rsidP="00920B06">
            <w:pPr>
              <w:rPr>
                <w:sz w:val="18"/>
                <w:szCs w:val="18"/>
              </w:rPr>
            </w:pPr>
            <w:r>
              <w:t>At least one (3)</w:t>
            </w:r>
          </w:p>
        </w:tc>
        <w:tc>
          <w:tcPr>
            <w:tcW w:w="2700" w:type="dxa"/>
          </w:tcPr>
          <w:p w14:paraId="6F9D3570" w14:textId="77777777" w:rsidR="00920B06" w:rsidRPr="004E5DF0" w:rsidRDefault="00920B06" w:rsidP="00920B06">
            <w:pPr>
              <w:rPr>
                <w:sz w:val="18"/>
                <w:szCs w:val="18"/>
              </w:rPr>
            </w:pPr>
            <w:r>
              <w:t>Missing tests (6)</w:t>
            </w:r>
          </w:p>
        </w:tc>
        <w:tc>
          <w:tcPr>
            <w:tcW w:w="3690" w:type="dxa"/>
          </w:tcPr>
          <w:p w14:paraId="7D17EA6B" w14:textId="77777777" w:rsidR="00920B06" w:rsidRPr="004E5DF0" w:rsidRDefault="00920B06" w:rsidP="00920B06">
            <w:pPr>
              <w:rPr>
                <w:sz w:val="18"/>
                <w:szCs w:val="18"/>
              </w:rPr>
            </w:pPr>
            <w:r>
              <w:t>All functionality tested (20)</w:t>
            </w:r>
          </w:p>
        </w:tc>
      </w:tr>
      <w:tr w:rsidR="00920B06" w:rsidRPr="004E5DF0" w14:paraId="25525ACF" w14:textId="77777777" w:rsidTr="00920B06">
        <w:tc>
          <w:tcPr>
            <w:tcW w:w="1255" w:type="dxa"/>
          </w:tcPr>
          <w:p w14:paraId="0A00125C" w14:textId="5BC0D80B" w:rsidR="00920B06" w:rsidRDefault="00920B06" w:rsidP="00920B06">
            <w:r>
              <w:t>Next member and visitor</w:t>
            </w:r>
          </w:p>
        </w:tc>
        <w:tc>
          <w:tcPr>
            <w:tcW w:w="1440" w:type="dxa"/>
          </w:tcPr>
          <w:p w14:paraId="3FCD1702" w14:textId="0C7AC3A3" w:rsidR="00920B06" w:rsidRDefault="00920B06" w:rsidP="00920B06">
            <w:r>
              <w:t>Don’t exist (0)</w:t>
            </w:r>
          </w:p>
        </w:tc>
        <w:tc>
          <w:tcPr>
            <w:tcW w:w="1620" w:type="dxa"/>
          </w:tcPr>
          <w:p w14:paraId="39F87B6C" w14:textId="77777777" w:rsidR="00920B06" w:rsidRDefault="00920B06" w:rsidP="00920B06"/>
        </w:tc>
        <w:tc>
          <w:tcPr>
            <w:tcW w:w="2700" w:type="dxa"/>
          </w:tcPr>
          <w:p w14:paraId="0CA3B3F5" w14:textId="77777777" w:rsidR="00920B06" w:rsidRDefault="00920B06" w:rsidP="00920B06"/>
        </w:tc>
        <w:tc>
          <w:tcPr>
            <w:tcW w:w="3690" w:type="dxa"/>
          </w:tcPr>
          <w:p w14:paraId="7F3B69AF" w14:textId="5E1DAD71" w:rsidR="00920B06" w:rsidRDefault="00920B06" w:rsidP="00920B06">
            <w:r>
              <w:t xml:space="preserve">Next exists and is </w:t>
            </w:r>
            <w:proofErr w:type="spellStart"/>
            <w:r>
              <w:t>poplated</w:t>
            </w:r>
            <w:proofErr w:type="spellEnd"/>
            <w:r>
              <w:t xml:space="preserve"> by the visitor (10)</w:t>
            </w:r>
          </w:p>
        </w:tc>
      </w:tr>
      <w:tr w:rsidR="00920B06" w:rsidRPr="004E5DF0" w14:paraId="5C8BE645" w14:textId="77777777" w:rsidTr="00920B06">
        <w:tc>
          <w:tcPr>
            <w:tcW w:w="1255" w:type="dxa"/>
          </w:tcPr>
          <w:p w14:paraId="1739335F" w14:textId="04A08814" w:rsidR="00920B06" w:rsidRDefault="00920B06" w:rsidP="00920B06">
            <w:r>
              <w:t>END</w:t>
            </w:r>
          </w:p>
        </w:tc>
        <w:tc>
          <w:tcPr>
            <w:tcW w:w="1440" w:type="dxa"/>
          </w:tcPr>
          <w:p w14:paraId="08748AEC" w14:textId="06048C1C" w:rsidR="00920B06" w:rsidRDefault="00920B06" w:rsidP="00920B06">
            <w:r>
              <w:t xml:space="preserve">Not </w:t>
            </w:r>
            <w:proofErr w:type="gramStart"/>
            <w:r>
              <w:t>handled(</w:t>
            </w:r>
            <w:proofErr w:type="gramEnd"/>
            <w:r>
              <w:t>0)</w:t>
            </w:r>
          </w:p>
        </w:tc>
        <w:tc>
          <w:tcPr>
            <w:tcW w:w="1620" w:type="dxa"/>
          </w:tcPr>
          <w:p w14:paraId="7A02372E" w14:textId="77777777" w:rsidR="00920B06" w:rsidRDefault="00920B06" w:rsidP="00920B06"/>
        </w:tc>
        <w:tc>
          <w:tcPr>
            <w:tcW w:w="2700" w:type="dxa"/>
          </w:tcPr>
          <w:p w14:paraId="420BC96F" w14:textId="77777777" w:rsidR="00920B06" w:rsidRDefault="00920B06" w:rsidP="00920B06"/>
        </w:tc>
        <w:tc>
          <w:tcPr>
            <w:tcW w:w="3690" w:type="dxa"/>
          </w:tcPr>
          <w:p w14:paraId="593B8C8D" w14:textId="29EC0191" w:rsidR="00920B06" w:rsidRDefault="00920B06" w:rsidP="00920B06">
            <w:r>
              <w:t>Handled correctly (5)</w:t>
            </w:r>
          </w:p>
        </w:tc>
      </w:tr>
      <w:tr w:rsidR="00920B06" w:rsidRPr="004E5DF0" w14:paraId="78CDC221" w14:textId="77777777" w:rsidTr="00920B06">
        <w:tc>
          <w:tcPr>
            <w:tcW w:w="1255" w:type="dxa"/>
          </w:tcPr>
          <w:p w14:paraId="2BF885B0" w14:textId="735109BF" w:rsidR="00920B06" w:rsidRDefault="00037742" w:rsidP="00920B06">
            <w:r>
              <w:t>IF</w:t>
            </w:r>
          </w:p>
        </w:tc>
        <w:tc>
          <w:tcPr>
            <w:tcW w:w="1440" w:type="dxa"/>
          </w:tcPr>
          <w:p w14:paraId="782D726C" w14:textId="22A468DC" w:rsidR="00920B06" w:rsidRDefault="00037742" w:rsidP="00920B06">
            <w:r>
              <w:t xml:space="preserve">Not </w:t>
            </w:r>
            <w:proofErr w:type="gramStart"/>
            <w:r>
              <w:t>handled(</w:t>
            </w:r>
            <w:proofErr w:type="gramEnd"/>
            <w:r>
              <w:t>0)</w:t>
            </w:r>
          </w:p>
        </w:tc>
        <w:tc>
          <w:tcPr>
            <w:tcW w:w="1620" w:type="dxa"/>
          </w:tcPr>
          <w:p w14:paraId="028B9000" w14:textId="77777777" w:rsidR="00920B06" w:rsidRDefault="00920B06" w:rsidP="00920B06"/>
        </w:tc>
        <w:tc>
          <w:tcPr>
            <w:tcW w:w="2700" w:type="dxa"/>
          </w:tcPr>
          <w:p w14:paraId="3F1FFFBB" w14:textId="77777777" w:rsidR="00920B06" w:rsidRDefault="00920B06" w:rsidP="00920B06"/>
        </w:tc>
        <w:tc>
          <w:tcPr>
            <w:tcW w:w="3690" w:type="dxa"/>
          </w:tcPr>
          <w:p w14:paraId="49A27776" w14:textId="421E384F" w:rsidR="00920B06" w:rsidRDefault="00037742" w:rsidP="00920B06">
            <w:r>
              <w:t>Boolean expression processed and “next” conditionally updated (10)</w:t>
            </w:r>
          </w:p>
        </w:tc>
      </w:tr>
      <w:tr w:rsidR="00037742" w:rsidRPr="004E5DF0" w14:paraId="52A03700" w14:textId="77777777" w:rsidTr="00920B06">
        <w:tc>
          <w:tcPr>
            <w:tcW w:w="1255" w:type="dxa"/>
          </w:tcPr>
          <w:p w14:paraId="23C9BFFA" w14:textId="2CD3D4D9" w:rsidR="00037742" w:rsidRDefault="00037742" w:rsidP="00037742">
            <w:r>
              <w:t>GOSUB</w:t>
            </w:r>
          </w:p>
        </w:tc>
        <w:tc>
          <w:tcPr>
            <w:tcW w:w="1440" w:type="dxa"/>
          </w:tcPr>
          <w:p w14:paraId="0DD6A7C0" w14:textId="68531774" w:rsidR="00037742" w:rsidRDefault="00037742" w:rsidP="00037742">
            <w:r>
              <w:t xml:space="preserve">Not </w:t>
            </w:r>
            <w:proofErr w:type="gramStart"/>
            <w:r>
              <w:t>handled(</w:t>
            </w:r>
            <w:proofErr w:type="gramEnd"/>
            <w:r>
              <w:t>0)</w:t>
            </w:r>
          </w:p>
        </w:tc>
        <w:tc>
          <w:tcPr>
            <w:tcW w:w="1620" w:type="dxa"/>
          </w:tcPr>
          <w:p w14:paraId="7EEE20A0" w14:textId="77777777" w:rsidR="00037742" w:rsidRDefault="00037742" w:rsidP="00037742"/>
        </w:tc>
        <w:tc>
          <w:tcPr>
            <w:tcW w:w="2700" w:type="dxa"/>
          </w:tcPr>
          <w:p w14:paraId="10669CF4" w14:textId="77777777" w:rsidR="00037742" w:rsidRDefault="00037742" w:rsidP="00037742"/>
        </w:tc>
        <w:tc>
          <w:tcPr>
            <w:tcW w:w="3690" w:type="dxa"/>
          </w:tcPr>
          <w:p w14:paraId="4B9FF5A9" w14:textId="56B7BD6B" w:rsidR="00037742" w:rsidRDefault="00037742" w:rsidP="00037742">
            <w:r>
              <w:t>Handled correctly (5)</w:t>
            </w:r>
          </w:p>
        </w:tc>
      </w:tr>
      <w:tr w:rsidR="00037742" w:rsidRPr="004E5DF0" w14:paraId="7E9CC5C0" w14:textId="77777777" w:rsidTr="00920B06">
        <w:tc>
          <w:tcPr>
            <w:tcW w:w="1255" w:type="dxa"/>
          </w:tcPr>
          <w:p w14:paraId="16997792" w14:textId="684E5470" w:rsidR="00037742" w:rsidRDefault="00037742" w:rsidP="00037742">
            <w:r>
              <w:t>RETURN</w:t>
            </w:r>
          </w:p>
        </w:tc>
        <w:tc>
          <w:tcPr>
            <w:tcW w:w="1440" w:type="dxa"/>
          </w:tcPr>
          <w:p w14:paraId="188CD9EF" w14:textId="23C0352A" w:rsidR="00037742" w:rsidRDefault="00037742" w:rsidP="00037742">
            <w:r>
              <w:t xml:space="preserve">Not </w:t>
            </w:r>
            <w:proofErr w:type="gramStart"/>
            <w:r>
              <w:t>handled(</w:t>
            </w:r>
            <w:proofErr w:type="gramEnd"/>
            <w:r>
              <w:t>0)</w:t>
            </w:r>
          </w:p>
        </w:tc>
        <w:tc>
          <w:tcPr>
            <w:tcW w:w="1620" w:type="dxa"/>
          </w:tcPr>
          <w:p w14:paraId="6E915AA5" w14:textId="77777777" w:rsidR="00037742" w:rsidRDefault="00037742" w:rsidP="00037742"/>
        </w:tc>
        <w:tc>
          <w:tcPr>
            <w:tcW w:w="2700" w:type="dxa"/>
          </w:tcPr>
          <w:p w14:paraId="594F6E51" w14:textId="77777777" w:rsidR="00037742" w:rsidRDefault="00037742" w:rsidP="00037742"/>
        </w:tc>
        <w:tc>
          <w:tcPr>
            <w:tcW w:w="3690" w:type="dxa"/>
          </w:tcPr>
          <w:p w14:paraId="5747F55D" w14:textId="1FC44BA6" w:rsidR="00037742" w:rsidRDefault="00037742" w:rsidP="00037742">
            <w:r>
              <w:t>Handled correctly (5)</w:t>
            </w:r>
          </w:p>
        </w:tc>
      </w:tr>
      <w:tr w:rsidR="00B63256" w:rsidRPr="004E5DF0" w14:paraId="7756A500" w14:textId="77777777" w:rsidTr="00920B06">
        <w:tc>
          <w:tcPr>
            <w:tcW w:w="1255" w:type="dxa"/>
          </w:tcPr>
          <w:p w14:paraId="54C325ED" w14:textId="7D7EF22D" w:rsidR="00B63256" w:rsidRDefault="00B63256" w:rsidP="00B63256">
            <w:r>
              <w:t>FOR</w:t>
            </w:r>
          </w:p>
        </w:tc>
        <w:tc>
          <w:tcPr>
            <w:tcW w:w="1440" w:type="dxa"/>
          </w:tcPr>
          <w:p w14:paraId="5D92E351" w14:textId="1C93B5DE" w:rsidR="00B63256" w:rsidRDefault="00B63256" w:rsidP="00B63256">
            <w:r>
              <w:t xml:space="preserve">Not </w:t>
            </w:r>
            <w:proofErr w:type="gramStart"/>
            <w:r>
              <w:t>handled(</w:t>
            </w:r>
            <w:proofErr w:type="gramEnd"/>
            <w:r>
              <w:t>0)</w:t>
            </w:r>
          </w:p>
        </w:tc>
        <w:tc>
          <w:tcPr>
            <w:tcW w:w="1620" w:type="dxa"/>
          </w:tcPr>
          <w:p w14:paraId="67277BAE" w14:textId="77777777" w:rsidR="00B63256" w:rsidRDefault="00B63256" w:rsidP="00B63256"/>
        </w:tc>
        <w:tc>
          <w:tcPr>
            <w:tcW w:w="2700" w:type="dxa"/>
          </w:tcPr>
          <w:p w14:paraId="70C0B992" w14:textId="77777777" w:rsidR="00B63256" w:rsidRDefault="00B63256" w:rsidP="00B63256"/>
        </w:tc>
        <w:tc>
          <w:tcPr>
            <w:tcW w:w="3690" w:type="dxa"/>
          </w:tcPr>
          <w:p w14:paraId="2C9BFD71" w14:textId="6148082A" w:rsidR="00B63256" w:rsidRDefault="007377AC" w:rsidP="00B63256">
            <w:r>
              <w:t xml:space="preserve">Initializes/updates variable, increments, </w:t>
            </w:r>
            <w:r w:rsidR="00E46CC9">
              <w:t xml:space="preserve">skips past </w:t>
            </w:r>
            <w:r w:rsidR="00347900">
              <w:t xml:space="preserve">CORRECT </w:t>
            </w:r>
            <w:r w:rsidR="00E46CC9">
              <w:t>“next” at the end</w:t>
            </w:r>
            <w:r w:rsidR="00B63256">
              <w:t xml:space="preserve"> (</w:t>
            </w:r>
            <w:r w:rsidR="00B63256">
              <w:t>1</w:t>
            </w:r>
            <w:r w:rsidR="00347900">
              <w:t>5</w:t>
            </w:r>
            <w:r w:rsidR="00B63256">
              <w:t>)</w:t>
            </w:r>
          </w:p>
        </w:tc>
      </w:tr>
      <w:tr w:rsidR="00B63256" w:rsidRPr="004E5DF0" w14:paraId="2D50E8FF" w14:textId="77777777" w:rsidTr="00920B06">
        <w:tc>
          <w:tcPr>
            <w:tcW w:w="1255" w:type="dxa"/>
          </w:tcPr>
          <w:p w14:paraId="48960209" w14:textId="55A77A92" w:rsidR="00B63256" w:rsidRDefault="00B63256" w:rsidP="00B63256">
            <w:r>
              <w:t>NEXT</w:t>
            </w:r>
          </w:p>
        </w:tc>
        <w:tc>
          <w:tcPr>
            <w:tcW w:w="1440" w:type="dxa"/>
          </w:tcPr>
          <w:p w14:paraId="3DD8E16C" w14:textId="1A69F0F4" w:rsidR="00B63256" w:rsidRDefault="00B63256" w:rsidP="00B63256">
            <w:r>
              <w:t xml:space="preserve">Not </w:t>
            </w:r>
            <w:proofErr w:type="gramStart"/>
            <w:r>
              <w:t>handled(</w:t>
            </w:r>
            <w:proofErr w:type="gramEnd"/>
            <w:r>
              <w:t>0)</w:t>
            </w:r>
          </w:p>
        </w:tc>
        <w:tc>
          <w:tcPr>
            <w:tcW w:w="1620" w:type="dxa"/>
          </w:tcPr>
          <w:p w14:paraId="444CB105" w14:textId="77777777" w:rsidR="00B63256" w:rsidRDefault="00B63256" w:rsidP="00B63256"/>
        </w:tc>
        <w:tc>
          <w:tcPr>
            <w:tcW w:w="2700" w:type="dxa"/>
          </w:tcPr>
          <w:p w14:paraId="4D2FDCEA" w14:textId="77777777" w:rsidR="00B63256" w:rsidRDefault="00B63256" w:rsidP="00B63256"/>
        </w:tc>
        <w:tc>
          <w:tcPr>
            <w:tcW w:w="3690" w:type="dxa"/>
          </w:tcPr>
          <w:p w14:paraId="403ADD84" w14:textId="6D4D8413" w:rsidR="00B63256" w:rsidRDefault="00B63256" w:rsidP="00B63256">
            <w:r>
              <w:t>Handled correctly (5)</w:t>
            </w:r>
          </w:p>
        </w:tc>
      </w:tr>
      <w:tr w:rsidR="00B63256" w:rsidRPr="004E5DF0" w14:paraId="70CC3AFB" w14:textId="77777777" w:rsidTr="00920B06">
        <w:tc>
          <w:tcPr>
            <w:tcW w:w="1255" w:type="dxa"/>
          </w:tcPr>
          <w:p w14:paraId="5EC0102C" w14:textId="365C5A1F" w:rsidR="00B63256" w:rsidRDefault="00B63256" w:rsidP="00B63256">
            <w:r>
              <w:t>Interpreter Loop</w:t>
            </w:r>
          </w:p>
        </w:tc>
        <w:tc>
          <w:tcPr>
            <w:tcW w:w="1440" w:type="dxa"/>
          </w:tcPr>
          <w:p w14:paraId="093952B0" w14:textId="1E40D14F" w:rsidR="00B63256" w:rsidRDefault="00B63256" w:rsidP="00B63256">
            <w:r>
              <w:t xml:space="preserve">Not </w:t>
            </w:r>
            <w:proofErr w:type="gramStart"/>
            <w:r>
              <w:t>handled(</w:t>
            </w:r>
            <w:proofErr w:type="gramEnd"/>
            <w:r>
              <w:t>0)</w:t>
            </w:r>
          </w:p>
        </w:tc>
        <w:tc>
          <w:tcPr>
            <w:tcW w:w="1620" w:type="dxa"/>
          </w:tcPr>
          <w:p w14:paraId="7725D039" w14:textId="77777777" w:rsidR="00B63256" w:rsidRDefault="00B63256" w:rsidP="00B63256"/>
        </w:tc>
        <w:tc>
          <w:tcPr>
            <w:tcW w:w="2700" w:type="dxa"/>
          </w:tcPr>
          <w:p w14:paraId="00B213F2" w14:textId="77777777" w:rsidR="00B63256" w:rsidRDefault="00B63256" w:rsidP="00B63256"/>
        </w:tc>
        <w:tc>
          <w:tcPr>
            <w:tcW w:w="3690" w:type="dxa"/>
          </w:tcPr>
          <w:p w14:paraId="4AB3DA58" w14:textId="62AC7B1D" w:rsidR="00B63256" w:rsidRDefault="00B63256" w:rsidP="00B63256">
            <w:r>
              <w:t>Handled correctly (</w:t>
            </w:r>
            <w:r>
              <w:t>10</w:t>
            </w:r>
            <w:r>
              <w:t>)</w:t>
            </w:r>
          </w:p>
        </w:tc>
      </w:tr>
    </w:tbl>
    <w:p w14:paraId="4CBB8F6D" w14:textId="77777777" w:rsidR="00920B06" w:rsidRPr="00920B06" w:rsidRDefault="00920B06" w:rsidP="0059045E">
      <w:pPr>
        <w:rPr>
          <w:b/>
          <w:iCs/>
        </w:rPr>
      </w:pPr>
    </w:p>
    <w:sectPr w:rsidR="00920B06" w:rsidRPr="00920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45E"/>
    <w:rsid w:val="00037742"/>
    <w:rsid w:val="001853EB"/>
    <w:rsid w:val="00340662"/>
    <w:rsid w:val="00347900"/>
    <w:rsid w:val="00360963"/>
    <w:rsid w:val="004E187D"/>
    <w:rsid w:val="00572213"/>
    <w:rsid w:val="0059045E"/>
    <w:rsid w:val="007377AC"/>
    <w:rsid w:val="00881FB1"/>
    <w:rsid w:val="008E092A"/>
    <w:rsid w:val="00920B06"/>
    <w:rsid w:val="00B63256"/>
    <w:rsid w:val="00E46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6C7CF"/>
  <w15:chartTrackingRefBased/>
  <w15:docId w15:val="{6CECCCFC-8455-C442-A7AB-3AA22636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45E"/>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34066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45E"/>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34066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20B06"/>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6</cp:revision>
  <dcterms:created xsi:type="dcterms:W3CDTF">2024-01-08T20:07:00Z</dcterms:created>
  <dcterms:modified xsi:type="dcterms:W3CDTF">2024-01-08T21:50:00Z</dcterms:modified>
</cp:coreProperties>
</file>