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72F6" w14:textId="79B95228" w:rsidR="00F35E9C" w:rsidRPr="00B75667" w:rsidRDefault="00B75667">
      <w:pPr>
        <w:rPr>
          <w:b/>
          <w:bCs/>
          <w:sz w:val="24"/>
          <w:szCs w:val="24"/>
        </w:rPr>
      </w:pPr>
      <w:r w:rsidRPr="00B75667">
        <w:rPr>
          <w:b/>
          <w:bCs/>
          <w:sz w:val="24"/>
          <w:szCs w:val="24"/>
        </w:rPr>
        <w:t>Serviços</w:t>
      </w:r>
    </w:p>
    <w:p w14:paraId="5591D133" w14:textId="04DE5F2A" w:rsidR="00B75667" w:rsidRDefault="00B75667" w:rsidP="00B75667">
      <w:pPr>
        <w:pStyle w:val="PargrafodaLista"/>
        <w:numPr>
          <w:ilvl w:val="0"/>
          <w:numId w:val="1"/>
        </w:numPr>
      </w:pPr>
      <w:r>
        <w:t xml:space="preserve">um </w:t>
      </w:r>
      <w:r>
        <w:rPr>
          <w:b/>
          <w:bCs/>
        </w:rPr>
        <w:t xml:space="preserve">serviço Angular reutilizável </w:t>
      </w:r>
      <w:r>
        <w:t>é projetado para encapsular a lógica de negócios e os dados com diferentes componentes do Angular</w:t>
      </w:r>
    </w:p>
    <w:p w14:paraId="61F575BE" w14:textId="36412358" w:rsidR="00B75667" w:rsidRDefault="00B75667" w:rsidP="00B75667">
      <w:pPr>
        <w:pStyle w:val="PargrafodaLista"/>
        <w:numPr>
          <w:ilvl w:val="0"/>
          <w:numId w:val="1"/>
        </w:numPr>
      </w:pPr>
      <w:r>
        <w:t xml:space="preserve">é basicamente uma </w:t>
      </w:r>
      <w:r>
        <w:rPr>
          <w:b/>
          <w:bCs/>
        </w:rPr>
        <w:t xml:space="preserve">classe </w:t>
      </w:r>
      <w:r>
        <w:t xml:space="preserve">que tem um </w:t>
      </w:r>
      <w:r>
        <w:rPr>
          <w:b/>
          <w:bCs/>
        </w:rPr>
        <w:t xml:space="preserve">propósito bem definido </w:t>
      </w:r>
      <w:r>
        <w:t>para fazer algo</w:t>
      </w:r>
    </w:p>
    <w:p w14:paraId="7BF5ABF9" w14:textId="27E4EB5E" w:rsidR="00B75667" w:rsidRDefault="00B75667" w:rsidP="00B75667">
      <w:pPr>
        <w:pStyle w:val="PargrafodaLista"/>
        <w:numPr>
          <w:ilvl w:val="0"/>
          <w:numId w:val="1"/>
        </w:numPr>
      </w:pPr>
      <w:r>
        <w:t xml:space="preserve">é possível criar uma </w:t>
      </w:r>
      <w:r>
        <w:rPr>
          <w:b/>
          <w:bCs/>
        </w:rPr>
        <w:t xml:space="preserve">classe de serviço </w:t>
      </w:r>
      <w:r>
        <w:t xml:space="preserve">para </w:t>
      </w:r>
      <w:r>
        <w:rPr>
          <w:b/>
          <w:bCs/>
        </w:rPr>
        <w:t xml:space="preserve">dados </w:t>
      </w:r>
      <w:r>
        <w:t xml:space="preserve">ou </w:t>
      </w:r>
      <w:r>
        <w:rPr>
          <w:b/>
          <w:bCs/>
        </w:rPr>
        <w:t xml:space="preserve">lógica </w:t>
      </w:r>
      <w:r>
        <w:t xml:space="preserve">que não está associada a nenhuma visualização específica para </w:t>
      </w:r>
      <w:r w:rsidRPr="00B75667">
        <w:rPr>
          <w:b/>
          <w:bCs/>
        </w:rPr>
        <w:t>compartilhar entre os componentes</w:t>
      </w:r>
    </w:p>
    <w:p w14:paraId="1E03D6E1" w14:textId="77777777" w:rsidR="00B75667" w:rsidRDefault="00B75667" w:rsidP="00B75667">
      <w:pPr>
        <w:rPr>
          <w:b/>
          <w:bCs/>
        </w:rPr>
      </w:pPr>
    </w:p>
    <w:p w14:paraId="14263A16" w14:textId="2FFD2867" w:rsidR="00B75667" w:rsidRDefault="00B75667" w:rsidP="00B75667">
      <w:pPr>
        <w:rPr>
          <w:b/>
          <w:bCs/>
        </w:rPr>
      </w:pPr>
      <w:r>
        <w:rPr>
          <w:b/>
          <w:bCs/>
        </w:rPr>
        <w:t>para que serve:</w:t>
      </w:r>
    </w:p>
    <w:p w14:paraId="2B496633" w14:textId="402F991A" w:rsidR="00B75667" w:rsidRDefault="00B75667" w:rsidP="00B75667">
      <w:r>
        <w:t>se você escrever toda a lógica de negócios em componentes, terá os seguintes problemas:</w:t>
      </w:r>
    </w:p>
    <w:p w14:paraId="7D1144D9" w14:textId="6BF8A57F" w:rsidR="00B75667" w:rsidRDefault="00B75667" w:rsidP="00B75667">
      <w:pPr>
        <w:pStyle w:val="PargrafodaLista"/>
        <w:numPr>
          <w:ilvl w:val="0"/>
          <w:numId w:val="3"/>
        </w:numPr>
      </w:pPr>
      <w:r>
        <w:t>não será possível reutilizar essa lógica em nenhum outro lugar e terá que recodificar toda a lógica no componente de destino</w:t>
      </w:r>
    </w:p>
    <w:p w14:paraId="3CF1DCDE" w14:textId="2F2CC80B" w:rsidR="00B75667" w:rsidRDefault="00B75667" w:rsidP="00B75667">
      <w:pPr>
        <w:pStyle w:val="PargrafodaLista"/>
        <w:numPr>
          <w:ilvl w:val="0"/>
          <w:numId w:val="3"/>
        </w:numPr>
      </w:pPr>
      <w:r>
        <w:t>a manutenção de seus componentes será difícil, pois teremos que manter duas cópias do mesmo código</w:t>
      </w:r>
    </w:p>
    <w:p w14:paraId="64032848" w14:textId="1D2A4D13" w:rsidR="003856BC" w:rsidRDefault="003856BC" w:rsidP="003856BC"/>
    <w:p w14:paraId="7ADB897F" w14:textId="1E156DB3" w:rsidR="003856BC" w:rsidRDefault="003856BC" w:rsidP="003856BC">
      <w:r>
        <w:rPr>
          <w:noProof/>
        </w:rPr>
        <w:drawing>
          <wp:inline distT="0" distB="0" distL="0" distR="0" wp14:anchorId="0FE96778" wp14:editId="4ACC5B23">
            <wp:extent cx="5391150" cy="26574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E3F59" w14:textId="785D2EDE" w:rsidR="003856BC" w:rsidRDefault="003856BC" w:rsidP="003856BC">
      <w:pPr>
        <w:rPr>
          <w:b/>
          <w:bCs/>
        </w:rPr>
      </w:pPr>
      <w:r>
        <w:rPr>
          <w:b/>
          <w:bCs/>
        </w:rPr>
        <w:t>Injeção de Dependência</w:t>
      </w:r>
    </w:p>
    <w:p w14:paraId="29DBF7A1" w14:textId="542D23C9" w:rsidR="003856BC" w:rsidRPr="003856BC" w:rsidRDefault="003856BC" w:rsidP="003856BC">
      <w:pPr>
        <w:pStyle w:val="PargrafodaLista"/>
        <w:numPr>
          <w:ilvl w:val="0"/>
          <w:numId w:val="4"/>
        </w:numPr>
        <w:rPr>
          <w:b/>
          <w:bCs/>
        </w:rPr>
      </w:pPr>
      <w:r w:rsidRPr="003856BC">
        <w:rPr>
          <w:b/>
          <w:bCs/>
        </w:rPr>
        <w:t>usada para fornecer aos componentes os serviços que eles podem usar</w:t>
      </w:r>
    </w:p>
    <w:p w14:paraId="62C2C0DE" w14:textId="2EE6CED1" w:rsidR="003856BC" w:rsidRDefault="003856BC" w:rsidP="003856BC">
      <w:pPr>
        <w:pStyle w:val="PargrafodaLista"/>
        <w:numPr>
          <w:ilvl w:val="0"/>
          <w:numId w:val="4"/>
        </w:numPr>
      </w:pPr>
      <w:r>
        <w:t xml:space="preserve">para </w:t>
      </w:r>
      <w:r w:rsidRPr="003856BC">
        <w:rPr>
          <w:b/>
          <w:bCs/>
        </w:rPr>
        <w:t>definir uma classe como um serviço</w:t>
      </w:r>
      <w:r>
        <w:t xml:space="preserve"> no Angular, o decorator </w:t>
      </w:r>
      <w:r>
        <w:rPr>
          <w:b/>
          <w:bCs/>
        </w:rPr>
        <w:t xml:space="preserve">@Injectable() </w:t>
      </w:r>
      <w:r>
        <w:t>é usado</w:t>
      </w:r>
    </w:p>
    <w:p w14:paraId="6798E943" w14:textId="78112FC8" w:rsidR="003856BC" w:rsidRDefault="003856BC" w:rsidP="003856BC">
      <w:pPr>
        <w:pStyle w:val="PargrafodaLista"/>
        <w:numPr>
          <w:ilvl w:val="0"/>
          <w:numId w:val="4"/>
        </w:numPr>
      </w:pPr>
      <w:r>
        <w:lastRenderedPageBreak/>
        <w:t>ele fornece metadados que permitem ao Angular injetá-los em um componente como uma dependência</w:t>
      </w:r>
    </w:p>
    <w:p w14:paraId="46630DF5" w14:textId="20FF267B" w:rsidR="003856BC" w:rsidRDefault="003856BC" w:rsidP="003856BC">
      <w:pPr>
        <w:pStyle w:val="PargrafodaLista"/>
        <w:numPr>
          <w:ilvl w:val="0"/>
          <w:numId w:val="4"/>
        </w:numPr>
      </w:pPr>
      <w:r>
        <w:t xml:space="preserve">da mesma forma, o </w:t>
      </w:r>
      <w:proofErr w:type="spellStart"/>
      <w:r>
        <w:t>decarator</w:t>
      </w:r>
      <w:proofErr w:type="spellEnd"/>
      <w:r>
        <w:t xml:space="preserve"> </w:t>
      </w:r>
      <w:r>
        <w:rPr>
          <w:b/>
          <w:bCs/>
        </w:rPr>
        <w:t xml:space="preserve">@injectable() </w:t>
      </w:r>
      <w:r>
        <w:t xml:space="preserve">é usado para indicar que um componente ou outra classe (como outro serviço, um </w:t>
      </w:r>
      <w:proofErr w:type="spellStart"/>
      <w:r>
        <w:t>pipe</w:t>
      </w:r>
      <w:proofErr w:type="spellEnd"/>
      <w:r>
        <w:t xml:space="preserve"> ou um </w:t>
      </w:r>
      <w:proofErr w:type="spellStart"/>
      <w:r>
        <w:t>NgModule</w:t>
      </w:r>
      <w:proofErr w:type="spellEnd"/>
      <w:r>
        <w:t>) possui uma dependência</w:t>
      </w:r>
    </w:p>
    <w:p w14:paraId="7773FF71" w14:textId="72F1741B" w:rsidR="00115524" w:rsidRDefault="00115524" w:rsidP="003856BC">
      <w:pPr>
        <w:pStyle w:val="PargrafodaLista"/>
        <w:numPr>
          <w:ilvl w:val="0"/>
          <w:numId w:val="4"/>
        </w:numPr>
      </w:pPr>
      <w:r>
        <w:t xml:space="preserve">é um padrão de design no qual uma classe solicita dependências de fontes externas em vez de cria-las </w:t>
      </w:r>
    </w:p>
    <w:p w14:paraId="6698B93C" w14:textId="0C91D359" w:rsidR="003856BC" w:rsidRDefault="003856BC" w:rsidP="003856BC">
      <w:r>
        <w:rPr>
          <w:noProof/>
        </w:rPr>
        <w:drawing>
          <wp:inline distT="0" distB="0" distL="0" distR="0" wp14:anchorId="3219814B" wp14:editId="3D9BB3EE">
            <wp:extent cx="5400040" cy="2590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C437" w14:textId="3D2D5FE9" w:rsidR="003856BC" w:rsidRDefault="003856BC" w:rsidP="003856BC">
      <w:r>
        <w:t>Todos os serviços estão envolvidos com o decorator @Injectable</w:t>
      </w:r>
    </w:p>
    <w:p w14:paraId="10C54CE2" w14:textId="2F20ABE1" w:rsidR="00F17F02" w:rsidRDefault="00F17F02" w:rsidP="003856BC">
      <w:pPr>
        <w:rPr>
          <w:b/>
          <w:bCs/>
        </w:rPr>
      </w:pPr>
      <w:r>
        <w:rPr>
          <w:b/>
          <w:bCs/>
        </w:rPr>
        <w:t>Criar um serviço no VSCode</w:t>
      </w:r>
    </w:p>
    <w:p w14:paraId="136EA6C4" w14:textId="0F9A28CF" w:rsidR="00F17F02" w:rsidRPr="007A5F9A" w:rsidRDefault="00F17F02" w:rsidP="00F17F02">
      <w:pPr>
        <w:pStyle w:val="PargrafodaLista"/>
        <w:numPr>
          <w:ilvl w:val="0"/>
          <w:numId w:val="5"/>
        </w:numPr>
      </w:pPr>
      <w:r>
        <w:t xml:space="preserve">através do terminal, digitar </w:t>
      </w:r>
      <w:r>
        <w:rPr>
          <w:b/>
          <w:bCs/>
        </w:rPr>
        <w:t xml:space="preserve">ng g service </w:t>
      </w:r>
      <w:r w:rsidR="007A5F9A">
        <w:rPr>
          <w:b/>
          <w:bCs/>
        </w:rPr>
        <w:t>diretório/desejado</w:t>
      </w:r>
    </w:p>
    <w:p w14:paraId="281C4300" w14:textId="77777777" w:rsidR="007A5F9A" w:rsidRPr="00F17F02" w:rsidRDefault="007A5F9A" w:rsidP="00F17F02">
      <w:pPr>
        <w:pStyle w:val="PargrafodaLista"/>
        <w:numPr>
          <w:ilvl w:val="0"/>
          <w:numId w:val="5"/>
        </w:numPr>
      </w:pPr>
    </w:p>
    <w:sectPr w:rsidR="007A5F9A" w:rsidRPr="00F17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2C6D"/>
    <w:multiLevelType w:val="hybridMultilevel"/>
    <w:tmpl w:val="1396BD3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45A767FC"/>
    <w:multiLevelType w:val="hybridMultilevel"/>
    <w:tmpl w:val="EF841CE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47A70DEC"/>
    <w:multiLevelType w:val="hybridMultilevel"/>
    <w:tmpl w:val="9A262A7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54126D2F"/>
    <w:multiLevelType w:val="hybridMultilevel"/>
    <w:tmpl w:val="F684BA2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64403EB0"/>
    <w:multiLevelType w:val="hybridMultilevel"/>
    <w:tmpl w:val="67D49C2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511452827">
    <w:abstractNumId w:val="1"/>
  </w:num>
  <w:num w:numId="2" w16cid:durableId="348334731">
    <w:abstractNumId w:val="2"/>
  </w:num>
  <w:num w:numId="3" w16cid:durableId="1889493561">
    <w:abstractNumId w:val="4"/>
  </w:num>
  <w:num w:numId="4" w16cid:durableId="1247768046">
    <w:abstractNumId w:val="0"/>
  </w:num>
  <w:num w:numId="5" w16cid:durableId="65305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68"/>
    <w:rsid w:val="00112159"/>
    <w:rsid w:val="00115524"/>
    <w:rsid w:val="0014726B"/>
    <w:rsid w:val="002C4BE1"/>
    <w:rsid w:val="003856BC"/>
    <w:rsid w:val="003F5611"/>
    <w:rsid w:val="00785387"/>
    <w:rsid w:val="007A5F9A"/>
    <w:rsid w:val="009C7E73"/>
    <w:rsid w:val="00B75667"/>
    <w:rsid w:val="00D01377"/>
    <w:rsid w:val="00DE4368"/>
    <w:rsid w:val="00F17F02"/>
    <w:rsid w:val="00FB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80021"/>
  <w15:chartTrackingRefBased/>
  <w15:docId w15:val="{E9301440-798C-47F7-BC34-1C0454B2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5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217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5</cp:revision>
  <dcterms:created xsi:type="dcterms:W3CDTF">2022-07-12T18:08:00Z</dcterms:created>
  <dcterms:modified xsi:type="dcterms:W3CDTF">2022-07-13T11:08:00Z</dcterms:modified>
</cp:coreProperties>
</file>