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7402" w:rsidRDefault="00E97402">
      <w:pPr>
        <w:pStyle w:val="Text"/>
        <w:ind w:firstLine="0"/>
        <w:rPr>
          <w:sz w:val="18"/>
          <w:szCs w:val="18"/>
        </w:rPr>
      </w:pPr>
      <w:r>
        <w:rPr>
          <w:sz w:val="18"/>
          <w:szCs w:val="18"/>
        </w:rPr>
        <w:footnoteReference w:customMarkFollows="1" w:id="1"/>
        <w:sym w:font="Symbol" w:char="F020"/>
      </w:r>
    </w:p>
    <w:p w:rsidR="00E97402" w:rsidRDefault="001410D6">
      <w:pPr>
        <w:pStyle w:val="Title"/>
        <w:framePr w:wrap="notBeside"/>
      </w:pPr>
      <w:r>
        <w:t xml:space="preserve">Automated Parametric Optimization of a High-Purity Germanium Monte Carlo Neutral-Particle Model </w:t>
      </w:r>
      <w:r>
        <w:rPr>
          <w:i/>
          <w:iCs/>
        </w:rPr>
        <w:t>(</w:t>
      </w:r>
      <w:r>
        <w:t>December</w:t>
      </w:r>
      <w:r w:rsidR="003D1EBF">
        <w:t xml:space="preserve"> 201</w:t>
      </w:r>
      <w:r w:rsidR="007530A3">
        <w:t>7</w:t>
      </w:r>
      <w:r w:rsidR="00E97402">
        <w:t>)</w:t>
      </w:r>
    </w:p>
    <w:p w:rsidR="00E97402" w:rsidRDefault="001410D6">
      <w:pPr>
        <w:pStyle w:val="Authors"/>
        <w:framePr w:wrap="notBeside"/>
      </w:pPr>
      <w:r>
        <w:t>Bryan V. Egner</w:t>
      </w:r>
      <w:r w:rsidR="00392DBA">
        <w:t xml:space="preserve">, </w:t>
      </w:r>
      <w:r>
        <w:rPr>
          <w:i/>
        </w:rPr>
        <w:t>Student</w:t>
      </w:r>
      <w:r w:rsidR="00392DBA" w:rsidRPr="00392DBA">
        <w:rPr>
          <w:i/>
        </w:rPr>
        <w:t xml:space="preserve">, </w:t>
      </w:r>
      <w:r>
        <w:rPr>
          <w:i/>
        </w:rPr>
        <w:t>AFIT</w:t>
      </w:r>
      <w:r w:rsidR="00E97402">
        <w:t xml:space="preserve">, </w:t>
      </w:r>
      <w:r w:rsidR="00DD7032">
        <w:t>Robert</w:t>
      </w:r>
      <w:r w:rsidR="00CA5ECC">
        <w:t xml:space="preserve"> S.</w:t>
      </w:r>
      <w:bookmarkStart w:id="0" w:name="_GoBack"/>
      <w:bookmarkEnd w:id="0"/>
      <w:r w:rsidR="00DD7032">
        <w:t xml:space="preserve"> </w:t>
      </w:r>
      <w:r>
        <w:t>Torzilli</w:t>
      </w:r>
      <w:r w:rsidR="00E97402">
        <w:t xml:space="preserve">, </w:t>
      </w:r>
      <w:r>
        <w:rPr>
          <w:i/>
        </w:rPr>
        <w:t>Student</w:t>
      </w:r>
      <w:r w:rsidRPr="00392DBA">
        <w:rPr>
          <w:i/>
        </w:rPr>
        <w:t xml:space="preserve">, </w:t>
      </w:r>
      <w:r>
        <w:rPr>
          <w:i/>
        </w:rPr>
        <w:t>AFIT</w:t>
      </w:r>
    </w:p>
    <w:p w:rsidR="00E97402" w:rsidRDefault="00E97402">
      <w:pPr>
        <w:pStyle w:val="Abstract"/>
      </w:pPr>
      <w:r>
        <w:rPr>
          <w:i/>
          <w:iCs/>
        </w:rPr>
        <w:t>Abstract</w:t>
      </w:r>
      <w:r>
        <w:t xml:space="preserve">—These instructions give you guidelines for preparing papers for IEEE </w:t>
      </w:r>
      <w:r w:rsidR="00C621D6">
        <w:t>Transactions</w:t>
      </w:r>
      <w:r>
        <w:t xml:space="preserve"> and </w:t>
      </w:r>
      <w:r w:rsidR="00C621D6">
        <w:t>Journals</w:t>
      </w:r>
      <w:r>
        <w:rPr>
          <w:i/>
          <w:iCs/>
        </w:rPr>
        <w:t>.</w:t>
      </w:r>
      <w:r>
        <w:t xml:space="preserve"> Use this document as a template if you are using Microsoft </w:t>
      </w:r>
      <w:r>
        <w:rPr>
          <w:i/>
          <w:iCs/>
        </w:rPr>
        <w:t>Word</w:t>
      </w:r>
      <w:r>
        <w:t xml:space="preserve"> 6.0 or later. Otherwise, use this document as an instruction set. The electronic file of your paper will be formatted further at IEEE. </w:t>
      </w:r>
      <w:r w:rsidR="00392DBA">
        <w:t xml:space="preserve">Paper titles should be written in uppercase and lowercase letters, not all uppercase. Avoid writing long formulas with subscripts in the title; short formulas that identify the elements are fine (e.g., "Nd–Fe–B"). Do not write “(Invited)” in the title. Full names of authors are preferred in the author field, but are not required. Put a space between authors’ initials. </w:t>
      </w:r>
      <w:r w:rsidR="00DA4345">
        <w:rPr>
          <w:sz w:val="20"/>
          <w:szCs w:val="20"/>
        </w:rPr>
        <w:t>The abstract must be a concise yet comprehensive reflection of what is in your article. In particular, the abstract must be self-contained, without abbreviations, footnotes, or references. It should be a microcosm of the full article. The abstract must be between 150–250 words. Be sure that you adhere to these limits; otherwise, you will need to edit your abstract accordingly. The abstract must be written as one paragraph, and should not contain displayed mathematical equations or tabular material. The abstract should include three or four different keywords or phrases, as this will help readers to find it. It is important to avoid over-repetition of such phrases as this can result in a page being rejected by search engines. Ensure that your abstract reads well and is grammatically correct</w:t>
      </w:r>
      <w:r w:rsidR="003D1EBF">
        <w:t>.</w:t>
      </w:r>
    </w:p>
    <w:p w:rsidR="00E97402" w:rsidRDefault="00E97402"/>
    <w:p w:rsidR="00E97402" w:rsidRDefault="00E97402">
      <w:pPr>
        <w:pStyle w:val="IndexTerms"/>
      </w:pPr>
      <w:bookmarkStart w:id="1" w:name="PointTmp"/>
      <w:r>
        <w:rPr>
          <w:i/>
          <w:iCs/>
        </w:rPr>
        <w:t>Index Terms</w:t>
      </w:r>
      <w:r>
        <w:t>—</w:t>
      </w:r>
      <w:r w:rsidR="00D5536F">
        <w:t xml:space="preserve">Enter </w:t>
      </w:r>
      <w:r>
        <w:t xml:space="preserve">key words or phrases in alphabetical order, separated by commas. For a list of suggested keywords, send a blank e-mail to </w:t>
      </w:r>
      <w:hyperlink r:id="rId8" w:history="1">
        <w:r w:rsidRPr="003D1EBF">
          <w:rPr>
            <w:rStyle w:val="Hyperlink"/>
            <w:b w:val="0"/>
          </w:rPr>
          <w:t>keywords@ieee.org</w:t>
        </w:r>
      </w:hyperlink>
      <w:r>
        <w:t xml:space="preserve"> or visit </w:t>
      </w:r>
      <w:hyperlink r:id="rId9" w:history="1">
        <w:r w:rsidRPr="00F65266">
          <w:rPr>
            <w:rStyle w:val="Hyperlink"/>
            <w:b w:val="0"/>
            <w:bCs w:val="0"/>
            <w:szCs w:val="20"/>
          </w:rPr>
          <w:t>http://www.ieee.org/organizations/pubs/ani_prod/keywrd98.txt</w:t>
        </w:r>
      </w:hyperlink>
    </w:p>
    <w:p w:rsidR="00E97402" w:rsidRDefault="00E97402"/>
    <w:bookmarkEnd w:id="1"/>
    <w:p w:rsidR="00E97402" w:rsidRDefault="00E97402">
      <w:pPr>
        <w:pStyle w:val="Heading1"/>
      </w:pPr>
      <w:r>
        <w:t>I</w:t>
      </w:r>
      <w:r>
        <w:rPr>
          <w:sz w:val="16"/>
          <w:szCs w:val="16"/>
        </w:rPr>
        <w:t>NTRODUCTION</w:t>
      </w:r>
    </w:p>
    <w:p w:rsidR="00E97402" w:rsidRDefault="00506E62">
      <w:pPr>
        <w:pStyle w:val="Text"/>
        <w:keepNext/>
        <w:framePr w:dropCap="drop" w:lines="2" w:wrap="auto" w:vAnchor="text" w:hAnchor="text"/>
        <w:spacing w:line="480" w:lineRule="exact"/>
        <w:ind w:firstLine="0"/>
        <w:rPr>
          <w:smallCaps/>
          <w:position w:val="-3"/>
          <w:sz w:val="56"/>
          <w:szCs w:val="56"/>
        </w:rPr>
      </w:pPr>
      <w:r>
        <w:rPr>
          <w:position w:val="-3"/>
          <w:sz w:val="56"/>
          <w:szCs w:val="56"/>
        </w:rPr>
        <w:t>W</w:t>
      </w:r>
    </w:p>
    <w:p w:rsidR="00E97402" w:rsidRDefault="00506E62" w:rsidP="00506E62">
      <w:pPr>
        <w:pStyle w:val="Text"/>
        <w:ind w:firstLine="0"/>
      </w:pPr>
      <w:r>
        <w:t>hat are you trying to accomplish and why? Also preview what you are going to talk about</w:t>
      </w:r>
    </w:p>
    <w:p w:rsidR="008A3C23" w:rsidRDefault="00506E62" w:rsidP="001F4C5C">
      <w:pPr>
        <w:pStyle w:val="Heading1"/>
      </w:pPr>
      <w:r>
        <w:t>HPGe Modeling</w:t>
      </w:r>
    </w:p>
    <w:p w:rsidR="00E97B99" w:rsidRDefault="00506E62" w:rsidP="002D1046">
      <w:pPr>
        <w:pStyle w:val="Text"/>
      </w:pPr>
      <w:r>
        <w:t>Describe the problem you are solving in this work and explain how it will help you and out the thing you told us about in the introduction.</w:t>
      </w:r>
    </w:p>
    <w:p w:rsidR="00E97B99" w:rsidRDefault="00506E62" w:rsidP="00E97B99">
      <w:pPr>
        <w:pStyle w:val="Heading2"/>
      </w:pPr>
      <w:r>
        <w:t>MCNP</w:t>
      </w:r>
    </w:p>
    <w:p w:rsidR="00E97B99" w:rsidRDefault="00506E62" w:rsidP="00506E62">
      <w:pPr>
        <w:pStyle w:val="Text"/>
      </w:pPr>
      <w:r>
        <w:t>Describe MCNP…</w:t>
      </w:r>
    </w:p>
    <w:p w:rsidR="00506E62" w:rsidRDefault="00506E62" w:rsidP="00506E62">
      <w:pPr>
        <w:pStyle w:val="Heading2"/>
      </w:pPr>
      <w:r>
        <w:t>Previous Work</w:t>
      </w:r>
    </w:p>
    <w:p w:rsidR="00506E62" w:rsidRDefault="00506E62" w:rsidP="00506E62">
      <w:pPr>
        <w:pStyle w:val="Text"/>
      </w:pPr>
      <w:r>
        <w:t>Describe Previous Work …</w:t>
      </w:r>
    </w:p>
    <w:p w:rsidR="00506E62" w:rsidRDefault="00506E62" w:rsidP="00506E62">
      <w:pPr>
        <w:pStyle w:val="Text"/>
      </w:pPr>
    </w:p>
    <w:p w:rsidR="00E97B99" w:rsidRDefault="002D1046" w:rsidP="00E97B99">
      <w:pPr>
        <w:pStyle w:val="Heading1"/>
      </w:pPr>
      <w:r>
        <w:t>Proecudre</w:t>
      </w:r>
    </w:p>
    <w:p w:rsidR="002D1046" w:rsidRDefault="002D1046" w:rsidP="002D1046">
      <w:pPr>
        <w:pStyle w:val="Text"/>
      </w:pPr>
      <w:r>
        <w:t>What did you do to perform your analysis? This can in-</w:t>
      </w:r>
    </w:p>
    <w:p w:rsidR="00E97B99" w:rsidRDefault="002D1046" w:rsidP="002D1046">
      <w:pPr>
        <w:pStyle w:val="Text"/>
      </w:pPr>
      <w:r>
        <w:t>clude any models you built, data you collected, strategies you needed for evaluation.</w:t>
      </w:r>
    </w:p>
    <w:p w:rsidR="00E97B99" w:rsidRDefault="002D1046" w:rsidP="00E97B99">
      <w:pPr>
        <w:pStyle w:val="Heading2"/>
      </w:pPr>
      <w:r>
        <w:t>Experimental Data</w:t>
      </w:r>
    </w:p>
    <w:p w:rsidR="002D1046" w:rsidRDefault="002D1046" w:rsidP="00E97B99">
      <w:pPr>
        <w:pStyle w:val="Text"/>
      </w:pPr>
      <w:r>
        <w:t>Talk about what LTC O’day did</w:t>
      </w:r>
      <w:r w:rsidR="00E97B99">
        <w:t xml:space="preserve"> </w:t>
      </w:r>
    </w:p>
    <w:p w:rsidR="002D1046" w:rsidRDefault="002D1046" w:rsidP="002D1046">
      <w:pPr>
        <w:pStyle w:val="Heading2"/>
      </w:pPr>
      <w:r>
        <w:t>MCNP Model</w:t>
      </w:r>
    </w:p>
    <w:p w:rsidR="002D1046" w:rsidRDefault="002D1046" w:rsidP="002D1046">
      <w:pPr>
        <w:pStyle w:val="Text"/>
        <w:ind w:firstLine="0"/>
      </w:pPr>
      <w:r>
        <w:t xml:space="preserve">Describe the Model created/how </w:t>
      </w:r>
    </w:p>
    <w:p w:rsidR="002D1046" w:rsidRDefault="002D1046" w:rsidP="002D1046">
      <w:pPr>
        <w:pStyle w:val="Heading2"/>
      </w:pPr>
      <w:r>
        <w:t>Automation Optimization Code</w:t>
      </w:r>
    </w:p>
    <w:p w:rsidR="00E97B99" w:rsidRDefault="002D1046" w:rsidP="002D1046">
      <w:pPr>
        <w:pStyle w:val="Text"/>
        <w:ind w:firstLine="0"/>
      </w:pPr>
      <w:r>
        <w:t>Describe how/what/ al details about the code and what it does</w:t>
      </w:r>
    </w:p>
    <w:p w:rsidR="002D1046" w:rsidRDefault="002D1046" w:rsidP="002D1046">
      <w:pPr>
        <w:pStyle w:val="Heading2"/>
      </w:pPr>
      <w:r>
        <w:t>Parameter Analysis and Assumptions</w:t>
      </w:r>
    </w:p>
    <w:p w:rsidR="002D1046" w:rsidRDefault="002D1046" w:rsidP="002D1046">
      <w:pPr>
        <w:pStyle w:val="Text"/>
        <w:ind w:firstLine="0"/>
      </w:pPr>
      <w:r>
        <w:t>Describe the parameters picked to be adjusted, and assumptions made</w:t>
      </w:r>
    </w:p>
    <w:p w:rsidR="002D1046" w:rsidRDefault="002D1046" w:rsidP="002D1046">
      <w:pPr>
        <w:pStyle w:val="Text"/>
        <w:ind w:firstLine="0"/>
      </w:pPr>
    </w:p>
    <w:p w:rsidR="00E97B99" w:rsidRDefault="002D1046" w:rsidP="00E97B99">
      <w:pPr>
        <w:pStyle w:val="Heading1"/>
      </w:pPr>
      <w:r>
        <w:t>Results</w:t>
      </w:r>
    </w:p>
    <w:p w:rsidR="00E97B99" w:rsidRDefault="002D1046" w:rsidP="002D1046">
      <w:pPr>
        <w:pStyle w:val="Text"/>
      </w:pPr>
      <w:r>
        <w:t>-What are the optimal paraemeters at each source position?</w:t>
      </w:r>
    </w:p>
    <w:p w:rsidR="002D1046" w:rsidRDefault="002D1046" w:rsidP="002D1046">
      <w:pPr>
        <w:pStyle w:val="Text"/>
      </w:pPr>
      <w:r>
        <w:t>-</w:t>
      </w:r>
      <w:r w:rsidR="001F4F55">
        <w:t xml:space="preserve"> Efficiency plots/total relative difference</w:t>
      </w:r>
    </w:p>
    <w:p w:rsidR="001F4F55" w:rsidRDefault="001F4F55" w:rsidP="002D1046">
      <w:pPr>
        <w:pStyle w:val="Text"/>
      </w:pPr>
      <w:r>
        <w:t>-Model for all source positions?</w:t>
      </w:r>
    </w:p>
    <w:p w:rsidR="001B36B1" w:rsidRPr="0013354F" w:rsidRDefault="001F4F55" w:rsidP="001F4F55">
      <w:pPr>
        <w:pStyle w:val="Text"/>
      </w:pPr>
      <w:r>
        <w:t>-ADV variance reduction</w:t>
      </w:r>
    </w:p>
    <w:p w:rsidR="005D72BB" w:rsidRPr="00717AE1" w:rsidRDefault="005D72BB" w:rsidP="0013354F">
      <w:pPr>
        <w:pStyle w:val="Text"/>
      </w:pPr>
    </w:p>
    <w:p w:rsidR="00E97402" w:rsidRDefault="00E97402" w:rsidP="00E37AF9">
      <w:pPr>
        <w:pStyle w:val="Heading1"/>
      </w:pPr>
      <w:r>
        <w:lastRenderedPageBreak/>
        <w:t>Conclusion</w:t>
      </w:r>
    </w:p>
    <w:p w:rsidR="00E97402" w:rsidRPr="00CD684F" w:rsidRDefault="001F4F55" w:rsidP="001F4F55">
      <w:pPr>
        <w:pStyle w:val="Heading2"/>
        <w:numPr>
          <w:ilvl w:val="0"/>
          <w:numId w:val="0"/>
        </w:numPr>
        <w:ind w:left="202"/>
        <w:rPr>
          <w:i w:val="0"/>
        </w:rPr>
      </w:pPr>
      <w:r>
        <w:rPr>
          <w:i w:val="0"/>
        </w:rPr>
        <w:t>What do your fi</w:t>
      </w:r>
      <w:r w:rsidRPr="001F4F55">
        <w:rPr>
          <w:i w:val="0"/>
        </w:rPr>
        <w:t xml:space="preserve">ndings mean? How </w:t>
      </w:r>
      <w:r>
        <w:rPr>
          <w:i w:val="0"/>
        </w:rPr>
        <w:t xml:space="preserve">does that relate to the goal you </w:t>
      </w:r>
      <w:r w:rsidRPr="001F4F55">
        <w:rPr>
          <w:i w:val="0"/>
        </w:rPr>
        <w:t>laid out in the introduction?</w:t>
      </w:r>
      <w:r w:rsidR="00E97402" w:rsidRPr="00CD684F">
        <w:rPr>
          <w:i w:val="0"/>
        </w:rPr>
        <w:t xml:space="preserve"> </w:t>
      </w:r>
    </w:p>
    <w:p w:rsidR="00E97402" w:rsidRDefault="00E97402" w:rsidP="001F4C5C">
      <w:pPr>
        <w:pStyle w:val="ReferenceHead"/>
        <w:jc w:val="both"/>
      </w:pPr>
      <w:r>
        <w:t>Appendix</w:t>
      </w:r>
    </w:p>
    <w:p w:rsidR="00E97402" w:rsidRDefault="00E97402" w:rsidP="0013354F">
      <w:pPr>
        <w:pStyle w:val="Text"/>
      </w:pPr>
      <w:r>
        <w:t>Appendixes</w:t>
      </w:r>
      <w:r w:rsidR="00EF4701">
        <w:t>, if needed, appear before the ac</w:t>
      </w:r>
      <w:r>
        <w:t>knowledgment.</w:t>
      </w:r>
    </w:p>
    <w:p w:rsidR="00E97402" w:rsidRDefault="00E97402" w:rsidP="001F4C5C">
      <w:pPr>
        <w:pStyle w:val="Style1"/>
        <w:jc w:val="both"/>
      </w:pPr>
      <w:r>
        <w:t>Acknowledgment</w:t>
      </w:r>
    </w:p>
    <w:p w:rsidR="005D72BB" w:rsidRPr="001F4F55" w:rsidRDefault="00E97402" w:rsidP="001F4F55">
      <w:pPr>
        <w:pStyle w:val="Text"/>
        <w:rPr>
          <w:bCs/>
        </w:rPr>
      </w:pPr>
      <w:r>
        <w:t xml:space="preserve">The preferred spelling of the word “acknowledgment” in American English is without an “e” after the “g.” Use the singular heading even if you have many acknowledgments. Avoid expressions such as “One of us (S.B.A.) would like to thank ... .” Instead, write “F. A. Author thanks ... .” </w:t>
      </w:r>
      <w:r w:rsidR="00B53F81" w:rsidRPr="00104BB0">
        <w:rPr>
          <w:bCs/>
        </w:rPr>
        <w:t xml:space="preserve">In most cases, </w:t>
      </w:r>
      <w:r w:rsidR="00550BF5" w:rsidRPr="00104BB0">
        <w:rPr>
          <w:bCs/>
        </w:rPr>
        <w:t>s</w:t>
      </w:r>
      <w:r w:rsidRPr="00104BB0">
        <w:rPr>
          <w:bCs/>
        </w:rPr>
        <w:t>ponsor and financial support acknowledgments are placed in the unnumbered footnote on the first page, not here.</w:t>
      </w:r>
    </w:p>
    <w:p w:rsidR="00E97402" w:rsidRDefault="00E97402">
      <w:pPr>
        <w:pStyle w:val="ReferenceHead"/>
      </w:pPr>
      <w:r>
        <w:t>References</w:t>
      </w:r>
    </w:p>
    <w:p w:rsidR="0076355A" w:rsidRPr="0076355A" w:rsidRDefault="0076355A" w:rsidP="0076355A">
      <w:pPr>
        <w:shd w:val="clear" w:color="auto" w:fill="FFFFFF"/>
        <w:spacing w:line="276" w:lineRule="auto"/>
        <w:rPr>
          <w:color w:val="222222"/>
          <w:sz w:val="16"/>
          <w:szCs w:val="16"/>
        </w:rPr>
      </w:pPr>
    </w:p>
    <w:p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books:</w:t>
      </w:r>
    </w:p>
    <w:p w:rsidR="00C11E83" w:rsidRPr="00D716BA" w:rsidRDefault="00D716BA" w:rsidP="00D716BA">
      <w:pPr>
        <w:rPr>
          <w:rFonts w:ascii="TimesNewRomanPS-ItalicMT" w:hAnsi="TimesNewRomanPS-ItalicMT" w:cs="TimesNewRomanPS-ItalicMT"/>
          <w:i/>
          <w:iCs/>
          <w:sz w:val="16"/>
          <w:szCs w:val="16"/>
        </w:rPr>
      </w:pPr>
      <w:r w:rsidRPr="00D716BA">
        <w:rPr>
          <w:sz w:val="16"/>
          <w:szCs w:val="16"/>
        </w:rPr>
        <w:t xml:space="preserve"> </w:t>
      </w:r>
      <w:r w:rsidR="004B558A" w:rsidRPr="00D716BA">
        <w:rPr>
          <w:sz w:val="16"/>
          <w:szCs w:val="16"/>
        </w:rPr>
        <w:t>J</w:t>
      </w:r>
      <w:r w:rsidR="00C11E83" w:rsidRPr="00D716BA">
        <w:rPr>
          <w:sz w:val="16"/>
          <w:szCs w:val="16"/>
        </w:rPr>
        <w:t xml:space="preserve">. K. Author, “Title of chapter in the book,” in </w:t>
      </w:r>
      <w:r w:rsidR="00C11E83" w:rsidRPr="00D716BA">
        <w:rPr>
          <w:rFonts w:ascii="TimesNewRomanPS-ItalicMT" w:hAnsi="TimesNewRomanPS-ItalicMT" w:cs="TimesNewRomanPS-ItalicMT"/>
          <w:i/>
          <w:iCs/>
          <w:sz w:val="16"/>
          <w:szCs w:val="16"/>
        </w:rPr>
        <w:t>Title of His Published Book, x</w:t>
      </w:r>
      <w:r w:rsidR="00C11E83" w:rsidRPr="00D716BA">
        <w:rPr>
          <w:sz w:val="16"/>
          <w:szCs w:val="16"/>
        </w:rPr>
        <w:t xml:space="preserve">th ed. City of Publisher, </w:t>
      </w:r>
      <w:r w:rsidR="004B558A" w:rsidRPr="00D716BA">
        <w:rPr>
          <w:sz w:val="16"/>
          <w:szCs w:val="16"/>
        </w:rPr>
        <w:t>(only U.S. State), Country</w:t>
      </w:r>
      <w:r w:rsidR="00C11E83" w:rsidRPr="00D716BA">
        <w:rPr>
          <w:sz w:val="16"/>
          <w:szCs w:val="16"/>
        </w:rPr>
        <w:t xml:space="preserve">: Abbrev. of Publisher, year, ch. </w:t>
      </w:r>
      <w:r w:rsidR="00C11E83" w:rsidRPr="00D716BA">
        <w:rPr>
          <w:rFonts w:ascii="TimesNewRomanPS-ItalicMT" w:hAnsi="TimesNewRomanPS-ItalicMT" w:cs="TimesNewRomanPS-ItalicMT"/>
          <w:i/>
          <w:iCs/>
          <w:sz w:val="16"/>
          <w:szCs w:val="16"/>
        </w:rPr>
        <w:t>x</w:t>
      </w:r>
      <w:r w:rsidR="00C11E83" w:rsidRPr="00D716BA">
        <w:rPr>
          <w:sz w:val="16"/>
          <w:szCs w:val="16"/>
        </w:rPr>
        <w:t xml:space="preserve">, sec. </w:t>
      </w:r>
      <w:r w:rsidR="00C11E83" w:rsidRPr="00D716BA">
        <w:rPr>
          <w:rFonts w:ascii="TimesNewRomanPS-ItalicMT" w:hAnsi="TimesNewRomanPS-ItalicMT" w:cs="TimesNewRomanPS-ItalicMT"/>
          <w:i/>
          <w:iCs/>
          <w:sz w:val="16"/>
          <w:szCs w:val="16"/>
        </w:rPr>
        <w:t>x</w:t>
      </w:r>
      <w:r w:rsidR="00C11E83" w:rsidRPr="00D716BA">
        <w:rPr>
          <w:sz w:val="16"/>
          <w:szCs w:val="16"/>
        </w:rPr>
        <w:t xml:space="preserve">, pp. </w:t>
      </w:r>
      <w:r w:rsidR="00C11E83" w:rsidRPr="00D716BA">
        <w:rPr>
          <w:rFonts w:ascii="TimesNewRomanPS-ItalicMT" w:hAnsi="TimesNewRomanPS-ItalicMT" w:cs="TimesNewRomanPS-ItalicMT"/>
          <w:i/>
          <w:iCs/>
          <w:sz w:val="16"/>
          <w:szCs w:val="16"/>
        </w:rPr>
        <w:t>xxx–xxx.</w:t>
      </w:r>
    </w:p>
    <w:p w:rsidR="00C11E83" w:rsidRDefault="00C11E83" w:rsidP="00C11E83">
      <w:pPr>
        <w:widowControl w:val="0"/>
        <w:autoSpaceDE w:val="0"/>
        <w:autoSpaceDN w:val="0"/>
        <w:adjustRightInd w:val="0"/>
        <w:ind w:right="-20"/>
        <w:rPr>
          <w:color w:val="000000"/>
        </w:rPr>
      </w:pPr>
      <w:r>
        <w:rPr>
          <w:i/>
          <w:iCs/>
          <w:color w:val="000000"/>
        </w:rPr>
        <w:t>Examples:</w:t>
      </w:r>
    </w:p>
    <w:p w:rsidR="00C11E83" w:rsidRDefault="00C11E83" w:rsidP="007F7AA6">
      <w:pPr>
        <w:pStyle w:val="References"/>
      </w:pPr>
      <w:r>
        <w:t>G.</w:t>
      </w:r>
      <w:r>
        <w:rPr>
          <w:spacing w:val="1"/>
        </w:rPr>
        <w:t xml:space="preserve"> </w:t>
      </w:r>
      <w:r>
        <w:t>O.</w:t>
      </w:r>
      <w:r>
        <w:rPr>
          <w:spacing w:val="1"/>
        </w:rPr>
        <w:t xml:space="preserve"> </w:t>
      </w:r>
      <w:r>
        <w:t>Y</w:t>
      </w:r>
      <w:r>
        <w:rPr>
          <w:spacing w:val="1"/>
        </w:rPr>
        <w:t>o</w:t>
      </w:r>
      <w:r>
        <w:t>un</w:t>
      </w:r>
      <w:r>
        <w:rPr>
          <w:spacing w:val="1"/>
        </w:rPr>
        <w:t>g</w:t>
      </w:r>
      <w:r>
        <w:t>,</w:t>
      </w:r>
      <w:r>
        <w:rPr>
          <w:spacing w:val="1"/>
        </w:rPr>
        <w:t xml:space="preserve"> </w:t>
      </w:r>
      <w:r>
        <w:t>“Sy</w:t>
      </w:r>
      <w:r>
        <w:rPr>
          <w:spacing w:val="1"/>
        </w:rPr>
        <w:t>n</w:t>
      </w:r>
      <w:r>
        <w:t>t</w:t>
      </w:r>
      <w:r>
        <w:rPr>
          <w:spacing w:val="1"/>
        </w:rPr>
        <w:t>h</w:t>
      </w:r>
      <w:r>
        <w:t>etic</w:t>
      </w:r>
      <w:r>
        <w:rPr>
          <w:spacing w:val="1"/>
        </w:rPr>
        <w:t xml:space="preserve"> </w:t>
      </w:r>
      <w:r>
        <w:t>str</w:t>
      </w:r>
      <w:r>
        <w:rPr>
          <w:spacing w:val="1"/>
        </w:rPr>
        <w:t>u</w:t>
      </w:r>
      <w:r>
        <w:t>ct</w:t>
      </w:r>
      <w:r>
        <w:rPr>
          <w:spacing w:val="1"/>
        </w:rPr>
        <w:t>ur</w:t>
      </w:r>
      <w:r>
        <w:t>e</w:t>
      </w:r>
      <w:r>
        <w:rPr>
          <w:spacing w:val="1"/>
        </w:rPr>
        <w:t xml:space="preserve"> </w:t>
      </w:r>
      <w:r>
        <w:t>of</w:t>
      </w:r>
      <w:r>
        <w:rPr>
          <w:spacing w:val="1"/>
        </w:rPr>
        <w:t xml:space="preserve"> </w:t>
      </w:r>
      <w:r>
        <w:t>i</w:t>
      </w:r>
      <w:r>
        <w:rPr>
          <w:spacing w:val="1"/>
        </w:rPr>
        <w:t>n</w:t>
      </w:r>
      <w:r>
        <w:t>d</w:t>
      </w:r>
      <w:r>
        <w:rPr>
          <w:spacing w:val="1"/>
        </w:rPr>
        <w:t>u</w:t>
      </w:r>
      <w:r>
        <w:t>str</w:t>
      </w:r>
      <w:r>
        <w:rPr>
          <w:spacing w:val="-2"/>
        </w:rPr>
        <w:t>i</w:t>
      </w:r>
      <w:r>
        <w:t>al</w:t>
      </w:r>
      <w:r>
        <w:rPr>
          <w:spacing w:val="1"/>
        </w:rPr>
        <w:t xml:space="preserve"> p</w:t>
      </w:r>
      <w:r>
        <w:t>lastics,”</w:t>
      </w:r>
      <w:r>
        <w:rPr>
          <w:spacing w:val="1"/>
        </w:rPr>
        <w:t xml:space="preserve"> </w:t>
      </w:r>
      <w:r>
        <w:t xml:space="preserve">in </w:t>
      </w:r>
      <w:r>
        <w:rPr>
          <w:i/>
          <w:iCs/>
        </w:rPr>
        <w:t>Pl</w:t>
      </w:r>
      <w:r>
        <w:rPr>
          <w:i/>
          <w:iCs/>
          <w:spacing w:val="1"/>
        </w:rPr>
        <w:t>a</w:t>
      </w:r>
      <w:r>
        <w:rPr>
          <w:i/>
          <w:iCs/>
        </w:rPr>
        <w:t xml:space="preserve">stics, </w:t>
      </w:r>
      <w:r>
        <w:rPr>
          <w:i/>
          <w:iCs/>
          <w:spacing w:val="38"/>
        </w:rPr>
        <w:t xml:space="preserve"> </w:t>
      </w:r>
      <w:r>
        <w:t>2</w:t>
      </w:r>
      <w:r>
        <w:rPr>
          <w:spacing w:val="-1"/>
        </w:rPr>
        <w:t>n</w:t>
      </w:r>
      <w:r>
        <w:t xml:space="preserve">d </w:t>
      </w:r>
      <w:r>
        <w:rPr>
          <w:spacing w:val="39"/>
        </w:rPr>
        <w:t xml:space="preserve"> </w:t>
      </w:r>
      <w:r>
        <w:t>ed</w:t>
      </w:r>
      <w:r>
        <w:rPr>
          <w:spacing w:val="-1"/>
        </w:rPr>
        <w:t>.</w:t>
      </w:r>
      <w:r>
        <w:t xml:space="preserve">, </w:t>
      </w:r>
      <w:r>
        <w:rPr>
          <w:spacing w:val="38"/>
        </w:rPr>
        <w:t xml:space="preserve"> </w:t>
      </w:r>
      <w:r>
        <w:t xml:space="preserve">vol. </w:t>
      </w:r>
      <w:r>
        <w:rPr>
          <w:spacing w:val="38"/>
        </w:rPr>
        <w:t xml:space="preserve"> </w:t>
      </w:r>
      <w:r>
        <w:rPr>
          <w:spacing w:val="-1"/>
        </w:rPr>
        <w:t>3</w:t>
      </w:r>
      <w:r w:rsidR="004B558A">
        <w:t xml:space="preserve">, </w:t>
      </w:r>
      <w:r w:rsidR="004B558A">
        <w:rPr>
          <w:spacing w:val="38"/>
        </w:rPr>
        <w:t>J</w:t>
      </w:r>
      <w:r>
        <w:t xml:space="preserve">. </w:t>
      </w:r>
      <w:r>
        <w:rPr>
          <w:spacing w:val="39"/>
        </w:rPr>
        <w:t xml:space="preserve"> </w:t>
      </w:r>
      <w:r>
        <w:t>Pet</w:t>
      </w:r>
      <w:r>
        <w:rPr>
          <w:spacing w:val="-1"/>
        </w:rPr>
        <w:t>e</w:t>
      </w:r>
      <w:r>
        <w:t>rs</w:t>
      </w:r>
      <w:r w:rsidR="004B558A">
        <w:t xml:space="preserve">, </w:t>
      </w:r>
      <w:r w:rsidR="004B558A">
        <w:rPr>
          <w:spacing w:val="38"/>
        </w:rPr>
        <w:t>Ed</w:t>
      </w:r>
      <w:r>
        <w:t xml:space="preserve">. </w:t>
      </w:r>
      <w:r>
        <w:rPr>
          <w:spacing w:val="38"/>
        </w:rPr>
        <w:t xml:space="preserve"> </w:t>
      </w:r>
      <w:r w:rsidR="004B558A">
        <w:t>N</w:t>
      </w:r>
      <w:r w:rsidR="004B558A">
        <w:rPr>
          <w:spacing w:val="-1"/>
        </w:rPr>
        <w:t>e</w:t>
      </w:r>
      <w:r w:rsidR="004B558A">
        <w:t xml:space="preserve">w </w:t>
      </w:r>
      <w:r w:rsidR="004B558A">
        <w:rPr>
          <w:spacing w:val="38"/>
        </w:rPr>
        <w:t>York</w:t>
      </w:r>
      <w:r w:rsidR="004B558A">
        <w:rPr>
          <w:spacing w:val="-1"/>
        </w:rPr>
        <w:t>, NY, USA</w:t>
      </w:r>
      <w:r>
        <w:t>: McGraw-Hill,</w:t>
      </w:r>
      <w:r>
        <w:rPr>
          <w:spacing w:val="-1"/>
        </w:rPr>
        <w:t xml:space="preserve"> </w:t>
      </w:r>
      <w:r>
        <w:rPr>
          <w:spacing w:val="1"/>
        </w:rPr>
        <w:t>1</w:t>
      </w:r>
      <w:r>
        <w:t>96</w:t>
      </w:r>
      <w:r>
        <w:rPr>
          <w:spacing w:val="1"/>
        </w:rPr>
        <w:t>4</w:t>
      </w:r>
      <w:r>
        <w:t>,</w:t>
      </w:r>
      <w:r>
        <w:rPr>
          <w:spacing w:val="-1"/>
        </w:rPr>
        <w:t xml:space="preserve"> </w:t>
      </w:r>
      <w:r>
        <w:t>p</w:t>
      </w:r>
      <w:r>
        <w:rPr>
          <w:spacing w:val="1"/>
        </w:rPr>
        <w:t>p</w:t>
      </w:r>
      <w:r>
        <w:t>.</w:t>
      </w:r>
      <w:r>
        <w:rPr>
          <w:spacing w:val="-1"/>
        </w:rPr>
        <w:t xml:space="preserve"> </w:t>
      </w:r>
      <w:r>
        <w:t>1</w:t>
      </w:r>
      <w:r>
        <w:rPr>
          <w:spacing w:val="1"/>
        </w:rPr>
        <w:t>5</w:t>
      </w:r>
      <w:r>
        <w:t>–6</w:t>
      </w:r>
      <w:r>
        <w:rPr>
          <w:spacing w:val="1"/>
        </w:rPr>
        <w:t>4</w:t>
      </w:r>
      <w:r>
        <w:t>.</w:t>
      </w:r>
    </w:p>
    <w:p w:rsidR="00C11E83" w:rsidRDefault="00C11E83" w:rsidP="007F7AA6">
      <w:pPr>
        <w:pStyle w:val="References"/>
        <w:rPr>
          <w:spacing w:val="-1"/>
        </w:rPr>
      </w:pPr>
      <w:r>
        <w:rPr>
          <w:spacing w:val="6"/>
        </w:rPr>
        <w:t>W</w:t>
      </w:r>
      <w:r>
        <w:rPr>
          <w:spacing w:val="5"/>
        </w:rPr>
        <w:t>.</w:t>
      </w:r>
      <w:r>
        <w:rPr>
          <w:spacing w:val="6"/>
        </w:rPr>
        <w:t>-</w:t>
      </w:r>
      <w:r>
        <w:rPr>
          <w:spacing w:val="5"/>
        </w:rPr>
        <w:t>K</w:t>
      </w:r>
      <w:r>
        <w:t>.</w:t>
      </w:r>
      <w:r>
        <w:rPr>
          <w:spacing w:val="13"/>
        </w:rPr>
        <w:t xml:space="preserve"> </w:t>
      </w:r>
      <w:r>
        <w:rPr>
          <w:spacing w:val="6"/>
        </w:rPr>
        <w:t>Ch</w:t>
      </w:r>
      <w:r>
        <w:rPr>
          <w:spacing w:val="5"/>
        </w:rPr>
        <w:t>e</w:t>
      </w:r>
      <w:r>
        <w:rPr>
          <w:spacing w:val="7"/>
        </w:rPr>
        <w:t>n</w:t>
      </w:r>
      <w:r>
        <w:t>,</w:t>
      </w:r>
      <w:r>
        <w:rPr>
          <w:spacing w:val="10"/>
        </w:rPr>
        <w:t xml:space="preserve"> </w:t>
      </w:r>
      <w:r>
        <w:rPr>
          <w:i/>
          <w:iCs/>
          <w:spacing w:val="6"/>
        </w:rPr>
        <w:t>Linea</w:t>
      </w:r>
      <w:r>
        <w:rPr>
          <w:i/>
          <w:iCs/>
        </w:rPr>
        <w:t>r</w:t>
      </w:r>
      <w:r>
        <w:rPr>
          <w:i/>
          <w:iCs/>
          <w:spacing w:val="12"/>
        </w:rPr>
        <w:t xml:space="preserve"> </w:t>
      </w:r>
      <w:r>
        <w:rPr>
          <w:i/>
          <w:iCs/>
          <w:spacing w:val="6"/>
        </w:rPr>
        <w:t>Network</w:t>
      </w:r>
      <w:r>
        <w:rPr>
          <w:i/>
          <w:iCs/>
        </w:rPr>
        <w:t>s</w:t>
      </w:r>
      <w:r>
        <w:rPr>
          <w:i/>
          <w:iCs/>
          <w:spacing w:val="12"/>
        </w:rPr>
        <w:t xml:space="preserve"> </w:t>
      </w:r>
      <w:r>
        <w:rPr>
          <w:i/>
          <w:iCs/>
          <w:spacing w:val="6"/>
        </w:rPr>
        <w:t>an</w:t>
      </w:r>
      <w:r>
        <w:rPr>
          <w:i/>
          <w:iCs/>
        </w:rPr>
        <w:t>d</w:t>
      </w:r>
      <w:r>
        <w:rPr>
          <w:i/>
          <w:iCs/>
          <w:spacing w:val="11"/>
        </w:rPr>
        <w:t xml:space="preserve"> </w:t>
      </w:r>
      <w:r>
        <w:rPr>
          <w:i/>
          <w:iCs/>
          <w:spacing w:val="6"/>
        </w:rPr>
        <w:t>Syst</w:t>
      </w:r>
      <w:r>
        <w:rPr>
          <w:i/>
          <w:iCs/>
          <w:spacing w:val="5"/>
        </w:rPr>
        <w:t>e</w:t>
      </w:r>
      <w:r>
        <w:rPr>
          <w:i/>
          <w:iCs/>
          <w:spacing w:val="6"/>
        </w:rPr>
        <w:t>ms</w:t>
      </w:r>
      <w:r>
        <w:rPr>
          <w:i/>
          <w:iCs/>
        </w:rPr>
        <w:t>.</w:t>
      </w:r>
      <w:r>
        <w:rPr>
          <w:i/>
          <w:iCs/>
          <w:spacing w:val="13"/>
        </w:rPr>
        <w:t xml:space="preserve"> </w:t>
      </w:r>
      <w:r>
        <w:rPr>
          <w:spacing w:val="5"/>
        </w:rPr>
        <w:t>B</w:t>
      </w:r>
      <w:r>
        <w:rPr>
          <w:spacing w:val="6"/>
        </w:rPr>
        <w:t>el</w:t>
      </w:r>
      <w:r>
        <w:rPr>
          <w:spacing w:val="4"/>
        </w:rPr>
        <w:t>m</w:t>
      </w:r>
      <w:r>
        <w:rPr>
          <w:spacing w:val="6"/>
        </w:rPr>
        <w:t>ont</w:t>
      </w:r>
      <w:r>
        <w:t xml:space="preserve">, </w:t>
      </w:r>
      <w:r>
        <w:rPr>
          <w:spacing w:val="-1"/>
        </w:rPr>
        <w:t>C</w:t>
      </w:r>
      <w:r>
        <w:t>A</w:t>
      </w:r>
      <w:r w:rsidR="004B558A">
        <w:t>, USA</w:t>
      </w:r>
      <w:r>
        <w:t>:</w:t>
      </w:r>
      <w:r>
        <w:rPr>
          <w:spacing w:val="-1"/>
        </w:rPr>
        <w:t xml:space="preserve"> </w:t>
      </w:r>
      <w:r>
        <w:rPr>
          <w:spacing w:val="2"/>
        </w:rPr>
        <w:t>W</w:t>
      </w:r>
      <w:r>
        <w:rPr>
          <w:spacing w:val="-1"/>
        </w:rPr>
        <w:t>a</w:t>
      </w:r>
      <w:r>
        <w:rPr>
          <w:spacing w:val="1"/>
        </w:rPr>
        <w:t>d</w:t>
      </w:r>
      <w:r>
        <w:rPr>
          <w:spacing w:val="-1"/>
        </w:rPr>
        <w:t>s</w:t>
      </w:r>
      <w:r>
        <w:t>w</w:t>
      </w:r>
      <w:r>
        <w:rPr>
          <w:spacing w:val="-1"/>
        </w:rPr>
        <w:t>o</w:t>
      </w:r>
      <w:r>
        <w:t>r</w:t>
      </w:r>
      <w:r>
        <w:rPr>
          <w:spacing w:val="-2"/>
        </w:rPr>
        <w:t>t</w:t>
      </w:r>
      <w:r>
        <w:rPr>
          <w:spacing w:val="1"/>
        </w:rPr>
        <w:t>h</w:t>
      </w:r>
      <w:r>
        <w:t>,</w:t>
      </w:r>
      <w:r>
        <w:rPr>
          <w:spacing w:val="-1"/>
        </w:rPr>
        <w:t xml:space="preserve"> 1</w:t>
      </w:r>
      <w:r>
        <w:rPr>
          <w:spacing w:val="1"/>
        </w:rPr>
        <w:t>9</w:t>
      </w:r>
      <w:r>
        <w:rPr>
          <w:spacing w:val="-1"/>
        </w:rPr>
        <w:t>9</w:t>
      </w:r>
      <w:r>
        <w:rPr>
          <w:spacing w:val="1"/>
        </w:rPr>
        <w:t>3</w:t>
      </w:r>
      <w:r>
        <w:t xml:space="preserve">, </w:t>
      </w:r>
      <w:r>
        <w:rPr>
          <w:spacing w:val="-1"/>
        </w:rPr>
        <w:t>p</w:t>
      </w:r>
      <w:r>
        <w:rPr>
          <w:spacing w:val="1"/>
        </w:rPr>
        <w:t>p</w:t>
      </w:r>
      <w:r>
        <w:t xml:space="preserve">. </w:t>
      </w:r>
      <w:r>
        <w:rPr>
          <w:spacing w:val="-1"/>
        </w:rPr>
        <w:t>12</w:t>
      </w:r>
      <w:r>
        <w:rPr>
          <w:spacing w:val="1"/>
        </w:rPr>
        <w:t>3</w:t>
      </w:r>
      <w:r>
        <w:rPr>
          <w:spacing w:val="-1"/>
        </w:rPr>
        <w:t>–1</w:t>
      </w:r>
      <w:r>
        <w:rPr>
          <w:spacing w:val="1"/>
        </w:rPr>
        <w:t>3</w:t>
      </w:r>
      <w:r>
        <w:rPr>
          <w:spacing w:val="-1"/>
        </w:rPr>
        <w:t>5.</w:t>
      </w:r>
    </w:p>
    <w:p w:rsidR="00C11E83" w:rsidRDefault="00C11E83" w:rsidP="00C11E83">
      <w:pPr>
        <w:widowControl w:val="0"/>
        <w:autoSpaceDE w:val="0"/>
        <w:autoSpaceDN w:val="0"/>
        <w:adjustRightInd w:val="0"/>
        <w:spacing w:before="1" w:line="230" w:lineRule="exact"/>
        <w:ind w:left="361" w:right="250" w:hanging="360"/>
        <w:rPr>
          <w:color w:val="000000"/>
        </w:rPr>
      </w:pPr>
    </w:p>
    <w:p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periodicals:</w:t>
      </w:r>
    </w:p>
    <w:p w:rsidR="00C11E83" w:rsidRPr="00D716BA" w:rsidRDefault="00C11E83" w:rsidP="00D716BA">
      <w:pPr>
        <w:rPr>
          <w:sz w:val="16"/>
          <w:szCs w:val="16"/>
        </w:rPr>
      </w:pPr>
      <w:r w:rsidRPr="00D716BA">
        <w:rPr>
          <w:sz w:val="16"/>
          <w:szCs w:val="16"/>
        </w:rPr>
        <w:t xml:space="preserve">J. K. Author, “Name of paper,” </w:t>
      </w:r>
      <w:r w:rsidRPr="00D716BA">
        <w:rPr>
          <w:i/>
          <w:iCs/>
          <w:sz w:val="16"/>
          <w:szCs w:val="16"/>
        </w:rPr>
        <w:t>Abbrev. Title of Periodical</w:t>
      </w:r>
      <w:r w:rsidRPr="00D716BA">
        <w:rPr>
          <w:sz w:val="16"/>
          <w:szCs w:val="16"/>
        </w:rPr>
        <w:t xml:space="preserve">, </w:t>
      </w:r>
      <w:r w:rsidR="008E0645" w:rsidRPr="00D716BA">
        <w:rPr>
          <w:sz w:val="16"/>
          <w:szCs w:val="16"/>
        </w:rPr>
        <w:t xml:space="preserve"> </w:t>
      </w:r>
      <w:r w:rsidRPr="00D716BA">
        <w:rPr>
          <w:sz w:val="16"/>
          <w:szCs w:val="16"/>
        </w:rPr>
        <w:t xml:space="preserve">vol. </w:t>
      </w:r>
      <w:r w:rsidRPr="00D716BA">
        <w:rPr>
          <w:i/>
          <w:iCs/>
          <w:sz w:val="16"/>
          <w:szCs w:val="16"/>
        </w:rPr>
        <w:t xml:space="preserve">x, </w:t>
      </w:r>
      <w:r w:rsidR="00ED1E14" w:rsidRPr="00D716BA">
        <w:rPr>
          <w:i/>
          <w:iCs/>
          <w:sz w:val="16"/>
          <w:szCs w:val="16"/>
        </w:rPr>
        <w:t xml:space="preserve">  no</w:t>
      </w:r>
      <w:r w:rsidRPr="00D716BA">
        <w:rPr>
          <w:sz w:val="16"/>
          <w:szCs w:val="16"/>
        </w:rPr>
        <w:t xml:space="preserve">. </w:t>
      </w:r>
      <w:r w:rsidRPr="00D716BA">
        <w:rPr>
          <w:i/>
          <w:iCs/>
          <w:sz w:val="16"/>
          <w:szCs w:val="16"/>
        </w:rPr>
        <w:t xml:space="preserve">x, </w:t>
      </w:r>
      <w:r w:rsidRPr="00D716BA">
        <w:rPr>
          <w:sz w:val="16"/>
          <w:szCs w:val="16"/>
        </w:rPr>
        <w:t>pp</w:t>
      </w:r>
      <w:r w:rsidRPr="00D716BA">
        <w:rPr>
          <w:i/>
          <w:iCs/>
          <w:sz w:val="16"/>
          <w:szCs w:val="16"/>
        </w:rPr>
        <w:t xml:space="preserve">. xxx-xxx, </w:t>
      </w:r>
      <w:r w:rsidRPr="00D716BA">
        <w:rPr>
          <w:sz w:val="16"/>
          <w:szCs w:val="16"/>
        </w:rPr>
        <w:t>Abbrev. Month, year</w:t>
      </w:r>
      <w:r w:rsidR="004B558A" w:rsidRPr="00D716BA">
        <w:rPr>
          <w:sz w:val="16"/>
          <w:szCs w:val="16"/>
        </w:rPr>
        <w:t>, DOI</w:t>
      </w:r>
      <w:r w:rsidRPr="00D716BA">
        <w:rPr>
          <w:sz w:val="16"/>
          <w:szCs w:val="16"/>
        </w:rPr>
        <w:t>.</w:t>
      </w:r>
      <w:r w:rsidR="00D716BA" w:rsidRPr="00D716BA">
        <w:rPr>
          <w:sz w:val="16"/>
          <w:szCs w:val="16"/>
        </w:rPr>
        <w:t xml:space="preserve"> 10.1109.</w:t>
      </w:r>
      <w:r w:rsidR="00D716BA" w:rsidRPr="00D716BA">
        <w:rPr>
          <w:i/>
          <w:sz w:val="16"/>
          <w:szCs w:val="16"/>
        </w:rPr>
        <w:t>XXX</w:t>
      </w:r>
      <w:r w:rsidR="00D716BA" w:rsidRPr="00D716BA">
        <w:rPr>
          <w:sz w:val="16"/>
          <w:szCs w:val="16"/>
        </w:rPr>
        <w:t>.123456.</w:t>
      </w:r>
    </w:p>
    <w:p w:rsidR="00C11E83" w:rsidRPr="00A472F1" w:rsidRDefault="00C11E83" w:rsidP="00C11E83">
      <w:pPr>
        <w:autoSpaceDE w:val="0"/>
        <w:autoSpaceDN w:val="0"/>
        <w:adjustRightInd w:val="0"/>
        <w:rPr>
          <w:rFonts w:ascii="TimesNewRomanPSMT" w:hAnsi="TimesNewRomanPSMT" w:cs="TimesNewRomanPSMT"/>
          <w:i/>
        </w:rPr>
      </w:pPr>
      <w:r>
        <w:rPr>
          <w:rFonts w:ascii="TimesNewRomanPSMT" w:hAnsi="TimesNewRomanPSMT" w:cs="TimesNewRomanPSMT"/>
          <w:i/>
        </w:rPr>
        <w:t>E</w:t>
      </w:r>
      <w:r w:rsidRPr="00A472F1">
        <w:rPr>
          <w:rFonts w:ascii="TimesNewRomanPSMT" w:hAnsi="TimesNewRomanPSMT" w:cs="TimesNewRomanPSMT"/>
          <w:i/>
        </w:rPr>
        <w:t>xamples</w:t>
      </w:r>
      <w:r>
        <w:rPr>
          <w:rFonts w:ascii="TimesNewRomanPSMT" w:hAnsi="TimesNewRomanPSMT" w:cs="TimesNewRomanPSMT"/>
          <w:i/>
        </w:rPr>
        <w:t>:</w:t>
      </w:r>
    </w:p>
    <w:p w:rsidR="00C11E83" w:rsidRPr="007F7AA6" w:rsidRDefault="00C11E83" w:rsidP="007F7AA6">
      <w:pPr>
        <w:pStyle w:val="References"/>
      </w:pPr>
      <w:r w:rsidRPr="007F7AA6">
        <w:t xml:space="preserve">J. U. Duncombe, “Infrared navigation—Part I: An assessment of feasibility,” </w:t>
      </w:r>
      <w:r w:rsidRPr="00B65BD3">
        <w:rPr>
          <w:i/>
        </w:rPr>
        <w:t>IEEE Trans. Electron Devices</w:t>
      </w:r>
      <w:r w:rsidRPr="007F7AA6">
        <w:t xml:space="preserve">, vol. ED-11, </w:t>
      </w:r>
      <w:r w:rsidR="00B65BD3">
        <w:t xml:space="preserve">no. 1, </w:t>
      </w:r>
      <w:r w:rsidRPr="007F7AA6">
        <w:t>pp. 34–39, Jan. 1959</w:t>
      </w:r>
      <w:r w:rsidR="004B558A">
        <w:t>,</w:t>
      </w:r>
      <w:r w:rsidR="004B558A" w:rsidRPr="004B558A">
        <w:rPr>
          <w:rFonts w:ascii="Times-Roman" w:hAnsi="Times-Roman" w:cs="Times-Roman"/>
        </w:rPr>
        <w:t xml:space="preserve"> </w:t>
      </w:r>
      <w:r w:rsidR="004B558A">
        <w:rPr>
          <w:rFonts w:ascii="Times-Roman" w:hAnsi="Times-Roman" w:cs="Times-Roman"/>
        </w:rPr>
        <w:t>10.1109/TED.2016.2628402</w:t>
      </w:r>
      <w:r w:rsidRPr="007F7AA6">
        <w:t>.</w:t>
      </w:r>
    </w:p>
    <w:p w:rsidR="00C11E83" w:rsidRPr="007F7AA6" w:rsidRDefault="00C11E83" w:rsidP="00FC0B7B">
      <w:pPr>
        <w:pStyle w:val="References"/>
        <w:jc w:val="left"/>
      </w:pPr>
      <w:r w:rsidRPr="007F7AA6">
        <w:t>E. P. Wigner, “Theory of traveling-wave optical laser,”</w:t>
      </w:r>
      <w:r w:rsidR="008E0645">
        <w:t xml:space="preserve"> </w:t>
      </w:r>
      <w:r w:rsidR="00FC0B7B">
        <w:br/>
      </w:r>
      <w:r w:rsidRPr="00B65BD3">
        <w:rPr>
          <w:i/>
        </w:rPr>
        <w:t>Phys. Rev</w:t>
      </w:r>
      <w:r w:rsidRPr="007F7AA6">
        <w:t xml:space="preserve">., </w:t>
      </w:r>
      <w:r w:rsidR="00F3481E">
        <w:br/>
      </w:r>
      <w:r w:rsidRPr="007F7AA6">
        <w:t>vol. 134, pp. A635–A646, Dec. 1965.</w:t>
      </w:r>
    </w:p>
    <w:p w:rsidR="00C11E83" w:rsidRPr="007F7AA6" w:rsidRDefault="00C11E83" w:rsidP="008E0645">
      <w:pPr>
        <w:pStyle w:val="References"/>
      </w:pPr>
      <w:r w:rsidRPr="007F7AA6">
        <w:t xml:space="preserve">E. H. Miller, “A note on reflector arrays,” </w:t>
      </w:r>
      <w:r w:rsidRPr="00B65BD3">
        <w:rPr>
          <w:i/>
        </w:rPr>
        <w:t>IEEE Trans.</w:t>
      </w:r>
      <w:r w:rsidR="008E0645" w:rsidRPr="00B65BD3">
        <w:rPr>
          <w:i/>
        </w:rPr>
        <w:t xml:space="preserve"> </w:t>
      </w:r>
      <w:r w:rsidRPr="00B65BD3">
        <w:rPr>
          <w:i/>
        </w:rPr>
        <w:t>Antennas Propagat</w:t>
      </w:r>
      <w:r w:rsidRPr="007F7AA6">
        <w:t>., to be published.</w:t>
      </w:r>
    </w:p>
    <w:p w:rsidR="00C11E83" w:rsidRDefault="00C11E83" w:rsidP="00C11E83">
      <w:pPr>
        <w:widowControl w:val="0"/>
        <w:autoSpaceDE w:val="0"/>
        <w:autoSpaceDN w:val="0"/>
        <w:adjustRightInd w:val="0"/>
        <w:spacing w:line="229" w:lineRule="exact"/>
        <w:ind w:left="361" w:right="-20"/>
        <w:rPr>
          <w:color w:val="000000"/>
        </w:rPr>
      </w:pPr>
    </w:p>
    <w:p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reports:</w:t>
      </w:r>
    </w:p>
    <w:p w:rsidR="00C11E83" w:rsidRPr="00D716BA" w:rsidRDefault="00C11E83" w:rsidP="00D716BA">
      <w:pPr>
        <w:rPr>
          <w:sz w:val="16"/>
          <w:szCs w:val="16"/>
        </w:rPr>
      </w:pPr>
      <w:r w:rsidRPr="00D716BA">
        <w:rPr>
          <w:sz w:val="16"/>
          <w:szCs w:val="16"/>
        </w:rPr>
        <w:t>J. K. Author, “Title of report,” Abbrev. Na</w:t>
      </w:r>
      <w:r w:rsidR="00ED1E14" w:rsidRPr="00D716BA">
        <w:rPr>
          <w:sz w:val="16"/>
          <w:szCs w:val="16"/>
        </w:rPr>
        <w:t>me of Co., City of Co., Abbrev. S</w:t>
      </w:r>
      <w:r w:rsidRPr="00D716BA">
        <w:rPr>
          <w:sz w:val="16"/>
          <w:szCs w:val="16"/>
        </w:rPr>
        <w:t xml:space="preserve">tate, </w:t>
      </w:r>
      <w:r w:rsidR="004B558A" w:rsidRPr="00D716BA">
        <w:rPr>
          <w:sz w:val="16"/>
          <w:szCs w:val="16"/>
        </w:rPr>
        <w:t xml:space="preserve">Country, </w:t>
      </w:r>
      <w:r w:rsidRPr="00D716BA">
        <w:rPr>
          <w:sz w:val="16"/>
          <w:szCs w:val="16"/>
        </w:rPr>
        <w:t xml:space="preserve">Rep. </w:t>
      </w:r>
      <w:r w:rsidRPr="00D716BA">
        <w:rPr>
          <w:i/>
          <w:iCs/>
          <w:sz w:val="16"/>
          <w:szCs w:val="16"/>
        </w:rPr>
        <w:t>xxx</w:t>
      </w:r>
      <w:r w:rsidRPr="00D716BA">
        <w:rPr>
          <w:sz w:val="16"/>
          <w:szCs w:val="16"/>
        </w:rPr>
        <w:t>, year.</w:t>
      </w:r>
    </w:p>
    <w:p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rsidR="00C11E83" w:rsidRDefault="00C11E83" w:rsidP="008E0645">
      <w:pPr>
        <w:pStyle w:val="References"/>
      </w:pPr>
      <w:r>
        <w:t>E. E. Reber, R. L. Michell, and C. J. Carter, “Oxygen absorption in the eart</w:t>
      </w:r>
      <w:r w:rsidR="004B558A">
        <w:t>h’s atmosphere,” Aerospace Corp</w:t>
      </w:r>
      <w:r w:rsidR="00FC0B7B">
        <w:t>.</w:t>
      </w:r>
      <w:r>
        <w:t>, Los</w:t>
      </w:r>
      <w:r w:rsidR="008E0645">
        <w:t xml:space="preserve"> </w:t>
      </w:r>
      <w:r>
        <w:t>Angeles, CA</w:t>
      </w:r>
      <w:r w:rsidR="004B558A">
        <w:t>, USA</w:t>
      </w:r>
      <w:r>
        <w:t>, Tech. Rep. TR-0200 (4230-46)-3, Nov. 1988.</w:t>
      </w:r>
    </w:p>
    <w:p w:rsidR="00C11E83" w:rsidRDefault="00C11E83" w:rsidP="008E0645">
      <w:pPr>
        <w:pStyle w:val="References"/>
      </w:pPr>
      <w:r>
        <w:t xml:space="preserve">J. H. Davis and J. R. Cogdell, “Calibration program for the 16-foot antenna,” Elect. Eng. Res. Lab., Univ. Texas, Austin, </w:t>
      </w:r>
      <w:r w:rsidR="004B558A">
        <w:t xml:space="preserve">TX, USA, </w:t>
      </w:r>
      <w:r>
        <w:t>Tech. Memo. NGL-006-69-3, Nov. 15, 1987.</w:t>
      </w:r>
    </w:p>
    <w:p w:rsidR="00C11E83" w:rsidRDefault="00C11E83" w:rsidP="00C11E83">
      <w:pPr>
        <w:autoSpaceDE w:val="0"/>
        <w:autoSpaceDN w:val="0"/>
        <w:adjustRightInd w:val="0"/>
        <w:rPr>
          <w:rFonts w:ascii="TimesNewRomanPSMT" w:hAnsi="TimesNewRomanPSMT" w:cs="TimesNewRomanPSMT"/>
        </w:rPr>
      </w:pPr>
    </w:p>
    <w:p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handbooks:</w:t>
      </w:r>
    </w:p>
    <w:p w:rsidR="00C11E83" w:rsidRPr="00D716BA" w:rsidRDefault="00D716BA" w:rsidP="00D716BA">
      <w:pPr>
        <w:rPr>
          <w:i/>
          <w:iCs/>
          <w:sz w:val="16"/>
          <w:szCs w:val="16"/>
        </w:rPr>
      </w:pPr>
      <w:r>
        <w:rPr>
          <w:rFonts w:ascii="TimesNewRomanPS-ItalicMT" w:hAnsi="TimesNewRomanPS-ItalicMT" w:cs="TimesNewRomanPS-ItalicMT"/>
          <w:i/>
          <w:iCs/>
        </w:rPr>
        <w:t xml:space="preserve"> </w:t>
      </w:r>
      <w:r w:rsidR="00C11E83" w:rsidRPr="00D716BA">
        <w:rPr>
          <w:i/>
          <w:sz w:val="16"/>
          <w:szCs w:val="16"/>
        </w:rPr>
        <w:t>Name of Manual/Handbook, x</w:t>
      </w:r>
      <w:r w:rsidR="00C11E83" w:rsidRPr="00D716BA">
        <w:rPr>
          <w:sz w:val="16"/>
          <w:szCs w:val="16"/>
        </w:rPr>
        <w:t xml:space="preserve"> ed., Abbrev. Name of Co., City of Co., Abbrev. State, </w:t>
      </w:r>
      <w:r w:rsidR="00ED1E14" w:rsidRPr="00D716BA">
        <w:rPr>
          <w:sz w:val="16"/>
          <w:szCs w:val="16"/>
        </w:rPr>
        <w:t xml:space="preserve">Country, </w:t>
      </w:r>
      <w:r w:rsidR="00C11E83" w:rsidRPr="00D716BA">
        <w:rPr>
          <w:sz w:val="16"/>
          <w:szCs w:val="16"/>
        </w:rPr>
        <w:t xml:space="preserve">year, pp. </w:t>
      </w:r>
      <w:r w:rsidR="00C11E83" w:rsidRPr="00D716BA">
        <w:rPr>
          <w:i/>
          <w:sz w:val="16"/>
          <w:szCs w:val="16"/>
        </w:rPr>
        <w:t>xxx-xxx</w:t>
      </w:r>
      <w:r w:rsidR="00C11E83" w:rsidRPr="00D716BA">
        <w:rPr>
          <w:i/>
          <w:iCs/>
          <w:sz w:val="16"/>
          <w:szCs w:val="16"/>
        </w:rPr>
        <w:t>.</w:t>
      </w:r>
    </w:p>
    <w:p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rsidR="00C11E83" w:rsidRDefault="00C11E83" w:rsidP="008E0645">
      <w:pPr>
        <w:pStyle w:val="References"/>
      </w:pPr>
      <w:r>
        <w:rPr>
          <w:rFonts w:ascii="TimesNewRomanPS-ItalicMT" w:hAnsi="TimesNewRomanPS-ItalicMT" w:cs="TimesNewRomanPS-ItalicMT"/>
          <w:i/>
          <w:iCs/>
        </w:rPr>
        <w:t>Transmission Systems for Communications</w:t>
      </w:r>
      <w:r>
        <w:t>, 3rd ed., Western Electric Co., Winston-Salem, NC,</w:t>
      </w:r>
      <w:r w:rsidR="00ED1E14">
        <w:t xml:space="preserve"> USA,</w:t>
      </w:r>
      <w:r>
        <w:t xml:space="preserve"> 1985, pp. 44–60.</w:t>
      </w:r>
    </w:p>
    <w:p w:rsidR="00C11E83" w:rsidRDefault="00C11E83" w:rsidP="008E0645">
      <w:pPr>
        <w:pStyle w:val="References"/>
      </w:pPr>
      <w:r>
        <w:rPr>
          <w:rFonts w:ascii="TimesNewRomanPS-ItalicMT" w:hAnsi="TimesNewRomanPS-ItalicMT" w:cs="TimesNewRomanPS-ItalicMT"/>
          <w:i/>
          <w:iCs/>
        </w:rPr>
        <w:t>Motorola Semiconductor Data Manual</w:t>
      </w:r>
      <w:r>
        <w:t>, Motorola Semiconductor Products Inc., Phoenix, AZ,</w:t>
      </w:r>
      <w:r w:rsidR="00ED1E14">
        <w:t xml:space="preserve"> USA,</w:t>
      </w:r>
      <w:r>
        <w:t xml:space="preserve"> 1989.</w:t>
      </w:r>
    </w:p>
    <w:p w:rsidR="00C11E83" w:rsidRDefault="00C11E83" w:rsidP="00C11E83">
      <w:pPr>
        <w:autoSpaceDE w:val="0"/>
        <w:autoSpaceDN w:val="0"/>
        <w:adjustRightInd w:val="0"/>
        <w:rPr>
          <w:color w:val="000000"/>
        </w:rPr>
      </w:pPr>
    </w:p>
    <w:p w:rsidR="001A60B1" w:rsidRDefault="001A60B1" w:rsidP="001A60B1">
      <w:pPr>
        <w:widowControl w:val="0"/>
        <w:autoSpaceDE w:val="0"/>
        <w:autoSpaceDN w:val="0"/>
        <w:adjustRightInd w:val="0"/>
        <w:spacing w:line="227" w:lineRule="exact"/>
        <w:ind w:right="-68"/>
        <w:rPr>
          <w:i/>
          <w:iCs/>
          <w:color w:val="000000"/>
          <w:spacing w:val="35"/>
        </w:rPr>
      </w:pPr>
      <w:r>
        <w:rPr>
          <w:i/>
          <w:iCs/>
          <w:color w:val="000000"/>
        </w:rPr>
        <w:t>Basic format for books (when available online):</w:t>
      </w:r>
      <w:r>
        <w:rPr>
          <w:i/>
          <w:iCs/>
          <w:color w:val="000000"/>
          <w:spacing w:val="35"/>
        </w:rPr>
        <w:t xml:space="preserve"> </w:t>
      </w:r>
    </w:p>
    <w:p w:rsidR="00ED1E14" w:rsidRPr="00ED1E14" w:rsidRDefault="00D716BA" w:rsidP="00ED1E14">
      <w:pPr>
        <w:autoSpaceDE w:val="0"/>
        <w:autoSpaceDN w:val="0"/>
        <w:adjustRightInd w:val="0"/>
        <w:jc w:val="both"/>
        <w:rPr>
          <w:color w:val="000000"/>
          <w:sz w:val="16"/>
          <w:szCs w:val="16"/>
        </w:rPr>
      </w:pPr>
      <w:r>
        <w:rPr>
          <w:color w:val="000000"/>
          <w:sz w:val="16"/>
          <w:szCs w:val="16"/>
        </w:rPr>
        <w:t xml:space="preserve"> </w:t>
      </w:r>
      <w:r w:rsidR="00ED1E14" w:rsidRPr="00ED1E14">
        <w:rPr>
          <w:color w:val="000000"/>
          <w:sz w:val="16"/>
          <w:szCs w:val="16"/>
        </w:rPr>
        <w:t xml:space="preserve">J. K. Author, “Title of chapter in the book,” in </w:t>
      </w:r>
      <w:r w:rsidR="00FC0B7B">
        <w:rPr>
          <w:i/>
          <w:iCs/>
          <w:color w:val="000000"/>
          <w:sz w:val="16"/>
          <w:szCs w:val="16"/>
        </w:rPr>
        <w:t xml:space="preserve">Title of Published </w:t>
      </w:r>
      <w:r w:rsidR="00ED1E14">
        <w:rPr>
          <w:i/>
          <w:iCs/>
          <w:color w:val="000000"/>
          <w:sz w:val="16"/>
          <w:szCs w:val="16"/>
        </w:rPr>
        <w:t>B</w:t>
      </w:r>
      <w:r w:rsidR="00ED1E14" w:rsidRPr="00ED1E14">
        <w:rPr>
          <w:i/>
          <w:iCs/>
          <w:color w:val="000000"/>
          <w:sz w:val="16"/>
          <w:szCs w:val="16"/>
        </w:rPr>
        <w:t>ook</w:t>
      </w:r>
      <w:r w:rsidR="00ED1E14" w:rsidRPr="00ED1E14">
        <w:rPr>
          <w:color w:val="000000"/>
          <w:sz w:val="16"/>
          <w:szCs w:val="16"/>
        </w:rPr>
        <w:t xml:space="preserve">, </w:t>
      </w:r>
      <w:r w:rsidR="00ED1E14" w:rsidRPr="00ED1E14">
        <w:rPr>
          <w:i/>
          <w:color w:val="000000"/>
          <w:sz w:val="16"/>
          <w:szCs w:val="16"/>
        </w:rPr>
        <w:t>x</w:t>
      </w:r>
      <w:r w:rsidR="00ED1E14">
        <w:rPr>
          <w:color w:val="000000"/>
          <w:sz w:val="16"/>
          <w:szCs w:val="16"/>
        </w:rPr>
        <w:t xml:space="preserve">th </w:t>
      </w:r>
      <w:r w:rsidR="00ED1E14" w:rsidRPr="00ED1E14">
        <w:rPr>
          <w:color w:val="000000"/>
          <w:sz w:val="16"/>
          <w:szCs w:val="16"/>
        </w:rPr>
        <w:t>ed. City of Publisher, State, Country: Abbrev. of Publisher, year, ch.</w:t>
      </w:r>
      <w:r w:rsidR="00ED1E14" w:rsidRPr="00ED1E14">
        <w:rPr>
          <w:i/>
          <w:color w:val="000000"/>
          <w:sz w:val="16"/>
          <w:szCs w:val="16"/>
        </w:rPr>
        <w:t xml:space="preserve"> x</w:t>
      </w:r>
      <w:r w:rsidR="00ED1E14" w:rsidRPr="00ED1E14">
        <w:rPr>
          <w:color w:val="000000"/>
          <w:sz w:val="16"/>
          <w:szCs w:val="16"/>
        </w:rPr>
        <w:t xml:space="preserve">, sec. </w:t>
      </w:r>
      <w:r w:rsidR="00ED1E14" w:rsidRPr="00ED1E14">
        <w:rPr>
          <w:i/>
          <w:color w:val="000000"/>
          <w:sz w:val="16"/>
          <w:szCs w:val="16"/>
        </w:rPr>
        <w:t>x</w:t>
      </w:r>
      <w:r w:rsidR="00ED1E14" w:rsidRPr="00ED1E14">
        <w:rPr>
          <w:color w:val="000000"/>
          <w:sz w:val="16"/>
          <w:szCs w:val="16"/>
        </w:rPr>
        <w:t xml:space="preserve">, pp. </w:t>
      </w:r>
      <w:r w:rsidR="00ED1E14" w:rsidRPr="00ED1E14">
        <w:rPr>
          <w:i/>
          <w:color w:val="000000"/>
          <w:sz w:val="16"/>
          <w:szCs w:val="16"/>
        </w:rPr>
        <w:t>xxx–xxx</w:t>
      </w:r>
      <w:r w:rsidR="00ED1E14" w:rsidRPr="00ED1E14">
        <w:rPr>
          <w:color w:val="000000"/>
          <w:sz w:val="16"/>
          <w:szCs w:val="16"/>
        </w:rPr>
        <w:t xml:space="preserve">. [Online]. Available: http://www.web.com </w:t>
      </w:r>
    </w:p>
    <w:p w:rsidR="001A60B1" w:rsidRDefault="001A60B1" w:rsidP="001A60B1">
      <w:pPr>
        <w:widowControl w:val="0"/>
        <w:autoSpaceDE w:val="0"/>
        <w:autoSpaceDN w:val="0"/>
        <w:adjustRightInd w:val="0"/>
        <w:spacing w:before="37"/>
        <w:ind w:right="-20"/>
        <w:rPr>
          <w:color w:val="000000"/>
        </w:rPr>
      </w:pPr>
      <w:r>
        <w:rPr>
          <w:i/>
          <w:iCs/>
          <w:color w:val="000000"/>
        </w:rPr>
        <w:t>Example</w:t>
      </w:r>
      <w:r w:rsidR="006C7307">
        <w:rPr>
          <w:i/>
          <w:iCs/>
          <w:color w:val="000000"/>
        </w:rPr>
        <w:t>s</w:t>
      </w:r>
      <w:r>
        <w:rPr>
          <w:i/>
          <w:iCs/>
          <w:color w:val="000000"/>
        </w:rPr>
        <w:t>:</w:t>
      </w:r>
    </w:p>
    <w:p w:rsidR="006C7307" w:rsidRDefault="006C7307" w:rsidP="006C7307">
      <w:pPr>
        <w:pStyle w:val="References"/>
      </w:pPr>
      <w:r>
        <w:t xml:space="preserve">G. O. Young, “Synthetic structure of industrial plastics,” in Plastics, vol. 3, Polymers of Hexadromicon, J. Peters, Ed., 2nd ed. New York, NY, USA: McGraw-Hill, 1964, pp. 15-64. [Online]. Available: http://www.bookref.com. </w:t>
      </w:r>
    </w:p>
    <w:p w:rsidR="00ED1E14" w:rsidRPr="006C7307" w:rsidRDefault="00ED1E14" w:rsidP="008E0645">
      <w:pPr>
        <w:pStyle w:val="References"/>
      </w:pPr>
      <w:r w:rsidRPr="006C7307">
        <w:rPr>
          <w:i/>
          <w:iCs/>
          <w:color w:val="000000"/>
        </w:rPr>
        <w:t>The Founders’ Constitution</w:t>
      </w:r>
      <w:r w:rsidRPr="006C7307">
        <w:rPr>
          <w:color w:val="000000"/>
        </w:rPr>
        <w:t>, Philip B. Kurland and Ralph Lerner, eds., Chicago, IL, USA: Univ. Chicago Press, 1987. [Online]. Available: http://press-pubs.uchicago.edu/founders/</w:t>
      </w:r>
    </w:p>
    <w:p w:rsidR="00ED1E14" w:rsidRDefault="00ED1E14" w:rsidP="00ED1E14">
      <w:pPr>
        <w:pStyle w:val="References"/>
      </w:pPr>
      <w:r>
        <w:t xml:space="preserve">The Terahertz Wave eBook. ZOmega Terahertz Corp., 2014. [Online]. Available: http://dl.z-thz.com/eBook/zomega_ebook_pdf_1206_sr.pdf. Accessed on: May 19, 2014. </w:t>
      </w:r>
    </w:p>
    <w:p w:rsidR="006C7307" w:rsidRDefault="006C7307" w:rsidP="006C7307">
      <w:pPr>
        <w:pStyle w:val="References"/>
      </w:pPr>
      <w:r w:rsidRPr="006C7307">
        <w:rPr>
          <w:color w:val="191919"/>
        </w:rPr>
        <w:t>Philip B. Kurla</w:t>
      </w:r>
      <w:r w:rsidRPr="006C7307">
        <w:t>nd</w:t>
      </w:r>
      <w:r>
        <w:t xml:space="preserve"> and Ralph Lerner, eds., </w:t>
      </w:r>
      <w:r>
        <w:rPr>
          <w:i/>
          <w:iCs/>
        </w:rPr>
        <w:t xml:space="preserve">The Founders’ Constitution. </w:t>
      </w:r>
      <w:r>
        <w:t xml:space="preserve">Chicago, IL, USA: Univ. of Chicago Press, 1987, Accessed on: Feb. 28, 2010, [Online] Available: http://press-pubs.uchicago.edu/founders/ </w:t>
      </w:r>
    </w:p>
    <w:p w:rsidR="001A60B1" w:rsidRDefault="001A60B1" w:rsidP="001A60B1">
      <w:pPr>
        <w:widowControl w:val="0"/>
        <w:autoSpaceDE w:val="0"/>
        <w:autoSpaceDN w:val="0"/>
        <w:adjustRightInd w:val="0"/>
        <w:spacing w:before="5" w:line="140" w:lineRule="exact"/>
        <w:rPr>
          <w:color w:val="000000"/>
          <w:sz w:val="14"/>
          <w:szCs w:val="14"/>
        </w:rPr>
      </w:pPr>
    </w:p>
    <w:p w:rsidR="001A60B1" w:rsidRDefault="001A60B1" w:rsidP="008E0645">
      <w:pPr>
        <w:widowControl w:val="0"/>
        <w:autoSpaceDE w:val="0"/>
        <w:autoSpaceDN w:val="0"/>
        <w:adjustRightInd w:val="0"/>
        <w:spacing w:line="239" w:lineRule="auto"/>
        <w:ind w:right="358"/>
        <w:rPr>
          <w:i/>
          <w:iCs/>
          <w:color w:val="000000"/>
        </w:rPr>
      </w:pPr>
      <w:r>
        <w:rPr>
          <w:i/>
          <w:iCs/>
          <w:color w:val="000000"/>
        </w:rPr>
        <w:t>Basic format for j</w:t>
      </w:r>
      <w:r>
        <w:rPr>
          <w:i/>
          <w:iCs/>
          <w:color w:val="000000"/>
          <w:spacing w:val="1"/>
        </w:rPr>
        <w:t>o</w:t>
      </w:r>
      <w:r>
        <w:rPr>
          <w:i/>
          <w:iCs/>
          <w:color w:val="000000"/>
        </w:rPr>
        <w:t>urn</w:t>
      </w:r>
      <w:r>
        <w:rPr>
          <w:i/>
          <w:iCs/>
          <w:color w:val="000000"/>
          <w:spacing w:val="1"/>
        </w:rPr>
        <w:t>a</w:t>
      </w:r>
      <w:r>
        <w:rPr>
          <w:i/>
          <w:iCs/>
          <w:color w:val="000000"/>
        </w:rPr>
        <w:t>ls (when available online):</w:t>
      </w:r>
    </w:p>
    <w:p w:rsidR="008E0645" w:rsidRPr="00D716BA" w:rsidRDefault="006C7307" w:rsidP="00D716BA">
      <w:pPr>
        <w:rPr>
          <w:sz w:val="16"/>
          <w:szCs w:val="16"/>
        </w:rPr>
      </w:pPr>
      <w:r w:rsidRPr="00D716BA">
        <w:rPr>
          <w:sz w:val="16"/>
          <w:szCs w:val="16"/>
        </w:rPr>
        <w:t xml:space="preserve">J. K. Author, “Name of paper,” </w:t>
      </w:r>
      <w:r w:rsidRPr="00D716BA">
        <w:rPr>
          <w:i/>
          <w:iCs/>
          <w:sz w:val="16"/>
          <w:szCs w:val="16"/>
        </w:rPr>
        <w:t>Abbrev. Title of Periodical</w:t>
      </w:r>
      <w:r w:rsidRPr="00D716BA">
        <w:rPr>
          <w:sz w:val="16"/>
          <w:szCs w:val="16"/>
        </w:rPr>
        <w:t xml:space="preserve">, vol. </w:t>
      </w:r>
      <w:r w:rsidRPr="00D716BA">
        <w:rPr>
          <w:i/>
          <w:sz w:val="16"/>
          <w:szCs w:val="16"/>
        </w:rPr>
        <w:t>x</w:t>
      </w:r>
      <w:r w:rsidRPr="00D716BA">
        <w:rPr>
          <w:sz w:val="16"/>
          <w:szCs w:val="16"/>
        </w:rPr>
        <w:t xml:space="preserve">, no. </w:t>
      </w:r>
      <w:r w:rsidRPr="00D716BA">
        <w:rPr>
          <w:i/>
          <w:sz w:val="16"/>
          <w:szCs w:val="16"/>
        </w:rPr>
        <w:t>x</w:t>
      </w:r>
      <w:r w:rsidRPr="00D716BA">
        <w:rPr>
          <w:sz w:val="16"/>
          <w:szCs w:val="16"/>
        </w:rPr>
        <w:t xml:space="preserve">, pp. </w:t>
      </w:r>
      <w:r w:rsidRPr="00D716BA">
        <w:rPr>
          <w:i/>
          <w:sz w:val="16"/>
          <w:szCs w:val="16"/>
        </w:rPr>
        <w:t>xxx-xxx</w:t>
      </w:r>
      <w:r w:rsidRPr="00D716BA">
        <w:rPr>
          <w:sz w:val="16"/>
          <w:szCs w:val="16"/>
        </w:rPr>
        <w:t>, Abbrev. Month, year. Accessed on: Month, Day, year, DOI: 10.1109.</w:t>
      </w:r>
      <w:r w:rsidRPr="00D716BA">
        <w:rPr>
          <w:i/>
          <w:sz w:val="16"/>
          <w:szCs w:val="16"/>
        </w:rPr>
        <w:t>XXX</w:t>
      </w:r>
      <w:r w:rsidRPr="00D716BA">
        <w:rPr>
          <w:sz w:val="16"/>
          <w:szCs w:val="16"/>
        </w:rPr>
        <w:t>.123456, [Online].</w:t>
      </w:r>
      <w:r w:rsidR="001A60B1" w:rsidRPr="00D716BA">
        <w:rPr>
          <w:sz w:val="16"/>
          <w:szCs w:val="16"/>
        </w:rPr>
        <w:t xml:space="preserve"> </w:t>
      </w:r>
    </w:p>
    <w:p w:rsidR="001A60B1" w:rsidRDefault="001A60B1" w:rsidP="008E0645">
      <w:pPr>
        <w:widowControl w:val="0"/>
        <w:autoSpaceDE w:val="0"/>
        <w:autoSpaceDN w:val="0"/>
        <w:adjustRightInd w:val="0"/>
        <w:spacing w:line="239" w:lineRule="auto"/>
        <w:ind w:right="358"/>
        <w:rPr>
          <w:color w:val="000000"/>
        </w:rPr>
      </w:pPr>
      <w:r>
        <w:rPr>
          <w:i/>
          <w:iCs/>
          <w:color w:val="000000"/>
        </w:rPr>
        <w:t>Example</w:t>
      </w:r>
      <w:r w:rsidR="00D7612F">
        <w:rPr>
          <w:i/>
          <w:iCs/>
          <w:color w:val="000000"/>
        </w:rPr>
        <w:t>s</w:t>
      </w:r>
      <w:r>
        <w:rPr>
          <w:i/>
          <w:iCs/>
          <w:color w:val="000000"/>
        </w:rPr>
        <w:t>:</w:t>
      </w:r>
    </w:p>
    <w:p w:rsidR="006C7307" w:rsidRDefault="006C7307" w:rsidP="006C7307">
      <w:pPr>
        <w:pStyle w:val="References"/>
      </w:pPr>
      <w:r>
        <w:t xml:space="preserve">J. S. Turner, “New directions in communications,” </w:t>
      </w:r>
      <w:r>
        <w:rPr>
          <w:i/>
          <w:iCs/>
        </w:rPr>
        <w:t>IEEE J. Sel. Areas Commun</w:t>
      </w:r>
      <w:r>
        <w:t xml:space="preserve">., vol. 13, no. 1, pp. 11-23, Jan. 1995. </w:t>
      </w:r>
    </w:p>
    <w:p w:rsidR="006C7307" w:rsidRPr="006C7307" w:rsidRDefault="006C7307" w:rsidP="008E0645">
      <w:pPr>
        <w:pStyle w:val="References"/>
      </w:pPr>
      <w:r w:rsidRPr="006C7307">
        <w:rPr>
          <w:color w:val="000000"/>
        </w:rPr>
        <w:t xml:space="preserve">W. P. Risk, G. S. Kino, and H. J. Shaw, “Fiber-optic frequency shifter using a surface acoustic wave incident at an oblique angle,” </w:t>
      </w:r>
      <w:r w:rsidRPr="006C7307">
        <w:rPr>
          <w:i/>
          <w:iCs/>
          <w:color w:val="000000"/>
        </w:rPr>
        <w:t>Opt. Lett.</w:t>
      </w:r>
      <w:r w:rsidRPr="006C7307">
        <w:rPr>
          <w:color w:val="000000"/>
        </w:rPr>
        <w:t>, vol. 11, no. 2, pp. 115–117, Feb. 1986.</w:t>
      </w:r>
    </w:p>
    <w:p w:rsidR="006C7307" w:rsidRPr="006C7307" w:rsidRDefault="006C7307" w:rsidP="008E0645">
      <w:pPr>
        <w:pStyle w:val="References"/>
      </w:pPr>
      <w:r w:rsidRPr="006C7307">
        <w:rPr>
          <w:color w:val="000000"/>
        </w:rPr>
        <w:t xml:space="preserve">P. Kopyt </w:t>
      </w:r>
      <w:r w:rsidRPr="006C7307">
        <w:rPr>
          <w:i/>
          <w:iCs/>
          <w:color w:val="000000"/>
        </w:rPr>
        <w:t>et al., “</w:t>
      </w:r>
      <w:r w:rsidRPr="006C7307">
        <w:rPr>
          <w:color w:val="000000"/>
        </w:rPr>
        <w:t xml:space="preserve">Electric properties of graphene-based conductive layers from DC up to terahertz range,” </w:t>
      </w:r>
      <w:r w:rsidRPr="00C04A43">
        <w:rPr>
          <w:i/>
          <w:color w:val="000000"/>
        </w:rPr>
        <w:t xml:space="preserve">IEEE THz Sci. Technol., </w:t>
      </w:r>
      <w:r w:rsidRPr="006C7307">
        <w:rPr>
          <w:color w:val="000000"/>
        </w:rPr>
        <w:t xml:space="preserve">to be published. </w:t>
      </w:r>
      <w:r>
        <w:rPr>
          <w:color w:val="000000"/>
        </w:rPr>
        <w:t>DOI</w:t>
      </w:r>
      <w:r w:rsidRPr="006C7307">
        <w:rPr>
          <w:color w:val="000000"/>
        </w:rPr>
        <w:t>: 10.1109/TTHZ.2016.2544142.</w:t>
      </w:r>
    </w:p>
    <w:p w:rsidR="009E52D0" w:rsidRDefault="009E52D0" w:rsidP="008E0645">
      <w:pPr>
        <w:widowControl w:val="0"/>
        <w:autoSpaceDE w:val="0"/>
        <w:autoSpaceDN w:val="0"/>
        <w:adjustRightInd w:val="0"/>
        <w:spacing w:line="239" w:lineRule="auto"/>
        <w:ind w:right="-54"/>
        <w:jc w:val="both"/>
        <w:rPr>
          <w:i/>
          <w:iCs/>
          <w:color w:val="000000"/>
        </w:rPr>
      </w:pPr>
    </w:p>
    <w:p w:rsidR="001A60B1" w:rsidRDefault="001A60B1" w:rsidP="009E52D0">
      <w:pPr>
        <w:widowControl w:val="0"/>
        <w:autoSpaceDE w:val="0"/>
        <w:autoSpaceDN w:val="0"/>
        <w:adjustRightInd w:val="0"/>
        <w:spacing w:line="239" w:lineRule="auto"/>
        <w:ind w:right="-54"/>
        <w:rPr>
          <w:i/>
          <w:iCs/>
          <w:color w:val="000000"/>
          <w:spacing w:val="1"/>
        </w:rPr>
      </w:pPr>
      <w:r>
        <w:rPr>
          <w:i/>
          <w:iCs/>
          <w:color w:val="000000"/>
        </w:rPr>
        <w:t>Basic format for p</w:t>
      </w:r>
      <w:r>
        <w:rPr>
          <w:i/>
          <w:iCs/>
          <w:color w:val="000000"/>
          <w:spacing w:val="-1"/>
        </w:rPr>
        <w:t>a</w:t>
      </w:r>
      <w:r>
        <w:rPr>
          <w:i/>
          <w:iCs/>
          <w:color w:val="000000"/>
        </w:rPr>
        <w:t>pers</w:t>
      </w:r>
      <w:r>
        <w:rPr>
          <w:i/>
          <w:iCs/>
          <w:color w:val="000000"/>
          <w:spacing w:val="1"/>
        </w:rPr>
        <w:t xml:space="preserve"> </w:t>
      </w:r>
      <w:r>
        <w:rPr>
          <w:i/>
          <w:iCs/>
          <w:color w:val="000000"/>
        </w:rPr>
        <w:t>pr</w:t>
      </w:r>
      <w:r>
        <w:rPr>
          <w:i/>
          <w:iCs/>
          <w:color w:val="000000"/>
          <w:spacing w:val="-1"/>
        </w:rPr>
        <w:t>e</w:t>
      </w:r>
      <w:r>
        <w:rPr>
          <w:i/>
          <w:iCs/>
          <w:color w:val="000000"/>
        </w:rPr>
        <w:t>s</w:t>
      </w:r>
      <w:r>
        <w:rPr>
          <w:i/>
          <w:iCs/>
          <w:color w:val="000000"/>
          <w:spacing w:val="-1"/>
        </w:rPr>
        <w:t>e</w:t>
      </w:r>
      <w:r>
        <w:rPr>
          <w:i/>
          <w:iCs/>
          <w:color w:val="000000"/>
          <w:spacing w:val="1"/>
        </w:rPr>
        <w:t>n</w:t>
      </w:r>
      <w:r>
        <w:rPr>
          <w:i/>
          <w:iCs/>
          <w:color w:val="000000"/>
          <w:spacing w:val="-1"/>
        </w:rPr>
        <w:t>t</w:t>
      </w:r>
      <w:r>
        <w:rPr>
          <w:i/>
          <w:iCs/>
          <w:color w:val="000000"/>
        </w:rPr>
        <w:t>ed at c</w:t>
      </w:r>
      <w:r>
        <w:rPr>
          <w:i/>
          <w:iCs/>
          <w:color w:val="000000"/>
          <w:spacing w:val="-1"/>
        </w:rPr>
        <w:t>o</w:t>
      </w:r>
      <w:r>
        <w:rPr>
          <w:i/>
          <w:iCs/>
          <w:color w:val="000000"/>
        </w:rPr>
        <w:t>n</w:t>
      </w:r>
      <w:r>
        <w:rPr>
          <w:i/>
          <w:iCs/>
          <w:color w:val="000000"/>
          <w:spacing w:val="-1"/>
        </w:rPr>
        <w:t>fe</w:t>
      </w:r>
      <w:r>
        <w:rPr>
          <w:i/>
          <w:iCs/>
          <w:color w:val="000000"/>
        </w:rPr>
        <w:t>rence</w:t>
      </w:r>
      <w:r>
        <w:rPr>
          <w:i/>
          <w:iCs/>
          <w:color w:val="000000"/>
          <w:spacing w:val="-1"/>
        </w:rPr>
        <w:t>s (when available online)</w:t>
      </w:r>
      <w:r>
        <w:rPr>
          <w:i/>
          <w:iCs/>
          <w:color w:val="000000"/>
        </w:rPr>
        <w:t>:</w:t>
      </w:r>
      <w:r>
        <w:rPr>
          <w:i/>
          <w:iCs/>
          <w:color w:val="000000"/>
          <w:spacing w:val="1"/>
        </w:rPr>
        <w:t xml:space="preserve"> </w:t>
      </w:r>
    </w:p>
    <w:p w:rsidR="001A60B1" w:rsidRPr="00D716BA" w:rsidRDefault="009E52D0" w:rsidP="00D716BA">
      <w:pPr>
        <w:rPr>
          <w:sz w:val="16"/>
          <w:szCs w:val="16"/>
        </w:rPr>
      </w:pPr>
      <w:r w:rsidRPr="00D716BA">
        <w:rPr>
          <w:spacing w:val="-1"/>
          <w:sz w:val="16"/>
          <w:szCs w:val="16"/>
        </w:rPr>
        <w:t xml:space="preserve">J.K. </w:t>
      </w:r>
      <w:r w:rsidR="001A60B1" w:rsidRPr="00D716BA">
        <w:rPr>
          <w:spacing w:val="-1"/>
          <w:sz w:val="16"/>
          <w:szCs w:val="16"/>
        </w:rPr>
        <w:t>A</w:t>
      </w:r>
      <w:r w:rsidR="001A60B1" w:rsidRPr="00D716BA">
        <w:rPr>
          <w:spacing w:val="1"/>
          <w:sz w:val="16"/>
          <w:szCs w:val="16"/>
        </w:rPr>
        <w:t>u</w:t>
      </w:r>
      <w:r w:rsidR="001A60B1" w:rsidRPr="00D716BA">
        <w:rPr>
          <w:sz w:val="16"/>
          <w:szCs w:val="16"/>
        </w:rPr>
        <w:t>t</w:t>
      </w:r>
      <w:r w:rsidR="001A60B1" w:rsidRPr="00D716BA">
        <w:rPr>
          <w:spacing w:val="-1"/>
          <w:sz w:val="16"/>
          <w:szCs w:val="16"/>
        </w:rPr>
        <w:t>ho</w:t>
      </w:r>
      <w:r w:rsidR="001A60B1" w:rsidRPr="00D716BA">
        <w:rPr>
          <w:spacing w:val="1"/>
          <w:sz w:val="16"/>
          <w:szCs w:val="16"/>
        </w:rPr>
        <w:t>r</w:t>
      </w:r>
      <w:r w:rsidR="001A60B1" w:rsidRPr="00D716BA">
        <w:rPr>
          <w:sz w:val="16"/>
          <w:szCs w:val="16"/>
        </w:rPr>
        <w:t xml:space="preserve">. </w:t>
      </w:r>
      <w:r w:rsidR="001A60B1" w:rsidRPr="00D716BA">
        <w:rPr>
          <w:spacing w:val="1"/>
          <w:sz w:val="16"/>
          <w:szCs w:val="16"/>
        </w:rPr>
        <w:t>(</w:t>
      </w:r>
      <w:r w:rsidR="001A60B1" w:rsidRPr="00D716BA">
        <w:rPr>
          <w:spacing w:val="-1"/>
          <w:sz w:val="16"/>
          <w:szCs w:val="16"/>
        </w:rPr>
        <w:t>y</w:t>
      </w:r>
      <w:r w:rsidR="001A60B1" w:rsidRPr="00D716BA">
        <w:rPr>
          <w:spacing w:val="1"/>
          <w:sz w:val="16"/>
          <w:szCs w:val="16"/>
        </w:rPr>
        <w:t>ear</w:t>
      </w:r>
      <w:r w:rsidR="001A60B1" w:rsidRPr="00D716BA">
        <w:rPr>
          <w:sz w:val="16"/>
          <w:szCs w:val="16"/>
        </w:rPr>
        <w:t>,</w:t>
      </w:r>
      <w:r w:rsidR="001A60B1" w:rsidRPr="00D716BA">
        <w:rPr>
          <w:spacing w:val="2"/>
          <w:sz w:val="16"/>
          <w:szCs w:val="16"/>
        </w:rPr>
        <w:t xml:space="preserve"> </w:t>
      </w:r>
      <w:r w:rsidR="001A60B1" w:rsidRPr="00D716BA">
        <w:rPr>
          <w:spacing w:val="-2"/>
          <w:sz w:val="16"/>
          <w:szCs w:val="16"/>
        </w:rPr>
        <w:t>m</w:t>
      </w:r>
      <w:r w:rsidR="001A60B1" w:rsidRPr="00D716BA">
        <w:rPr>
          <w:spacing w:val="1"/>
          <w:sz w:val="16"/>
          <w:szCs w:val="16"/>
        </w:rPr>
        <w:t>on</w:t>
      </w:r>
      <w:r w:rsidR="001A60B1" w:rsidRPr="00D716BA">
        <w:rPr>
          <w:spacing w:val="-2"/>
          <w:sz w:val="16"/>
          <w:szCs w:val="16"/>
        </w:rPr>
        <w:t>t</w:t>
      </w:r>
      <w:r w:rsidR="001A60B1" w:rsidRPr="00D716BA">
        <w:rPr>
          <w:spacing w:val="1"/>
          <w:sz w:val="16"/>
          <w:szCs w:val="16"/>
        </w:rPr>
        <w:t>h</w:t>
      </w:r>
      <w:r w:rsidR="001A60B1" w:rsidRPr="00D716BA">
        <w:rPr>
          <w:spacing w:val="-1"/>
          <w:sz w:val="16"/>
          <w:szCs w:val="16"/>
        </w:rPr>
        <w:t>)</w:t>
      </w:r>
      <w:r w:rsidR="001A60B1" w:rsidRPr="00D716BA">
        <w:rPr>
          <w:sz w:val="16"/>
          <w:szCs w:val="16"/>
        </w:rPr>
        <w:t xml:space="preserve">. </w:t>
      </w:r>
      <w:r w:rsidR="001A60B1" w:rsidRPr="00D716BA">
        <w:rPr>
          <w:spacing w:val="10"/>
          <w:sz w:val="16"/>
          <w:szCs w:val="16"/>
        </w:rPr>
        <w:t>Title</w:t>
      </w:r>
      <w:r w:rsidR="001A60B1" w:rsidRPr="00D716BA">
        <w:rPr>
          <w:sz w:val="16"/>
          <w:szCs w:val="16"/>
        </w:rPr>
        <w:t xml:space="preserve">. </w:t>
      </w:r>
      <w:r w:rsidRPr="00D716BA">
        <w:rPr>
          <w:spacing w:val="10"/>
          <w:sz w:val="16"/>
          <w:szCs w:val="16"/>
        </w:rPr>
        <w:t>p</w:t>
      </w:r>
      <w:r w:rsidR="001A60B1" w:rsidRPr="00D716BA">
        <w:rPr>
          <w:spacing w:val="10"/>
          <w:sz w:val="16"/>
          <w:szCs w:val="16"/>
        </w:rPr>
        <w:t>re</w:t>
      </w:r>
      <w:r w:rsidR="001A60B1" w:rsidRPr="00D716BA">
        <w:rPr>
          <w:spacing w:val="11"/>
          <w:sz w:val="16"/>
          <w:szCs w:val="16"/>
        </w:rPr>
        <w:t>s</w:t>
      </w:r>
      <w:r w:rsidR="001A60B1" w:rsidRPr="00D716BA">
        <w:rPr>
          <w:spacing w:val="10"/>
          <w:sz w:val="16"/>
          <w:szCs w:val="16"/>
        </w:rPr>
        <w:t>ente</w:t>
      </w:r>
      <w:r w:rsidR="001A60B1" w:rsidRPr="00D716BA">
        <w:rPr>
          <w:sz w:val="16"/>
          <w:szCs w:val="16"/>
        </w:rPr>
        <w:t xml:space="preserve">d </w:t>
      </w:r>
      <w:r w:rsidR="001A60B1" w:rsidRPr="00D716BA">
        <w:rPr>
          <w:spacing w:val="10"/>
          <w:sz w:val="16"/>
          <w:szCs w:val="16"/>
        </w:rPr>
        <w:t>a</w:t>
      </w:r>
      <w:r w:rsidR="001A60B1" w:rsidRPr="00D716BA">
        <w:rPr>
          <w:sz w:val="16"/>
          <w:szCs w:val="16"/>
        </w:rPr>
        <w:t xml:space="preserve">t </w:t>
      </w:r>
      <w:r w:rsidR="00D716BA" w:rsidRPr="00D716BA">
        <w:rPr>
          <w:sz w:val="16"/>
          <w:szCs w:val="16"/>
        </w:rPr>
        <w:t xml:space="preserve">abbrev. </w:t>
      </w:r>
      <w:r w:rsidRPr="00D716BA">
        <w:rPr>
          <w:spacing w:val="10"/>
          <w:sz w:val="16"/>
          <w:szCs w:val="16"/>
        </w:rPr>
        <w:t>c</w:t>
      </w:r>
      <w:r w:rsidR="001A60B1" w:rsidRPr="00D716BA">
        <w:rPr>
          <w:spacing w:val="10"/>
          <w:sz w:val="16"/>
          <w:szCs w:val="16"/>
        </w:rPr>
        <w:t>onferenc</w:t>
      </w:r>
      <w:r w:rsidR="001A60B1" w:rsidRPr="00D716BA">
        <w:rPr>
          <w:sz w:val="16"/>
          <w:szCs w:val="16"/>
        </w:rPr>
        <w:t xml:space="preserve">e </w:t>
      </w:r>
      <w:r w:rsidR="001A60B1" w:rsidRPr="00D716BA">
        <w:rPr>
          <w:spacing w:val="10"/>
          <w:sz w:val="16"/>
          <w:szCs w:val="16"/>
        </w:rPr>
        <w:t>title</w:t>
      </w:r>
      <w:r w:rsidR="001A60B1" w:rsidRPr="00D716BA">
        <w:rPr>
          <w:sz w:val="16"/>
          <w:szCs w:val="16"/>
        </w:rPr>
        <w:t xml:space="preserve">. </w:t>
      </w:r>
      <w:r w:rsidR="001A60B1" w:rsidRPr="00D716BA">
        <w:rPr>
          <w:spacing w:val="10"/>
          <w:sz w:val="16"/>
          <w:szCs w:val="16"/>
        </w:rPr>
        <w:t>[</w:t>
      </w:r>
      <w:r w:rsidR="001A60B1" w:rsidRPr="00D716BA">
        <w:rPr>
          <w:spacing w:val="11"/>
          <w:sz w:val="16"/>
          <w:szCs w:val="16"/>
        </w:rPr>
        <w:t>T</w:t>
      </w:r>
      <w:r w:rsidR="001A60B1" w:rsidRPr="00D716BA">
        <w:rPr>
          <w:spacing w:val="10"/>
          <w:sz w:val="16"/>
          <w:szCs w:val="16"/>
        </w:rPr>
        <w:t>yp</w:t>
      </w:r>
      <w:r w:rsidR="001A60B1" w:rsidRPr="00D716BA">
        <w:rPr>
          <w:sz w:val="16"/>
          <w:szCs w:val="16"/>
        </w:rPr>
        <w:t xml:space="preserve">e </w:t>
      </w:r>
      <w:r w:rsidR="001A60B1" w:rsidRPr="00D716BA">
        <w:rPr>
          <w:spacing w:val="10"/>
          <w:sz w:val="16"/>
          <w:szCs w:val="16"/>
        </w:rPr>
        <w:t>o</w:t>
      </w:r>
      <w:r w:rsidR="001A60B1" w:rsidRPr="00D716BA">
        <w:rPr>
          <w:sz w:val="16"/>
          <w:szCs w:val="16"/>
        </w:rPr>
        <w:t xml:space="preserve">f </w:t>
      </w:r>
      <w:r w:rsidR="001A60B1" w:rsidRPr="00D716BA">
        <w:rPr>
          <w:spacing w:val="10"/>
          <w:sz w:val="16"/>
          <w:szCs w:val="16"/>
        </w:rPr>
        <w:t>Medi</w:t>
      </w:r>
      <w:r w:rsidR="001A60B1" w:rsidRPr="00D716BA">
        <w:rPr>
          <w:spacing w:val="11"/>
          <w:sz w:val="16"/>
          <w:szCs w:val="16"/>
        </w:rPr>
        <w:t>u</w:t>
      </w:r>
      <w:r w:rsidR="001A60B1" w:rsidRPr="00D716BA">
        <w:rPr>
          <w:spacing w:val="7"/>
          <w:sz w:val="16"/>
          <w:szCs w:val="16"/>
        </w:rPr>
        <w:t>m</w:t>
      </w:r>
      <w:r w:rsidR="001A60B1" w:rsidRPr="00D716BA">
        <w:rPr>
          <w:spacing w:val="10"/>
          <w:sz w:val="16"/>
          <w:szCs w:val="16"/>
        </w:rPr>
        <w:t xml:space="preserve">]. </w:t>
      </w:r>
      <w:r w:rsidR="001A60B1" w:rsidRPr="00D716BA">
        <w:rPr>
          <w:sz w:val="16"/>
          <w:szCs w:val="16"/>
        </w:rPr>
        <w:t>A</w:t>
      </w:r>
      <w:r w:rsidR="001A60B1" w:rsidRPr="00D716BA">
        <w:rPr>
          <w:spacing w:val="1"/>
          <w:sz w:val="16"/>
          <w:szCs w:val="16"/>
        </w:rPr>
        <w:t>v</w:t>
      </w:r>
      <w:r w:rsidR="001A60B1" w:rsidRPr="00D716BA">
        <w:rPr>
          <w:sz w:val="16"/>
          <w:szCs w:val="16"/>
        </w:rPr>
        <w:t>aila</w:t>
      </w:r>
      <w:r w:rsidR="001A60B1" w:rsidRPr="00D716BA">
        <w:rPr>
          <w:spacing w:val="1"/>
          <w:sz w:val="16"/>
          <w:szCs w:val="16"/>
        </w:rPr>
        <w:t>b</w:t>
      </w:r>
      <w:r w:rsidR="001A60B1" w:rsidRPr="00D716BA">
        <w:rPr>
          <w:spacing w:val="-1"/>
          <w:sz w:val="16"/>
          <w:szCs w:val="16"/>
        </w:rPr>
        <w:t>l</w:t>
      </w:r>
      <w:r w:rsidR="001A60B1" w:rsidRPr="00D716BA">
        <w:rPr>
          <w:sz w:val="16"/>
          <w:szCs w:val="16"/>
        </w:rPr>
        <w:t>e: site/</w:t>
      </w:r>
      <w:r w:rsidR="001A60B1" w:rsidRPr="00D716BA">
        <w:rPr>
          <w:spacing w:val="1"/>
          <w:sz w:val="16"/>
          <w:szCs w:val="16"/>
        </w:rPr>
        <w:t>p</w:t>
      </w:r>
      <w:r w:rsidR="001A60B1" w:rsidRPr="00D716BA">
        <w:rPr>
          <w:sz w:val="16"/>
          <w:szCs w:val="16"/>
        </w:rPr>
        <w:t>at</w:t>
      </w:r>
      <w:r w:rsidR="001A60B1" w:rsidRPr="00D716BA">
        <w:rPr>
          <w:spacing w:val="1"/>
          <w:sz w:val="16"/>
          <w:szCs w:val="16"/>
        </w:rPr>
        <w:t>h</w:t>
      </w:r>
      <w:r w:rsidR="001A60B1" w:rsidRPr="00D716BA">
        <w:rPr>
          <w:spacing w:val="-1"/>
          <w:sz w:val="16"/>
          <w:szCs w:val="16"/>
        </w:rPr>
        <w:t>/</w:t>
      </w:r>
      <w:r w:rsidR="001A60B1" w:rsidRPr="00D716BA">
        <w:rPr>
          <w:sz w:val="16"/>
          <w:szCs w:val="16"/>
        </w:rPr>
        <w:t>file</w:t>
      </w:r>
    </w:p>
    <w:p w:rsidR="001A60B1" w:rsidRDefault="001A60B1" w:rsidP="008E0645">
      <w:pPr>
        <w:widowControl w:val="0"/>
        <w:autoSpaceDE w:val="0"/>
        <w:autoSpaceDN w:val="0"/>
        <w:adjustRightInd w:val="0"/>
        <w:ind w:right="-20"/>
        <w:rPr>
          <w:color w:val="000000"/>
        </w:rPr>
      </w:pPr>
      <w:r>
        <w:rPr>
          <w:i/>
          <w:iCs/>
          <w:color w:val="000000"/>
        </w:rPr>
        <w:t>Example:</w:t>
      </w:r>
    </w:p>
    <w:p w:rsidR="001A60B1" w:rsidRDefault="001A60B1" w:rsidP="009E52D0">
      <w:pPr>
        <w:pStyle w:val="References"/>
        <w:jc w:val="left"/>
      </w:pPr>
      <w:r>
        <w:t>P</w:t>
      </w:r>
      <w:r>
        <w:rPr>
          <w:spacing w:val="-1"/>
        </w:rPr>
        <w:t>R</w:t>
      </w:r>
      <w:r>
        <w:t>O</w:t>
      </w:r>
      <w:r>
        <w:rPr>
          <w:spacing w:val="-1"/>
        </w:rPr>
        <w:t>C</w:t>
      </w:r>
      <w:r>
        <w:t xml:space="preserve">ESS </w:t>
      </w:r>
      <w:r>
        <w:rPr>
          <w:spacing w:val="-2"/>
        </w:rPr>
        <w:t>C</w:t>
      </w:r>
      <w:r>
        <w:rPr>
          <w:spacing w:val="1"/>
        </w:rPr>
        <w:t>o</w:t>
      </w:r>
      <w:r>
        <w:rPr>
          <w:spacing w:val="-1"/>
        </w:rPr>
        <w:t>r</w:t>
      </w:r>
      <w:r>
        <w:rPr>
          <w:spacing w:val="1"/>
        </w:rPr>
        <w:t>p</w:t>
      </w:r>
      <w:r w:rsidR="009E52D0">
        <w:rPr>
          <w:spacing w:val="-1"/>
        </w:rPr>
        <w:t>oration, Boston</w:t>
      </w:r>
      <w:r>
        <w:t xml:space="preserve">, </w:t>
      </w:r>
      <w:r>
        <w:rPr>
          <w:spacing w:val="-1"/>
        </w:rPr>
        <w:t>M</w:t>
      </w:r>
      <w:r>
        <w:t>A</w:t>
      </w:r>
      <w:r w:rsidR="009E52D0">
        <w:t>, USA</w:t>
      </w:r>
      <w:r>
        <w:t xml:space="preserve">. </w:t>
      </w:r>
      <w:r>
        <w:rPr>
          <w:spacing w:val="-1"/>
        </w:rPr>
        <w:t>In</w:t>
      </w:r>
      <w:r>
        <w:t xml:space="preserve">tranets: </w:t>
      </w:r>
      <w:r>
        <w:rPr>
          <w:spacing w:val="40"/>
        </w:rPr>
        <w:t xml:space="preserve"> </w:t>
      </w:r>
      <w:r>
        <w:t>Inte</w:t>
      </w:r>
      <w:r>
        <w:rPr>
          <w:spacing w:val="-1"/>
        </w:rPr>
        <w:t>rn</w:t>
      </w:r>
      <w:r>
        <w:t>et technol</w:t>
      </w:r>
      <w:r>
        <w:rPr>
          <w:spacing w:val="-1"/>
        </w:rPr>
        <w:t>o</w:t>
      </w:r>
      <w:r>
        <w:rPr>
          <w:spacing w:val="1"/>
        </w:rPr>
        <w:t>g</w:t>
      </w:r>
      <w:r>
        <w:t>i</w:t>
      </w:r>
      <w:r>
        <w:rPr>
          <w:spacing w:val="-1"/>
        </w:rPr>
        <w:t>e</w:t>
      </w:r>
      <w:r>
        <w:t>s dep</w:t>
      </w:r>
      <w:r>
        <w:rPr>
          <w:spacing w:val="-2"/>
        </w:rPr>
        <w:t>l</w:t>
      </w:r>
      <w:r>
        <w:t>o</w:t>
      </w:r>
      <w:r>
        <w:rPr>
          <w:spacing w:val="-1"/>
        </w:rPr>
        <w:t>y</w:t>
      </w:r>
      <w:r>
        <w:t>ed</w:t>
      </w:r>
      <w:r>
        <w:rPr>
          <w:spacing w:val="1"/>
        </w:rPr>
        <w:t xml:space="preserve"> </w:t>
      </w:r>
      <w:r>
        <w:t>b</w:t>
      </w:r>
      <w:r>
        <w:rPr>
          <w:spacing w:val="-1"/>
        </w:rPr>
        <w:t>e</w:t>
      </w:r>
      <w:r>
        <w:t>h</w:t>
      </w:r>
      <w:r>
        <w:rPr>
          <w:spacing w:val="-2"/>
        </w:rPr>
        <w:t>i</w:t>
      </w:r>
      <w:r>
        <w:t>nd</w:t>
      </w:r>
      <w:r>
        <w:rPr>
          <w:spacing w:val="1"/>
        </w:rPr>
        <w:t xml:space="preserve"> </w:t>
      </w:r>
      <w:r>
        <w:t>t</w:t>
      </w:r>
      <w:r>
        <w:rPr>
          <w:spacing w:val="1"/>
        </w:rPr>
        <w:t>h</w:t>
      </w:r>
      <w:r>
        <w:t>e</w:t>
      </w:r>
      <w:r>
        <w:rPr>
          <w:spacing w:val="1"/>
        </w:rPr>
        <w:t xml:space="preserve"> </w:t>
      </w:r>
      <w:r>
        <w:t>f</w:t>
      </w:r>
      <w:r>
        <w:rPr>
          <w:spacing w:val="-2"/>
        </w:rPr>
        <w:t>i</w:t>
      </w:r>
      <w:r>
        <w:t>rew</w:t>
      </w:r>
      <w:r>
        <w:rPr>
          <w:spacing w:val="-1"/>
        </w:rPr>
        <w:t>a</w:t>
      </w:r>
      <w:r>
        <w:t>ll for</w:t>
      </w:r>
      <w:r>
        <w:rPr>
          <w:spacing w:val="1"/>
        </w:rPr>
        <w:t xml:space="preserve"> </w:t>
      </w:r>
      <w:r>
        <w:t>co</w:t>
      </w:r>
      <w:r>
        <w:rPr>
          <w:spacing w:val="-1"/>
        </w:rPr>
        <w:t>rp</w:t>
      </w:r>
      <w:r>
        <w:t>or</w:t>
      </w:r>
      <w:r>
        <w:rPr>
          <w:spacing w:val="-1"/>
        </w:rPr>
        <w:t>a</w:t>
      </w:r>
      <w:r>
        <w:t>te</w:t>
      </w:r>
      <w:r>
        <w:rPr>
          <w:spacing w:val="1"/>
        </w:rPr>
        <w:t xml:space="preserve"> </w:t>
      </w:r>
      <w:r>
        <w:t>pr</w:t>
      </w:r>
      <w:r>
        <w:rPr>
          <w:spacing w:val="-1"/>
        </w:rPr>
        <w:t>od</w:t>
      </w:r>
      <w:r>
        <w:rPr>
          <w:spacing w:val="1"/>
        </w:rPr>
        <w:t>u</w:t>
      </w:r>
      <w:r>
        <w:t>cti</w:t>
      </w:r>
      <w:r>
        <w:rPr>
          <w:spacing w:val="1"/>
        </w:rPr>
        <w:t>v</w:t>
      </w:r>
      <w:r>
        <w:t>it</w:t>
      </w:r>
      <w:r>
        <w:rPr>
          <w:spacing w:val="-1"/>
        </w:rPr>
        <w:t>y</w:t>
      </w:r>
      <w:r>
        <w:t xml:space="preserve">. </w:t>
      </w:r>
      <w:r>
        <w:rPr>
          <w:spacing w:val="-1"/>
        </w:rPr>
        <w:t>Presente</w:t>
      </w:r>
      <w:r>
        <w:t>d</w:t>
      </w:r>
      <w:r w:rsidR="009E52D0">
        <w:t xml:space="preserve"> </w:t>
      </w:r>
      <w:r>
        <w:rPr>
          <w:spacing w:val="-1"/>
        </w:rPr>
        <w:t>a</w:t>
      </w:r>
      <w:r>
        <w:t>t</w:t>
      </w:r>
      <w:r w:rsidR="009E52D0">
        <w:t xml:space="preserve"> </w:t>
      </w:r>
      <w:r>
        <w:rPr>
          <w:spacing w:val="-1"/>
        </w:rPr>
        <w:t>INET9</w:t>
      </w:r>
      <w:r>
        <w:t>6</w:t>
      </w:r>
      <w:r>
        <w:rPr>
          <w:spacing w:val="1"/>
        </w:rPr>
        <w:t xml:space="preserve"> </w:t>
      </w:r>
      <w:r>
        <w:rPr>
          <w:spacing w:val="-1"/>
        </w:rPr>
        <w:t>Annu</w:t>
      </w:r>
      <w:r w:rsidR="00F3481E">
        <w:t>al</w:t>
      </w:r>
      <w:r>
        <w:rPr>
          <w:spacing w:val="1"/>
        </w:rPr>
        <w:t xml:space="preserve"> </w:t>
      </w:r>
      <w:r>
        <w:rPr>
          <w:spacing w:val="-1"/>
        </w:rPr>
        <w:t>Meeti</w:t>
      </w:r>
      <w:r>
        <w:t>n</w:t>
      </w:r>
      <w:r>
        <w:rPr>
          <w:spacing w:val="-1"/>
        </w:rPr>
        <w:t>g</w:t>
      </w:r>
      <w:r>
        <w:t>.</w:t>
      </w:r>
      <w:r>
        <w:rPr>
          <w:spacing w:val="1"/>
        </w:rPr>
        <w:t xml:space="preserve"> </w:t>
      </w:r>
      <w:r>
        <w:rPr>
          <w:spacing w:val="-1"/>
        </w:rPr>
        <w:t>[Online]</w:t>
      </w:r>
      <w:r>
        <w:t>.</w:t>
      </w:r>
      <w:r w:rsidR="008E0645">
        <w:t xml:space="preserve"> </w:t>
      </w:r>
      <w:r>
        <w:rPr>
          <w:spacing w:val="-1"/>
        </w:rPr>
        <w:t>Availa</w:t>
      </w:r>
      <w:r>
        <w:t>b</w:t>
      </w:r>
      <w:r>
        <w:rPr>
          <w:spacing w:val="-1"/>
        </w:rPr>
        <w:t>le:</w:t>
      </w:r>
      <w:r w:rsidR="00263943">
        <w:rPr>
          <w:spacing w:val="-1"/>
        </w:rPr>
        <w:t xml:space="preserve">  </w:t>
      </w:r>
      <w:r w:rsidR="00263943" w:rsidRPr="009E52D0">
        <w:t>htt</w:t>
      </w:r>
      <w:r w:rsidR="00263943" w:rsidRPr="009E52D0">
        <w:rPr>
          <w:spacing w:val="1"/>
        </w:rPr>
        <w:t>p</w:t>
      </w:r>
      <w:r w:rsidR="00263943" w:rsidRPr="009E52D0">
        <w:t>://ho</w:t>
      </w:r>
      <w:r w:rsidR="00263943" w:rsidRPr="009E52D0">
        <w:rPr>
          <w:spacing w:val="-2"/>
        </w:rPr>
        <w:t>m</w:t>
      </w:r>
      <w:r w:rsidR="00263943" w:rsidRPr="009E52D0">
        <w:t>e.p</w:t>
      </w:r>
      <w:r w:rsidR="00263943" w:rsidRPr="009E52D0">
        <w:rPr>
          <w:spacing w:val="-1"/>
        </w:rPr>
        <w:t>r</w:t>
      </w:r>
      <w:r w:rsidR="00263943" w:rsidRPr="009E52D0">
        <w:t>ocess.</w:t>
      </w:r>
      <w:r w:rsidR="00263943" w:rsidRPr="009E52D0">
        <w:rPr>
          <w:spacing w:val="-1"/>
        </w:rPr>
        <w:t>c</w:t>
      </w:r>
      <w:r w:rsidR="00263943" w:rsidRPr="009E52D0">
        <w:rPr>
          <w:spacing w:val="1"/>
        </w:rPr>
        <w:t>o</w:t>
      </w:r>
      <w:r w:rsidR="00263943" w:rsidRPr="009E52D0">
        <w:rPr>
          <w:spacing w:val="-2"/>
        </w:rPr>
        <w:t>m</w:t>
      </w:r>
      <w:r w:rsidR="00263943" w:rsidRPr="009E52D0">
        <w:t>/Int</w:t>
      </w:r>
      <w:r w:rsidR="00263943" w:rsidRPr="009E52D0">
        <w:rPr>
          <w:spacing w:val="1"/>
        </w:rPr>
        <w:t>r</w:t>
      </w:r>
      <w:r w:rsidR="00263943" w:rsidRPr="009E52D0">
        <w:t>anets/</w:t>
      </w:r>
      <w:r w:rsidR="00263943" w:rsidRPr="009E52D0">
        <w:rPr>
          <w:spacing w:val="-1"/>
        </w:rPr>
        <w:t>w</w:t>
      </w:r>
      <w:r w:rsidR="00263943" w:rsidRPr="009E52D0">
        <w:rPr>
          <w:spacing w:val="1"/>
        </w:rPr>
        <w:t>p</w:t>
      </w:r>
      <w:r w:rsidR="00263943" w:rsidRPr="009E52D0">
        <w:rPr>
          <w:spacing w:val="-1"/>
        </w:rPr>
        <w:t>2</w:t>
      </w:r>
      <w:r w:rsidR="00263943" w:rsidRPr="009E52D0">
        <w:t>.h</w:t>
      </w:r>
      <w:r w:rsidR="00263943" w:rsidRPr="009E52D0">
        <w:rPr>
          <w:spacing w:val="-2"/>
        </w:rPr>
        <w:t>t</w:t>
      </w:r>
      <w:r w:rsidR="00263943" w:rsidRPr="009E52D0">
        <w:t>p</w:t>
      </w:r>
    </w:p>
    <w:p w:rsidR="001A60B1" w:rsidRDefault="001A60B1" w:rsidP="001A60B1">
      <w:pPr>
        <w:widowControl w:val="0"/>
        <w:autoSpaceDE w:val="0"/>
        <w:autoSpaceDN w:val="0"/>
        <w:adjustRightInd w:val="0"/>
        <w:spacing w:before="1" w:line="180" w:lineRule="exact"/>
        <w:rPr>
          <w:color w:val="000000"/>
          <w:sz w:val="18"/>
          <w:szCs w:val="18"/>
        </w:rPr>
      </w:pPr>
    </w:p>
    <w:p w:rsidR="00263943" w:rsidRDefault="00263943" w:rsidP="009E52D0">
      <w:pPr>
        <w:widowControl w:val="0"/>
        <w:autoSpaceDE w:val="0"/>
        <w:autoSpaceDN w:val="0"/>
        <w:adjustRightInd w:val="0"/>
        <w:spacing w:line="239" w:lineRule="auto"/>
        <w:ind w:right="-54"/>
        <w:rPr>
          <w:i/>
          <w:iCs/>
          <w:color w:val="000000"/>
          <w:spacing w:val="1"/>
        </w:rPr>
      </w:pPr>
      <w:r>
        <w:rPr>
          <w:i/>
          <w:iCs/>
          <w:color w:val="000000"/>
        </w:rPr>
        <w:t>Basic format for r</w:t>
      </w:r>
      <w:r w:rsidR="001A60B1">
        <w:rPr>
          <w:i/>
          <w:iCs/>
          <w:color w:val="000000"/>
        </w:rPr>
        <w:t>ep</w:t>
      </w:r>
      <w:r w:rsidR="001A60B1">
        <w:rPr>
          <w:i/>
          <w:iCs/>
          <w:color w:val="000000"/>
          <w:spacing w:val="1"/>
        </w:rPr>
        <w:t>o</w:t>
      </w:r>
      <w:r w:rsidR="001A60B1">
        <w:rPr>
          <w:i/>
          <w:iCs/>
          <w:color w:val="000000"/>
        </w:rPr>
        <w:t xml:space="preserve">rts  </w:t>
      </w:r>
      <w:r w:rsidR="001A60B1">
        <w:rPr>
          <w:i/>
          <w:iCs/>
          <w:color w:val="000000"/>
          <w:spacing w:val="1"/>
        </w:rPr>
        <w:t xml:space="preserve"> </w:t>
      </w:r>
      <w:r w:rsidR="001A60B1">
        <w:rPr>
          <w:i/>
          <w:iCs/>
          <w:color w:val="000000"/>
        </w:rPr>
        <w:t xml:space="preserve">and  </w:t>
      </w:r>
      <w:r w:rsidR="001A60B1">
        <w:rPr>
          <w:i/>
          <w:iCs/>
          <w:color w:val="000000"/>
          <w:spacing w:val="1"/>
        </w:rPr>
        <w:t xml:space="preserve"> </w:t>
      </w:r>
      <w:r>
        <w:rPr>
          <w:i/>
          <w:iCs/>
          <w:color w:val="000000"/>
        </w:rPr>
        <w:t>h</w:t>
      </w:r>
      <w:r w:rsidR="001A60B1">
        <w:rPr>
          <w:i/>
          <w:iCs/>
          <w:color w:val="000000"/>
        </w:rPr>
        <w:t>an</w:t>
      </w:r>
      <w:r w:rsidR="001A60B1">
        <w:rPr>
          <w:i/>
          <w:iCs/>
          <w:color w:val="000000"/>
          <w:spacing w:val="1"/>
        </w:rPr>
        <w:t>d</w:t>
      </w:r>
      <w:r w:rsidR="001A60B1">
        <w:rPr>
          <w:i/>
          <w:iCs/>
          <w:color w:val="000000"/>
        </w:rPr>
        <w:t>bo</w:t>
      </w:r>
      <w:r w:rsidR="001A60B1">
        <w:rPr>
          <w:i/>
          <w:iCs/>
          <w:color w:val="000000"/>
          <w:spacing w:val="1"/>
        </w:rPr>
        <w:t>o</w:t>
      </w:r>
      <w:r w:rsidR="001A60B1">
        <w:rPr>
          <w:i/>
          <w:iCs/>
          <w:color w:val="000000"/>
        </w:rPr>
        <w:t>ks</w:t>
      </w:r>
      <w:r>
        <w:rPr>
          <w:i/>
          <w:iCs/>
          <w:color w:val="000000"/>
        </w:rPr>
        <w:t xml:space="preserve"> (when available online)</w:t>
      </w:r>
      <w:r w:rsidR="001A60B1">
        <w:rPr>
          <w:i/>
          <w:iCs/>
          <w:color w:val="000000"/>
        </w:rPr>
        <w:t xml:space="preserve">:  </w:t>
      </w:r>
      <w:r w:rsidR="001A60B1">
        <w:rPr>
          <w:i/>
          <w:iCs/>
          <w:color w:val="000000"/>
          <w:spacing w:val="1"/>
        </w:rPr>
        <w:t xml:space="preserve"> </w:t>
      </w:r>
    </w:p>
    <w:p w:rsidR="009E52D0" w:rsidRPr="00735879" w:rsidRDefault="009E52D0" w:rsidP="00735879">
      <w:pPr>
        <w:rPr>
          <w:sz w:val="16"/>
          <w:szCs w:val="16"/>
        </w:rPr>
      </w:pPr>
      <w:r w:rsidRPr="00735879">
        <w:rPr>
          <w:sz w:val="16"/>
          <w:szCs w:val="16"/>
        </w:rPr>
        <w:t xml:space="preserve">J. K. Author. “Title of report,” Company. City, State, Country. Rep. no., (optional: vol./issue), Date. [Online] Available: site/path/file </w:t>
      </w:r>
    </w:p>
    <w:p w:rsidR="009E52D0" w:rsidRDefault="001A60B1" w:rsidP="009E52D0">
      <w:pPr>
        <w:pStyle w:val="References"/>
        <w:widowControl w:val="0"/>
        <w:numPr>
          <w:ilvl w:val="0"/>
          <w:numId w:val="0"/>
        </w:numPr>
        <w:autoSpaceDE w:val="0"/>
        <w:autoSpaceDN w:val="0"/>
        <w:adjustRightInd w:val="0"/>
        <w:spacing w:before="1"/>
        <w:ind w:right="-20"/>
        <w:jc w:val="left"/>
        <w:rPr>
          <w:rFonts w:ascii="Tahoma" w:hAnsi="Tahoma" w:cs="Tahoma"/>
          <w:color w:val="000000"/>
        </w:rPr>
      </w:pPr>
      <w:r w:rsidRPr="009E52D0">
        <w:rPr>
          <w:i/>
          <w:iCs/>
          <w:color w:val="000000"/>
          <w:sz w:val="20"/>
          <w:szCs w:val="20"/>
        </w:rPr>
        <w:t>Example</w:t>
      </w:r>
      <w:r w:rsidR="00D7612F">
        <w:rPr>
          <w:i/>
          <w:iCs/>
          <w:color w:val="000000"/>
          <w:sz w:val="20"/>
          <w:szCs w:val="20"/>
        </w:rPr>
        <w:t>s</w:t>
      </w:r>
      <w:r w:rsidRPr="009E52D0">
        <w:rPr>
          <w:i/>
          <w:iCs/>
          <w:color w:val="000000"/>
          <w:sz w:val="20"/>
          <w:szCs w:val="20"/>
        </w:rPr>
        <w:t>:</w:t>
      </w:r>
      <w:r w:rsidR="00263943">
        <w:rPr>
          <w:spacing w:val="1"/>
        </w:rPr>
        <w:t xml:space="preserve">   </w:t>
      </w:r>
    </w:p>
    <w:p w:rsidR="009E52D0" w:rsidRDefault="009E52D0" w:rsidP="009E52D0">
      <w:pPr>
        <w:pStyle w:val="References"/>
      </w:pPr>
      <w:r>
        <w:t xml:space="preserve">R. J. Hijmans and J. van Etten, “Raster: Geographic analysis and modeling with raster data,” R Package Version 2.0-12, Jan. 12, 2012. [Online]. Available: </w:t>
      </w:r>
      <w:r>
        <w:rPr>
          <w:u w:val="single"/>
        </w:rPr>
        <w:t xml:space="preserve">http://CRAN.R-project.org/package=raster </w:t>
      </w:r>
    </w:p>
    <w:p w:rsidR="001A60B1" w:rsidRPr="00D7612F" w:rsidRDefault="00D7612F" w:rsidP="00D7612F">
      <w:pPr>
        <w:pStyle w:val="References"/>
        <w:jc w:val="left"/>
      </w:pPr>
      <w:r w:rsidRPr="00D7612F">
        <w:rPr>
          <w:color w:val="000000"/>
        </w:rPr>
        <w:t xml:space="preserve">Teralyzer. Lytera UG, Kirchhain, Germany [Online]. Available: </w:t>
      </w:r>
      <w:r>
        <w:rPr>
          <w:color w:val="000000"/>
        </w:rPr>
        <w:t>h</w:t>
      </w:r>
      <w:r w:rsidRPr="00D7612F">
        <w:rPr>
          <w:color w:val="000000"/>
        </w:rPr>
        <w:t>ttp://www.lytera.de/Terahertz_THz_Spectroscopy.php?id=home, Accessed on: Jun. 5, 2014</w:t>
      </w:r>
    </w:p>
    <w:p w:rsidR="008E0645" w:rsidRDefault="008E0645" w:rsidP="001A60B1">
      <w:pPr>
        <w:widowControl w:val="0"/>
        <w:autoSpaceDE w:val="0"/>
        <w:autoSpaceDN w:val="0"/>
        <w:adjustRightInd w:val="0"/>
        <w:spacing w:before="5" w:line="140" w:lineRule="exact"/>
        <w:rPr>
          <w:color w:val="000000"/>
          <w:sz w:val="14"/>
          <w:szCs w:val="14"/>
        </w:rPr>
      </w:pPr>
    </w:p>
    <w:p w:rsidR="00D7612F" w:rsidRDefault="009F40FB" w:rsidP="009F40FB">
      <w:pPr>
        <w:widowControl w:val="0"/>
        <w:autoSpaceDE w:val="0"/>
        <w:autoSpaceDN w:val="0"/>
        <w:adjustRightInd w:val="0"/>
        <w:spacing w:line="239" w:lineRule="auto"/>
        <w:ind w:left="90" w:right="-54" w:hanging="90"/>
        <w:rPr>
          <w:i/>
          <w:iCs/>
          <w:color w:val="000000"/>
          <w:spacing w:val="1"/>
        </w:rPr>
      </w:pPr>
      <w:r>
        <w:rPr>
          <w:i/>
          <w:iCs/>
          <w:color w:val="000000"/>
          <w:spacing w:val="-1"/>
        </w:rPr>
        <w:t xml:space="preserve">Basic format </w:t>
      </w:r>
      <w:r w:rsidR="00B70469">
        <w:rPr>
          <w:i/>
          <w:iCs/>
          <w:color w:val="000000"/>
          <w:spacing w:val="-1"/>
        </w:rPr>
        <w:t>for c</w:t>
      </w:r>
      <w:r w:rsidR="001A60B1">
        <w:rPr>
          <w:i/>
          <w:iCs/>
          <w:color w:val="000000"/>
          <w:spacing w:val="1"/>
        </w:rPr>
        <w:t>o</w:t>
      </w:r>
      <w:r w:rsidR="001A60B1">
        <w:rPr>
          <w:i/>
          <w:iCs/>
          <w:color w:val="000000"/>
          <w:spacing w:val="-1"/>
        </w:rPr>
        <w:t>m</w:t>
      </w:r>
      <w:r w:rsidR="001A60B1">
        <w:rPr>
          <w:i/>
          <w:iCs/>
          <w:color w:val="000000"/>
        </w:rPr>
        <w:t>pu</w:t>
      </w:r>
      <w:r w:rsidR="001A60B1">
        <w:rPr>
          <w:i/>
          <w:iCs/>
          <w:color w:val="000000"/>
          <w:spacing w:val="-1"/>
        </w:rPr>
        <w:t>t</w:t>
      </w:r>
      <w:r w:rsidR="001A60B1">
        <w:rPr>
          <w:i/>
          <w:iCs/>
          <w:color w:val="000000"/>
        </w:rPr>
        <w:t>er</w:t>
      </w:r>
      <w:r w:rsidR="001A60B1">
        <w:rPr>
          <w:i/>
          <w:iCs/>
          <w:color w:val="000000"/>
          <w:spacing w:val="1"/>
        </w:rPr>
        <w:t xml:space="preserve"> </w:t>
      </w:r>
      <w:r w:rsidR="00263943">
        <w:rPr>
          <w:i/>
          <w:iCs/>
          <w:color w:val="000000"/>
          <w:spacing w:val="1"/>
        </w:rPr>
        <w:t>p</w:t>
      </w:r>
      <w:r w:rsidR="001A60B1">
        <w:rPr>
          <w:i/>
          <w:iCs/>
          <w:color w:val="000000"/>
          <w:spacing w:val="-1"/>
        </w:rPr>
        <w:t>ro</w:t>
      </w:r>
      <w:r w:rsidR="001A60B1">
        <w:rPr>
          <w:i/>
          <w:iCs/>
          <w:color w:val="000000"/>
          <w:spacing w:val="1"/>
        </w:rPr>
        <w:t>g</w:t>
      </w:r>
      <w:r w:rsidR="001A60B1">
        <w:rPr>
          <w:i/>
          <w:iCs/>
          <w:color w:val="000000"/>
        </w:rPr>
        <w:t>r</w:t>
      </w:r>
      <w:r w:rsidR="001A60B1">
        <w:rPr>
          <w:i/>
          <w:iCs/>
          <w:color w:val="000000"/>
          <w:spacing w:val="-1"/>
        </w:rPr>
        <w:t>a</w:t>
      </w:r>
      <w:r w:rsidR="001A60B1">
        <w:rPr>
          <w:i/>
          <w:iCs/>
          <w:color w:val="000000"/>
        </w:rPr>
        <w:t>ms a</w:t>
      </w:r>
      <w:r w:rsidR="001A60B1">
        <w:rPr>
          <w:i/>
          <w:iCs/>
          <w:color w:val="000000"/>
          <w:spacing w:val="-1"/>
        </w:rPr>
        <w:t>n</w:t>
      </w:r>
      <w:r w:rsidR="001A60B1">
        <w:rPr>
          <w:i/>
          <w:iCs/>
          <w:color w:val="000000"/>
        </w:rPr>
        <w:t>d</w:t>
      </w:r>
      <w:r w:rsidR="001A60B1">
        <w:rPr>
          <w:i/>
          <w:iCs/>
          <w:color w:val="000000"/>
          <w:spacing w:val="1"/>
        </w:rPr>
        <w:t xml:space="preserve"> </w:t>
      </w:r>
      <w:r w:rsidR="00263943">
        <w:rPr>
          <w:i/>
          <w:iCs/>
          <w:color w:val="000000"/>
        </w:rPr>
        <w:t>e</w:t>
      </w:r>
      <w:r w:rsidR="001A60B1">
        <w:rPr>
          <w:i/>
          <w:iCs/>
          <w:color w:val="000000"/>
        </w:rPr>
        <w:t>lectron</w:t>
      </w:r>
      <w:r w:rsidR="001A60B1">
        <w:rPr>
          <w:i/>
          <w:iCs/>
          <w:color w:val="000000"/>
          <w:spacing w:val="-1"/>
        </w:rPr>
        <w:t>i</w:t>
      </w:r>
      <w:r w:rsidR="001A60B1">
        <w:rPr>
          <w:i/>
          <w:iCs/>
          <w:color w:val="000000"/>
        </w:rPr>
        <w:t>c</w:t>
      </w:r>
      <w:r w:rsidR="001A60B1">
        <w:rPr>
          <w:i/>
          <w:iCs/>
          <w:color w:val="000000"/>
          <w:spacing w:val="1"/>
        </w:rPr>
        <w:t xml:space="preserve"> </w:t>
      </w:r>
      <w:r w:rsidR="00263943">
        <w:rPr>
          <w:i/>
          <w:iCs/>
          <w:color w:val="000000"/>
          <w:spacing w:val="-1"/>
        </w:rPr>
        <w:t>d</w:t>
      </w:r>
      <w:r w:rsidR="001A60B1">
        <w:rPr>
          <w:i/>
          <w:iCs/>
          <w:color w:val="000000"/>
          <w:spacing w:val="1"/>
        </w:rPr>
        <w:t>o</w:t>
      </w:r>
      <w:r w:rsidR="001A60B1">
        <w:rPr>
          <w:i/>
          <w:iCs/>
          <w:color w:val="000000"/>
          <w:spacing w:val="-1"/>
        </w:rPr>
        <w:t>cu</w:t>
      </w:r>
      <w:r w:rsidR="001A60B1">
        <w:rPr>
          <w:i/>
          <w:iCs/>
          <w:color w:val="000000"/>
        </w:rPr>
        <w:t>men</w:t>
      </w:r>
      <w:r w:rsidR="001A60B1">
        <w:rPr>
          <w:i/>
          <w:iCs/>
          <w:color w:val="000000"/>
          <w:spacing w:val="-1"/>
        </w:rPr>
        <w:t>ts</w:t>
      </w:r>
      <w:r w:rsidR="00F3481E">
        <w:rPr>
          <w:i/>
          <w:iCs/>
          <w:color w:val="000000"/>
          <w:spacing w:val="-1"/>
        </w:rPr>
        <w:t xml:space="preserve"> </w:t>
      </w:r>
      <w:r w:rsidR="00263943">
        <w:rPr>
          <w:i/>
          <w:iCs/>
          <w:color w:val="000000"/>
          <w:spacing w:val="-1"/>
        </w:rPr>
        <w:t>(when available online)</w:t>
      </w:r>
      <w:r w:rsidR="001A60B1">
        <w:rPr>
          <w:i/>
          <w:iCs/>
          <w:color w:val="000000"/>
        </w:rPr>
        <w:t>:</w:t>
      </w:r>
      <w:r w:rsidR="001A60B1">
        <w:rPr>
          <w:i/>
          <w:iCs/>
          <w:color w:val="000000"/>
          <w:spacing w:val="1"/>
        </w:rPr>
        <w:t xml:space="preserve"> </w:t>
      </w:r>
    </w:p>
    <w:p w:rsidR="00D7612F" w:rsidRPr="00735879" w:rsidRDefault="00D7612F" w:rsidP="00735879">
      <w:pPr>
        <w:rPr>
          <w:iCs/>
          <w:spacing w:val="1"/>
          <w:sz w:val="16"/>
          <w:szCs w:val="16"/>
        </w:rPr>
      </w:pPr>
      <w:r w:rsidRPr="00735879">
        <w:rPr>
          <w:sz w:val="16"/>
          <w:szCs w:val="16"/>
        </w:rPr>
        <w:t xml:space="preserve">Legislative body. Number of Congress, Session. (year, month day). </w:t>
      </w:r>
      <w:r w:rsidRPr="00735879">
        <w:rPr>
          <w:i/>
          <w:iCs/>
          <w:sz w:val="16"/>
          <w:szCs w:val="16"/>
        </w:rPr>
        <w:t>Number of bill or resolution</w:t>
      </w:r>
      <w:r w:rsidRPr="00735879">
        <w:rPr>
          <w:sz w:val="16"/>
          <w:szCs w:val="16"/>
        </w:rPr>
        <w:t xml:space="preserve">, </w:t>
      </w:r>
      <w:r w:rsidRPr="00735879">
        <w:rPr>
          <w:i/>
          <w:iCs/>
          <w:sz w:val="16"/>
          <w:szCs w:val="16"/>
        </w:rPr>
        <w:t>Title</w:t>
      </w:r>
      <w:r w:rsidRPr="00735879">
        <w:rPr>
          <w:sz w:val="16"/>
          <w:szCs w:val="16"/>
        </w:rPr>
        <w:t>. [Type of medium]. Available: site/path/file</w:t>
      </w:r>
    </w:p>
    <w:p w:rsidR="001A60B1" w:rsidRPr="00735879" w:rsidRDefault="00D7612F" w:rsidP="00735879">
      <w:pPr>
        <w:rPr>
          <w:sz w:val="16"/>
          <w:szCs w:val="16"/>
        </w:rPr>
      </w:pPr>
      <w:r w:rsidRPr="00735879">
        <w:rPr>
          <w:b/>
          <w:i/>
          <w:iCs/>
          <w:spacing w:val="1"/>
          <w:sz w:val="16"/>
          <w:szCs w:val="16"/>
        </w:rPr>
        <w:t xml:space="preserve">NOTE: </w:t>
      </w:r>
      <w:r w:rsidR="001A60B1" w:rsidRPr="00735879">
        <w:rPr>
          <w:sz w:val="16"/>
          <w:szCs w:val="16"/>
        </w:rPr>
        <w:t>I</w:t>
      </w:r>
      <w:r w:rsidR="001A60B1" w:rsidRPr="00735879">
        <w:rPr>
          <w:spacing w:val="-1"/>
          <w:sz w:val="16"/>
          <w:szCs w:val="16"/>
        </w:rPr>
        <w:t>S</w:t>
      </w:r>
      <w:r w:rsidR="001A60B1" w:rsidRPr="00735879">
        <w:rPr>
          <w:sz w:val="16"/>
          <w:szCs w:val="16"/>
        </w:rPr>
        <w:t>O</w:t>
      </w:r>
      <w:r w:rsidR="001A60B1" w:rsidRPr="00735879">
        <w:rPr>
          <w:spacing w:val="1"/>
          <w:sz w:val="16"/>
          <w:szCs w:val="16"/>
        </w:rPr>
        <w:t xml:space="preserve"> </w:t>
      </w:r>
      <w:r w:rsidR="001A60B1" w:rsidRPr="00735879">
        <w:rPr>
          <w:sz w:val="16"/>
          <w:szCs w:val="16"/>
        </w:rPr>
        <w:t>r</w:t>
      </w:r>
      <w:r w:rsidR="001A60B1" w:rsidRPr="00735879">
        <w:rPr>
          <w:spacing w:val="-1"/>
          <w:sz w:val="16"/>
          <w:szCs w:val="16"/>
        </w:rPr>
        <w:t>e</w:t>
      </w:r>
      <w:r w:rsidR="00263943" w:rsidRPr="00735879">
        <w:rPr>
          <w:sz w:val="16"/>
          <w:szCs w:val="16"/>
        </w:rPr>
        <w:t>c</w:t>
      </w:r>
      <w:r w:rsidR="001A60B1" w:rsidRPr="00735879">
        <w:rPr>
          <w:sz w:val="16"/>
          <w:szCs w:val="16"/>
        </w:rPr>
        <w:t>ommends</w:t>
      </w:r>
      <w:r w:rsidR="001A60B1" w:rsidRPr="00735879">
        <w:rPr>
          <w:spacing w:val="40"/>
          <w:sz w:val="16"/>
          <w:szCs w:val="16"/>
        </w:rPr>
        <w:t xml:space="preserve"> </w:t>
      </w:r>
      <w:r w:rsidR="001A60B1" w:rsidRPr="00735879">
        <w:rPr>
          <w:sz w:val="16"/>
          <w:szCs w:val="16"/>
        </w:rPr>
        <w:t>that</w:t>
      </w:r>
      <w:r w:rsidR="001A60B1" w:rsidRPr="00735879">
        <w:rPr>
          <w:spacing w:val="38"/>
          <w:sz w:val="16"/>
          <w:szCs w:val="16"/>
        </w:rPr>
        <w:t xml:space="preserve"> </w:t>
      </w:r>
      <w:r w:rsidR="001A60B1" w:rsidRPr="00735879">
        <w:rPr>
          <w:sz w:val="16"/>
          <w:szCs w:val="16"/>
        </w:rPr>
        <w:t>capitalization</w:t>
      </w:r>
      <w:r w:rsidR="001A60B1" w:rsidRPr="00735879">
        <w:rPr>
          <w:spacing w:val="40"/>
          <w:sz w:val="16"/>
          <w:szCs w:val="16"/>
        </w:rPr>
        <w:t xml:space="preserve"> </w:t>
      </w:r>
      <w:r w:rsidR="001A60B1" w:rsidRPr="00735879">
        <w:rPr>
          <w:sz w:val="16"/>
          <w:szCs w:val="16"/>
        </w:rPr>
        <w:t>f</w:t>
      </w:r>
      <w:r w:rsidR="001A60B1" w:rsidRPr="00735879">
        <w:rPr>
          <w:spacing w:val="-1"/>
          <w:sz w:val="16"/>
          <w:szCs w:val="16"/>
        </w:rPr>
        <w:t>o</w:t>
      </w:r>
      <w:r w:rsidR="001A60B1" w:rsidRPr="00735879">
        <w:rPr>
          <w:sz w:val="16"/>
          <w:szCs w:val="16"/>
        </w:rPr>
        <w:t>llow</w:t>
      </w:r>
      <w:r w:rsidR="001A60B1" w:rsidRPr="00735879">
        <w:rPr>
          <w:spacing w:val="40"/>
          <w:sz w:val="16"/>
          <w:szCs w:val="16"/>
        </w:rPr>
        <w:t xml:space="preserve"> </w:t>
      </w:r>
      <w:r w:rsidR="001A60B1" w:rsidRPr="00735879">
        <w:rPr>
          <w:sz w:val="16"/>
          <w:szCs w:val="16"/>
        </w:rPr>
        <w:t>the</w:t>
      </w:r>
      <w:r w:rsidR="001A60B1" w:rsidRPr="00735879">
        <w:rPr>
          <w:spacing w:val="40"/>
          <w:sz w:val="16"/>
          <w:szCs w:val="16"/>
        </w:rPr>
        <w:t xml:space="preserve"> </w:t>
      </w:r>
      <w:r w:rsidR="001A60B1" w:rsidRPr="00735879">
        <w:rPr>
          <w:sz w:val="16"/>
          <w:szCs w:val="16"/>
        </w:rPr>
        <w:t>accepted</w:t>
      </w:r>
      <w:r w:rsidR="001A60B1" w:rsidRPr="00735879">
        <w:rPr>
          <w:spacing w:val="40"/>
          <w:sz w:val="16"/>
          <w:szCs w:val="16"/>
        </w:rPr>
        <w:t xml:space="preserve"> </w:t>
      </w:r>
      <w:r w:rsidR="001A60B1" w:rsidRPr="00735879">
        <w:rPr>
          <w:sz w:val="16"/>
          <w:szCs w:val="16"/>
        </w:rPr>
        <w:t>practice</w:t>
      </w:r>
      <w:r w:rsidR="001A60B1" w:rsidRPr="00735879">
        <w:rPr>
          <w:spacing w:val="40"/>
          <w:sz w:val="16"/>
          <w:szCs w:val="16"/>
        </w:rPr>
        <w:t xml:space="preserve"> </w:t>
      </w:r>
      <w:r w:rsidR="001A60B1" w:rsidRPr="00735879">
        <w:rPr>
          <w:sz w:val="16"/>
          <w:szCs w:val="16"/>
        </w:rPr>
        <w:t>for t</w:t>
      </w:r>
      <w:r w:rsidR="001A60B1" w:rsidRPr="00735879">
        <w:rPr>
          <w:spacing w:val="1"/>
          <w:sz w:val="16"/>
          <w:szCs w:val="16"/>
        </w:rPr>
        <w:t>h</w:t>
      </w:r>
      <w:r w:rsidR="001A60B1" w:rsidRPr="00735879">
        <w:rPr>
          <w:sz w:val="16"/>
          <w:szCs w:val="16"/>
        </w:rPr>
        <w:t>e</w:t>
      </w:r>
      <w:r w:rsidR="001A60B1" w:rsidRPr="00735879">
        <w:rPr>
          <w:spacing w:val="1"/>
          <w:sz w:val="16"/>
          <w:szCs w:val="16"/>
        </w:rPr>
        <w:t xml:space="preserve"> </w:t>
      </w:r>
      <w:r w:rsidR="001A60B1" w:rsidRPr="00735879">
        <w:rPr>
          <w:sz w:val="16"/>
          <w:szCs w:val="16"/>
        </w:rPr>
        <w:t>la</w:t>
      </w:r>
      <w:r w:rsidR="001A60B1" w:rsidRPr="00735879">
        <w:rPr>
          <w:spacing w:val="-1"/>
          <w:sz w:val="16"/>
          <w:szCs w:val="16"/>
        </w:rPr>
        <w:t>n</w:t>
      </w:r>
      <w:r w:rsidR="001A60B1" w:rsidRPr="00735879">
        <w:rPr>
          <w:sz w:val="16"/>
          <w:szCs w:val="16"/>
        </w:rPr>
        <w:t>gu</w:t>
      </w:r>
      <w:r w:rsidR="001A60B1" w:rsidRPr="00735879">
        <w:rPr>
          <w:spacing w:val="-1"/>
          <w:sz w:val="16"/>
          <w:szCs w:val="16"/>
        </w:rPr>
        <w:t>a</w:t>
      </w:r>
      <w:r w:rsidR="001A60B1" w:rsidRPr="00735879">
        <w:rPr>
          <w:sz w:val="16"/>
          <w:szCs w:val="16"/>
        </w:rPr>
        <w:t>ge</w:t>
      </w:r>
      <w:r w:rsidR="001A60B1" w:rsidRPr="00735879">
        <w:rPr>
          <w:spacing w:val="-1"/>
          <w:sz w:val="16"/>
          <w:szCs w:val="16"/>
        </w:rPr>
        <w:t xml:space="preserve"> o</w:t>
      </w:r>
      <w:r w:rsidR="001A60B1" w:rsidRPr="00735879">
        <w:rPr>
          <w:sz w:val="16"/>
          <w:szCs w:val="16"/>
        </w:rPr>
        <w:t>r</w:t>
      </w:r>
      <w:r w:rsidR="001A60B1" w:rsidRPr="00735879">
        <w:rPr>
          <w:spacing w:val="1"/>
          <w:sz w:val="16"/>
          <w:szCs w:val="16"/>
        </w:rPr>
        <w:t xml:space="preserve"> </w:t>
      </w:r>
      <w:r w:rsidR="001A60B1" w:rsidRPr="00735879">
        <w:rPr>
          <w:sz w:val="16"/>
          <w:szCs w:val="16"/>
        </w:rPr>
        <w:t>s</w:t>
      </w:r>
      <w:r w:rsidR="001A60B1" w:rsidRPr="00735879">
        <w:rPr>
          <w:spacing w:val="-1"/>
          <w:sz w:val="16"/>
          <w:szCs w:val="16"/>
        </w:rPr>
        <w:t>c</w:t>
      </w:r>
      <w:r w:rsidR="001A60B1" w:rsidRPr="00735879">
        <w:rPr>
          <w:sz w:val="16"/>
          <w:szCs w:val="16"/>
        </w:rPr>
        <w:t xml:space="preserve">ript in </w:t>
      </w:r>
      <w:r w:rsidR="001A60B1" w:rsidRPr="00735879">
        <w:rPr>
          <w:spacing w:val="-1"/>
          <w:sz w:val="16"/>
          <w:szCs w:val="16"/>
        </w:rPr>
        <w:t>w</w:t>
      </w:r>
      <w:r w:rsidR="001A60B1" w:rsidRPr="00735879">
        <w:rPr>
          <w:spacing w:val="1"/>
          <w:sz w:val="16"/>
          <w:szCs w:val="16"/>
        </w:rPr>
        <w:t>h</w:t>
      </w:r>
      <w:r w:rsidR="001A60B1" w:rsidRPr="00735879">
        <w:rPr>
          <w:sz w:val="16"/>
          <w:szCs w:val="16"/>
        </w:rPr>
        <w:t>i</w:t>
      </w:r>
      <w:r w:rsidR="001A60B1" w:rsidRPr="00735879">
        <w:rPr>
          <w:spacing w:val="-1"/>
          <w:sz w:val="16"/>
          <w:szCs w:val="16"/>
        </w:rPr>
        <w:t>c</w:t>
      </w:r>
      <w:r w:rsidR="001A60B1" w:rsidRPr="00735879">
        <w:rPr>
          <w:sz w:val="16"/>
          <w:szCs w:val="16"/>
        </w:rPr>
        <w:t>h</w:t>
      </w:r>
      <w:r w:rsidR="001A60B1" w:rsidRPr="00735879">
        <w:rPr>
          <w:spacing w:val="1"/>
          <w:sz w:val="16"/>
          <w:szCs w:val="16"/>
        </w:rPr>
        <w:t xml:space="preserve"> </w:t>
      </w:r>
      <w:r w:rsidR="001A60B1" w:rsidRPr="00735879">
        <w:rPr>
          <w:sz w:val="16"/>
          <w:szCs w:val="16"/>
        </w:rPr>
        <w:t>t</w:t>
      </w:r>
      <w:r w:rsidR="001A60B1" w:rsidRPr="00735879">
        <w:rPr>
          <w:spacing w:val="1"/>
          <w:sz w:val="16"/>
          <w:szCs w:val="16"/>
        </w:rPr>
        <w:t>h</w:t>
      </w:r>
      <w:r w:rsidR="001A60B1" w:rsidRPr="00735879">
        <w:rPr>
          <w:sz w:val="16"/>
          <w:szCs w:val="16"/>
        </w:rPr>
        <w:t>e</w:t>
      </w:r>
      <w:r w:rsidR="001A60B1" w:rsidRPr="00735879">
        <w:rPr>
          <w:spacing w:val="-1"/>
          <w:sz w:val="16"/>
          <w:szCs w:val="16"/>
        </w:rPr>
        <w:t xml:space="preserve"> </w:t>
      </w:r>
      <w:r w:rsidR="001A60B1" w:rsidRPr="00735879">
        <w:rPr>
          <w:sz w:val="16"/>
          <w:szCs w:val="16"/>
        </w:rPr>
        <w:t>i</w:t>
      </w:r>
      <w:r w:rsidR="001A60B1" w:rsidRPr="00735879">
        <w:rPr>
          <w:spacing w:val="-1"/>
          <w:sz w:val="16"/>
          <w:szCs w:val="16"/>
        </w:rPr>
        <w:t>n</w:t>
      </w:r>
      <w:r w:rsidR="001A60B1" w:rsidRPr="00735879">
        <w:rPr>
          <w:sz w:val="16"/>
          <w:szCs w:val="16"/>
        </w:rPr>
        <w:t>f</w:t>
      </w:r>
      <w:r w:rsidR="001A60B1" w:rsidRPr="00735879">
        <w:rPr>
          <w:spacing w:val="-1"/>
          <w:sz w:val="16"/>
          <w:szCs w:val="16"/>
        </w:rPr>
        <w:t>o</w:t>
      </w:r>
      <w:r w:rsidR="001A60B1" w:rsidRPr="00735879">
        <w:rPr>
          <w:sz w:val="16"/>
          <w:szCs w:val="16"/>
        </w:rPr>
        <w:t>r</w:t>
      </w:r>
      <w:r w:rsidR="001A60B1" w:rsidRPr="00735879">
        <w:rPr>
          <w:spacing w:val="-2"/>
          <w:sz w:val="16"/>
          <w:szCs w:val="16"/>
        </w:rPr>
        <w:t>m</w:t>
      </w:r>
      <w:r w:rsidR="001A60B1" w:rsidRPr="00735879">
        <w:rPr>
          <w:sz w:val="16"/>
          <w:szCs w:val="16"/>
        </w:rPr>
        <w:t>ation is</w:t>
      </w:r>
      <w:r w:rsidR="001A60B1" w:rsidRPr="00735879">
        <w:rPr>
          <w:spacing w:val="-1"/>
          <w:sz w:val="16"/>
          <w:szCs w:val="16"/>
        </w:rPr>
        <w:t xml:space="preserve"> </w:t>
      </w:r>
      <w:r w:rsidR="001A60B1" w:rsidRPr="00735879">
        <w:rPr>
          <w:sz w:val="16"/>
          <w:szCs w:val="16"/>
        </w:rPr>
        <w:t>giv</w:t>
      </w:r>
      <w:r w:rsidR="001A60B1" w:rsidRPr="00735879">
        <w:rPr>
          <w:spacing w:val="-1"/>
          <w:sz w:val="16"/>
          <w:szCs w:val="16"/>
        </w:rPr>
        <w:t>e</w:t>
      </w:r>
      <w:r w:rsidR="001A60B1" w:rsidRPr="00735879">
        <w:rPr>
          <w:sz w:val="16"/>
          <w:szCs w:val="16"/>
        </w:rPr>
        <w:t>n.</w:t>
      </w:r>
    </w:p>
    <w:p w:rsidR="001A60B1" w:rsidRDefault="001A60B1" w:rsidP="004F23A0">
      <w:pPr>
        <w:widowControl w:val="0"/>
        <w:autoSpaceDE w:val="0"/>
        <w:autoSpaceDN w:val="0"/>
        <w:adjustRightInd w:val="0"/>
        <w:spacing w:before="37"/>
        <w:ind w:right="-20"/>
        <w:rPr>
          <w:color w:val="000000"/>
        </w:rPr>
      </w:pPr>
      <w:r>
        <w:rPr>
          <w:i/>
          <w:iCs/>
          <w:color w:val="000000"/>
        </w:rPr>
        <w:t>Example:</w:t>
      </w:r>
    </w:p>
    <w:p w:rsidR="00D7612F" w:rsidRDefault="00D7612F" w:rsidP="00D7612F">
      <w:pPr>
        <w:pStyle w:val="References"/>
      </w:pPr>
      <w:r>
        <w:lastRenderedPageBreak/>
        <w:t xml:space="preserve">U.S. House. 102nd Congress, 1st Session. (1991, Jan. 11). </w:t>
      </w:r>
      <w:r>
        <w:rPr>
          <w:i/>
          <w:iCs/>
        </w:rPr>
        <w:t>H. Con. Res. 1, Sense of the Congress on Approval of Military Action</w:t>
      </w:r>
      <w:r>
        <w:t xml:space="preserve">. [Online]. Available: LEXIS Library: GENFED File: BILLS </w:t>
      </w:r>
    </w:p>
    <w:p w:rsidR="001A60B1" w:rsidRDefault="00D7612F" w:rsidP="00D7612F">
      <w:pPr>
        <w:pStyle w:val="References"/>
        <w:numPr>
          <w:ilvl w:val="0"/>
          <w:numId w:val="0"/>
        </w:numPr>
        <w:ind w:left="1170"/>
      </w:pPr>
      <w:r>
        <w:t xml:space="preserve"> </w:t>
      </w:r>
    </w:p>
    <w:p w:rsidR="009F40FB" w:rsidRDefault="009F40FB" w:rsidP="009F40FB">
      <w:pPr>
        <w:pStyle w:val="References"/>
        <w:numPr>
          <w:ilvl w:val="0"/>
          <w:numId w:val="0"/>
        </w:numPr>
        <w:ind w:left="360"/>
      </w:pPr>
    </w:p>
    <w:p w:rsidR="00735879" w:rsidRDefault="00735879" w:rsidP="00C378A1">
      <w:pPr>
        <w:autoSpaceDE w:val="0"/>
        <w:autoSpaceDN w:val="0"/>
        <w:adjustRightInd w:val="0"/>
        <w:rPr>
          <w:rFonts w:ascii="TimesNewRomanPS-ItalicMT" w:hAnsi="TimesNewRomanPS-ItalicMT" w:cs="TimesNewRomanPS-ItalicMT"/>
          <w:i/>
          <w:iCs/>
        </w:rPr>
      </w:pPr>
    </w:p>
    <w:p w:rsidR="00735879" w:rsidRDefault="00735879" w:rsidP="00C378A1">
      <w:pPr>
        <w:autoSpaceDE w:val="0"/>
        <w:autoSpaceDN w:val="0"/>
        <w:adjustRightInd w:val="0"/>
        <w:rPr>
          <w:rFonts w:ascii="TimesNewRomanPS-ItalicMT" w:hAnsi="TimesNewRomanPS-ItalicMT" w:cs="TimesNewRomanPS-ItalicMT"/>
          <w:i/>
          <w:iCs/>
        </w:rPr>
      </w:pPr>
    </w:p>
    <w:p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 xml:space="preserve">Basic </w:t>
      </w:r>
      <w:r w:rsidR="00263943">
        <w:rPr>
          <w:rFonts w:ascii="TimesNewRomanPS-ItalicMT" w:hAnsi="TimesNewRomanPS-ItalicMT" w:cs="TimesNewRomanPS-ItalicMT"/>
          <w:i/>
          <w:iCs/>
        </w:rPr>
        <w:t>f</w:t>
      </w:r>
      <w:r>
        <w:rPr>
          <w:rFonts w:ascii="TimesNewRomanPS-ItalicMT" w:hAnsi="TimesNewRomanPS-ItalicMT" w:cs="TimesNewRomanPS-ItalicMT"/>
          <w:i/>
          <w:iCs/>
        </w:rPr>
        <w:t>ormat</w:t>
      </w:r>
      <w:r w:rsidR="00263943">
        <w:rPr>
          <w:rFonts w:ascii="TimesNewRomanPS-ItalicMT" w:hAnsi="TimesNewRomanPS-ItalicMT" w:cs="TimesNewRomanPS-ItalicMT"/>
          <w:i/>
          <w:iCs/>
        </w:rPr>
        <w:t xml:space="preserve"> for patents (when available online)</w:t>
      </w:r>
      <w:r>
        <w:rPr>
          <w:rFonts w:ascii="TimesNewRomanPS-ItalicMT" w:hAnsi="TimesNewRomanPS-ItalicMT" w:cs="TimesNewRomanPS-ItalicMT"/>
          <w:i/>
          <w:iCs/>
        </w:rPr>
        <w:t>:</w:t>
      </w:r>
    </w:p>
    <w:p w:rsidR="00C378A1" w:rsidRPr="00735879" w:rsidRDefault="001B2686" w:rsidP="00735879">
      <w:pPr>
        <w:rPr>
          <w:sz w:val="16"/>
          <w:szCs w:val="16"/>
        </w:rPr>
      </w:pPr>
      <w:r w:rsidRPr="00735879">
        <w:rPr>
          <w:sz w:val="16"/>
          <w:szCs w:val="16"/>
        </w:rPr>
        <w:t>N</w:t>
      </w:r>
      <w:r w:rsidR="00C378A1" w:rsidRPr="00735879">
        <w:rPr>
          <w:sz w:val="16"/>
          <w:szCs w:val="16"/>
        </w:rPr>
        <w:t xml:space="preserve">ame of the invention, by inventor’s name. (year, month day). </w:t>
      </w:r>
      <w:r w:rsidR="00C378A1" w:rsidRPr="00735879">
        <w:rPr>
          <w:iCs/>
          <w:sz w:val="16"/>
          <w:szCs w:val="16"/>
        </w:rPr>
        <w:t>Patent Number</w:t>
      </w:r>
      <w:r w:rsidR="00C378A1" w:rsidRPr="00735879">
        <w:rPr>
          <w:i/>
          <w:iCs/>
          <w:sz w:val="16"/>
          <w:szCs w:val="16"/>
        </w:rPr>
        <w:t xml:space="preserve"> </w:t>
      </w:r>
      <w:r w:rsidR="00C378A1" w:rsidRPr="00735879">
        <w:rPr>
          <w:sz w:val="16"/>
          <w:szCs w:val="16"/>
        </w:rPr>
        <w:t>[Type of medium]. Available:</w:t>
      </w:r>
      <w:r w:rsidR="008E0645" w:rsidRPr="00735879">
        <w:rPr>
          <w:sz w:val="16"/>
          <w:szCs w:val="16"/>
        </w:rPr>
        <w:t xml:space="preserve"> </w:t>
      </w:r>
      <w:r w:rsidR="00C378A1" w:rsidRPr="00735879">
        <w:rPr>
          <w:sz w:val="16"/>
          <w:szCs w:val="16"/>
        </w:rPr>
        <w:t>site/path/file</w:t>
      </w:r>
    </w:p>
    <w:p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w:t>
      </w:r>
    </w:p>
    <w:p w:rsidR="00C378A1" w:rsidRDefault="001B2686" w:rsidP="001B2686">
      <w:pPr>
        <w:pStyle w:val="References"/>
        <w:jc w:val="left"/>
        <w:rPr>
          <w:rFonts w:ascii="TimesNewRomanPS-ItalicMT" w:hAnsi="TimesNewRomanPS-ItalicMT" w:cs="TimesNewRomanPS-ItalicMT"/>
          <w:i/>
          <w:iCs/>
        </w:rPr>
      </w:pPr>
      <w:r>
        <w:t>Musical toothbrush with</w:t>
      </w:r>
      <w:r w:rsidR="00C378A1">
        <w:t xml:space="preserve"> mirror, by L.M.R. Brooks. (1992, May 19). </w:t>
      </w:r>
      <w:r w:rsidR="00C378A1" w:rsidRPr="00D7612F">
        <w:rPr>
          <w:rFonts w:ascii="TimesNewRomanPS-ItalicMT" w:hAnsi="TimesNewRomanPS-ItalicMT" w:cs="TimesNewRomanPS-ItalicMT"/>
          <w:iCs/>
        </w:rPr>
        <w:t>Patent D 326 189</w:t>
      </w:r>
      <w:r>
        <w:rPr>
          <w:rFonts w:ascii="TimesNewRomanPS-ItalicMT" w:hAnsi="TimesNewRomanPS-ItalicMT" w:cs="TimesNewRomanPS-ItalicMT"/>
          <w:iCs/>
        </w:rPr>
        <w:t xml:space="preserve"> </w:t>
      </w:r>
    </w:p>
    <w:p w:rsidR="00C11E83" w:rsidRDefault="001B2686" w:rsidP="001B2686">
      <w:pPr>
        <w:pStyle w:val="References"/>
        <w:numPr>
          <w:ilvl w:val="0"/>
          <w:numId w:val="0"/>
        </w:numPr>
        <w:ind w:left="360"/>
        <w:jc w:val="left"/>
        <w:rPr>
          <w:rFonts w:ascii="TimesNewRomanPS-ItalicMT" w:hAnsi="TimesNewRomanPS-ItalicMT" w:cs="TimesNewRomanPS-ItalicMT"/>
          <w:i/>
          <w:iCs/>
        </w:rPr>
      </w:pPr>
      <w:r>
        <w:t xml:space="preserve">                    </w:t>
      </w:r>
      <w:r w:rsidR="00C378A1">
        <w:t xml:space="preserve">[Online]. Available: NEXIS Library: LEXPAT File: </w:t>
      </w:r>
      <w:r>
        <w:t xml:space="preserve">  DES </w:t>
      </w:r>
    </w:p>
    <w:p w:rsidR="00C11E83" w:rsidRDefault="00C11E83" w:rsidP="00C11E83">
      <w:pPr>
        <w:widowControl w:val="0"/>
        <w:autoSpaceDE w:val="0"/>
        <w:autoSpaceDN w:val="0"/>
        <w:adjustRightInd w:val="0"/>
        <w:ind w:right="-20"/>
        <w:rPr>
          <w:rFonts w:ascii="TimesNewRomanPS-ItalicMT" w:hAnsi="TimesNewRomanPS-ItalicMT" w:cs="TimesNewRomanPS-ItalicMT"/>
          <w:i/>
          <w:iCs/>
        </w:rPr>
      </w:pPr>
    </w:p>
    <w:p w:rsidR="00C11E83" w:rsidRPr="00C11E83" w:rsidRDefault="00C11E83" w:rsidP="00C11E83">
      <w:pPr>
        <w:widowControl w:val="0"/>
        <w:autoSpaceDE w:val="0"/>
        <w:autoSpaceDN w:val="0"/>
        <w:adjustRightInd w:val="0"/>
        <w:ind w:right="-20"/>
        <w:rPr>
          <w:color w:val="000000"/>
        </w:rPr>
      </w:pPr>
      <w:r>
        <w:rPr>
          <w:rFonts w:ascii="TimesNewRomanPS-ItalicMT" w:hAnsi="TimesNewRomanPS-ItalicMT" w:cs="TimesNewRomanPS-ItalicMT"/>
          <w:i/>
          <w:iCs/>
        </w:rPr>
        <w:t>Basic format</w:t>
      </w:r>
      <w:r>
        <w:rPr>
          <w:i/>
          <w:iCs/>
          <w:color w:val="000000"/>
        </w:rPr>
        <w:t xml:space="preserve"> for confer</w:t>
      </w:r>
      <w:r>
        <w:rPr>
          <w:i/>
          <w:iCs/>
          <w:color w:val="000000"/>
          <w:spacing w:val="-1"/>
        </w:rPr>
        <w:t>e</w:t>
      </w:r>
      <w:r>
        <w:rPr>
          <w:i/>
          <w:iCs/>
          <w:color w:val="000000"/>
          <w:spacing w:val="1"/>
        </w:rPr>
        <w:t>n</w:t>
      </w:r>
      <w:r>
        <w:rPr>
          <w:i/>
          <w:iCs/>
          <w:color w:val="000000"/>
        </w:rPr>
        <w:t>ce p</w:t>
      </w:r>
      <w:r>
        <w:rPr>
          <w:i/>
          <w:iCs/>
          <w:color w:val="000000"/>
          <w:spacing w:val="-1"/>
        </w:rPr>
        <w:t>r</w:t>
      </w:r>
      <w:r>
        <w:rPr>
          <w:i/>
          <w:iCs/>
          <w:color w:val="000000"/>
        </w:rPr>
        <w:t>oceed</w:t>
      </w:r>
      <w:r>
        <w:rPr>
          <w:i/>
          <w:iCs/>
          <w:color w:val="000000"/>
          <w:spacing w:val="-2"/>
        </w:rPr>
        <w:t>i</w:t>
      </w:r>
      <w:r>
        <w:rPr>
          <w:i/>
          <w:iCs/>
          <w:color w:val="000000"/>
          <w:spacing w:val="1"/>
        </w:rPr>
        <w:t>n</w:t>
      </w:r>
      <w:r>
        <w:rPr>
          <w:i/>
          <w:iCs/>
          <w:color w:val="000000"/>
        </w:rPr>
        <w:t>gs (published</w:t>
      </w:r>
      <w:r>
        <w:rPr>
          <w:i/>
          <w:iCs/>
          <w:color w:val="000000"/>
          <w:spacing w:val="-2"/>
        </w:rPr>
        <w:t>)</w:t>
      </w:r>
      <w:r>
        <w:rPr>
          <w:i/>
          <w:iCs/>
          <w:color w:val="000000"/>
        </w:rPr>
        <w:t>:</w:t>
      </w:r>
    </w:p>
    <w:p w:rsidR="00C11E83" w:rsidRPr="00735879" w:rsidRDefault="00C11E83" w:rsidP="00735879">
      <w:pPr>
        <w:rPr>
          <w:i/>
          <w:iCs/>
          <w:sz w:val="16"/>
          <w:szCs w:val="16"/>
        </w:rPr>
      </w:pPr>
      <w:r w:rsidRPr="00735879">
        <w:rPr>
          <w:sz w:val="16"/>
          <w:szCs w:val="16"/>
        </w:rPr>
        <w:t xml:space="preserve">J. K. Author, “Title of paper,” in </w:t>
      </w:r>
      <w:r w:rsidRPr="00735879">
        <w:rPr>
          <w:i/>
          <w:iCs/>
          <w:sz w:val="16"/>
          <w:szCs w:val="16"/>
        </w:rPr>
        <w:t>Abbreviated Name of Conf.</w:t>
      </w:r>
      <w:r w:rsidRPr="00735879">
        <w:rPr>
          <w:sz w:val="16"/>
          <w:szCs w:val="16"/>
        </w:rPr>
        <w:t xml:space="preserve">, City of Conf., Abbrev. State (if given), </w:t>
      </w:r>
      <w:r w:rsidR="00D7612F" w:rsidRPr="00735879">
        <w:rPr>
          <w:sz w:val="16"/>
          <w:szCs w:val="16"/>
        </w:rPr>
        <w:t xml:space="preserve">Country, </w:t>
      </w:r>
      <w:r w:rsidRPr="00735879">
        <w:rPr>
          <w:sz w:val="16"/>
          <w:szCs w:val="16"/>
        </w:rPr>
        <w:t xml:space="preserve">year, pp. </w:t>
      </w:r>
      <w:r w:rsidRPr="00735879">
        <w:rPr>
          <w:i/>
          <w:iCs/>
          <w:sz w:val="16"/>
          <w:szCs w:val="16"/>
        </w:rPr>
        <w:t>xxxxxx.</w:t>
      </w:r>
    </w:p>
    <w:p w:rsidR="00C11E83" w:rsidRDefault="009F40FB"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w:t>
      </w:r>
      <w:r w:rsidR="00C11E83">
        <w:rPr>
          <w:rFonts w:ascii="TimesNewRomanPS-ItalicMT" w:hAnsi="TimesNewRomanPS-ItalicMT" w:cs="TimesNewRomanPS-ItalicMT"/>
          <w:i/>
          <w:iCs/>
        </w:rPr>
        <w:t>:</w:t>
      </w:r>
    </w:p>
    <w:p w:rsidR="00C11E83" w:rsidRDefault="00C11E83" w:rsidP="007F7AA6">
      <w:pPr>
        <w:pStyle w:val="References"/>
      </w:pPr>
      <w:r>
        <w:t xml:space="preserve">D. </w:t>
      </w:r>
      <w:r>
        <w:rPr>
          <w:spacing w:val="-1"/>
        </w:rPr>
        <w:t>B</w:t>
      </w:r>
      <w:r>
        <w:t>. Pa</w:t>
      </w:r>
      <w:r>
        <w:rPr>
          <w:spacing w:val="-1"/>
        </w:rPr>
        <w:t>y</w:t>
      </w:r>
      <w:r>
        <w:rPr>
          <w:spacing w:val="1"/>
        </w:rPr>
        <w:t>n</w:t>
      </w:r>
      <w:r>
        <w:t xml:space="preserve">e </w:t>
      </w:r>
      <w:r>
        <w:rPr>
          <w:spacing w:val="-1"/>
        </w:rPr>
        <w:t>a</w:t>
      </w:r>
      <w:r>
        <w:t xml:space="preserve">nd </w:t>
      </w:r>
      <w:r>
        <w:rPr>
          <w:spacing w:val="-1"/>
        </w:rPr>
        <w:t>J</w:t>
      </w:r>
      <w:r>
        <w:t xml:space="preserve">. </w:t>
      </w:r>
      <w:r>
        <w:rPr>
          <w:spacing w:val="-1"/>
        </w:rPr>
        <w:t>R</w:t>
      </w:r>
      <w:r>
        <w:t>. S</w:t>
      </w:r>
      <w:r>
        <w:rPr>
          <w:spacing w:val="-1"/>
        </w:rPr>
        <w:t>t</w:t>
      </w:r>
      <w:r>
        <w:t>er</w:t>
      </w:r>
      <w:r>
        <w:rPr>
          <w:spacing w:val="-1"/>
        </w:rPr>
        <w:t>n</w:t>
      </w:r>
      <w:r>
        <w:t xml:space="preserve">, </w:t>
      </w:r>
      <w:r>
        <w:rPr>
          <w:spacing w:val="-1"/>
        </w:rPr>
        <w:t>“</w:t>
      </w:r>
      <w:r>
        <w:rPr>
          <w:spacing w:val="2"/>
        </w:rPr>
        <w:t>W</w:t>
      </w:r>
      <w:r>
        <w:t>a</w:t>
      </w:r>
      <w:r>
        <w:rPr>
          <w:spacing w:val="-1"/>
        </w:rPr>
        <w:t>v</w:t>
      </w:r>
      <w:r>
        <w:t>ele</w:t>
      </w:r>
      <w:r>
        <w:rPr>
          <w:spacing w:val="-1"/>
        </w:rPr>
        <w:t>n</w:t>
      </w:r>
      <w:r>
        <w:t>g</w:t>
      </w:r>
      <w:r>
        <w:rPr>
          <w:spacing w:val="-1"/>
        </w:rPr>
        <w:t>th</w:t>
      </w:r>
      <w:r>
        <w:t>-sw</w:t>
      </w:r>
      <w:r>
        <w:rPr>
          <w:spacing w:val="-1"/>
        </w:rPr>
        <w:t>it</w:t>
      </w:r>
      <w:r>
        <w:t>ch</w:t>
      </w:r>
      <w:r>
        <w:rPr>
          <w:spacing w:val="-1"/>
        </w:rPr>
        <w:t>e</w:t>
      </w:r>
      <w:r>
        <w:t>d p</w:t>
      </w:r>
      <w:r>
        <w:rPr>
          <w:spacing w:val="-1"/>
        </w:rPr>
        <w:t>a</w:t>
      </w:r>
      <w:r>
        <w:t>s- s</w:t>
      </w:r>
      <w:r>
        <w:rPr>
          <w:spacing w:val="-1"/>
        </w:rPr>
        <w:t>i</w:t>
      </w:r>
      <w:r>
        <w:t>vely</w:t>
      </w:r>
      <w:r>
        <w:rPr>
          <w:spacing w:val="1"/>
        </w:rPr>
        <w:t xml:space="preserve"> </w:t>
      </w:r>
      <w:r>
        <w:t>cou</w:t>
      </w:r>
      <w:r>
        <w:rPr>
          <w:spacing w:val="1"/>
        </w:rPr>
        <w:t>p</w:t>
      </w:r>
      <w:r>
        <w:t>l</w:t>
      </w:r>
      <w:r>
        <w:rPr>
          <w:spacing w:val="-1"/>
        </w:rPr>
        <w:t>e</w:t>
      </w:r>
      <w:r>
        <w:t>d</w:t>
      </w:r>
      <w:r>
        <w:rPr>
          <w:spacing w:val="1"/>
        </w:rPr>
        <w:t xml:space="preserve"> </w:t>
      </w:r>
      <w:r>
        <w:t>s</w:t>
      </w:r>
      <w:r>
        <w:rPr>
          <w:spacing w:val="-1"/>
        </w:rPr>
        <w:t>in</w:t>
      </w:r>
      <w:r>
        <w:rPr>
          <w:spacing w:val="1"/>
        </w:rPr>
        <w:t>g</w:t>
      </w:r>
      <w:r>
        <w:t>le-</w:t>
      </w:r>
      <w:r>
        <w:rPr>
          <w:spacing w:val="-2"/>
        </w:rPr>
        <w:t>m</w:t>
      </w:r>
      <w:r>
        <w:t>ode optical</w:t>
      </w:r>
      <w:r>
        <w:rPr>
          <w:spacing w:val="1"/>
        </w:rPr>
        <w:t xml:space="preserve"> </w:t>
      </w:r>
      <w:r>
        <w:t>net</w:t>
      </w:r>
      <w:r>
        <w:rPr>
          <w:spacing w:val="-1"/>
        </w:rPr>
        <w:t>w</w:t>
      </w:r>
      <w:r>
        <w:t>o</w:t>
      </w:r>
      <w:r>
        <w:rPr>
          <w:spacing w:val="-1"/>
        </w:rPr>
        <w:t>r</w:t>
      </w:r>
      <w:r>
        <w:t>k,”</w:t>
      </w:r>
      <w:r>
        <w:rPr>
          <w:spacing w:val="2"/>
        </w:rPr>
        <w:t xml:space="preserve"> </w:t>
      </w:r>
      <w:r>
        <w:t xml:space="preserve">in </w:t>
      </w:r>
      <w:r>
        <w:rPr>
          <w:i/>
          <w:iCs/>
        </w:rPr>
        <w:t>Pro</w:t>
      </w:r>
      <w:r>
        <w:rPr>
          <w:i/>
          <w:iCs/>
          <w:spacing w:val="-1"/>
        </w:rPr>
        <w:t>c</w:t>
      </w:r>
      <w:r>
        <w:rPr>
          <w:i/>
          <w:iCs/>
        </w:rPr>
        <w:t>. I</w:t>
      </w:r>
      <w:r>
        <w:rPr>
          <w:i/>
          <w:iCs/>
          <w:spacing w:val="-1"/>
        </w:rPr>
        <w:t>O</w:t>
      </w:r>
      <w:r>
        <w:rPr>
          <w:i/>
          <w:iCs/>
        </w:rPr>
        <w:t>OC-E</w:t>
      </w:r>
      <w:r>
        <w:rPr>
          <w:i/>
          <w:iCs/>
          <w:spacing w:val="-2"/>
        </w:rPr>
        <w:t>C</w:t>
      </w:r>
      <w:r>
        <w:rPr>
          <w:i/>
          <w:iCs/>
          <w:spacing w:val="1"/>
        </w:rPr>
        <w:t>O</w:t>
      </w:r>
      <w:r>
        <w:rPr>
          <w:i/>
          <w:iCs/>
        </w:rPr>
        <w:t>C,</w:t>
      </w:r>
      <w:r w:rsidR="00D7612F">
        <w:rPr>
          <w:i/>
          <w:iCs/>
        </w:rPr>
        <w:t xml:space="preserve"> </w:t>
      </w:r>
      <w:r w:rsidR="00D7612F">
        <w:rPr>
          <w:iCs/>
        </w:rPr>
        <w:t>Boston, MA, USA,</w:t>
      </w:r>
      <w:r>
        <w:rPr>
          <w:i/>
          <w:iCs/>
          <w:spacing w:val="-1"/>
        </w:rPr>
        <w:t xml:space="preserve"> </w:t>
      </w:r>
      <w:r>
        <w:rPr>
          <w:spacing w:val="1"/>
        </w:rPr>
        <w:t>1</w:t>
      </w:r>
      <w:r>
        <w:t>98</w:t>
      </w:r>
      <w:r>
        <w:rPr>
          <w:spacing w:val="1"/>
        </w:rPr>
        <w:t>5</w:t>
      </w:r>
      <w:r>
        <w:t>,</w:t>
      </w:r>
      <w:r>
        <w:rPr>
          <w:spacing w:val="-1"/>
        </w:rPr>
        <w:t xml:space="preserve"> </w:t>
      </w:r>
      <w:r w:rsidR="00F3481E">
        <w:rPr>
          <w:spacing w:val="-1"/>
        </w:rPr>
        <w:br/>
      </w:r>
      <w:r>
        <w:t>p</w:t>
      </w:r>
      <w:r>
        <w:rPr>
          <w:spacing w:val="1"/>
        </w:rPr>
        <w:t>p</w:t>
      </w:r>
      <w:r>
        <w:t>.</w:t>
      </w:r>
      <w:r>
        <w:rPr>
          <w:spacing w:val="-1"/>
        </w:rPr>
        <w:t xml:space="preserve"> </w:t>
      </w:r>
      <w:r>
        <w:t>5</w:t>
      </w:r>
      <w:r>
        <w:rPr>
          <w:spacing w:val="1"/>
        </w:rPr>
        <w:t>8</w:t>
      </w:r>
      <w:r>
        <w:t>5–</w:t>
      </w:r>
      <w:r>
        <w:rPr>
          <w:spacing w:val="1"/>
        </w:rPr>
        <w:t>5</w:t>
      </w:r>
      <w:r>
        <w:t>9</w:t>
      </w:r>
      <w:r>
        <w:rPr>
          <w:spacing w:val="1"/>
        </w:rPr>
        <w:t>0</w:t>
      </w:r>
      <w:r>
        <w:t>.</w:t>
      </w:r>
    </w:p>
    <w:p w:rsidR="00C11E83" w:rsidRDefault="00263943" w:rsidP="00263943">
      <w:pPr>
        <w:widowControl w:val="0"/>
        <w:autoSpaceDE w:val="0"/>
        <w:autoSpaceDN w:val="0"/>
        <w:adjustRightInd w:val="0"/>
        <w:ind w:right="-20"/>
        <w:rPr>
          <w:color w:val="000000"/>
        </w:rPr>
      </w:pPr>
      <w:r>
        <w:rPr>
          <w:i/>
          <w:iCs/>
          <w:color w:val="000000"/>
        </w:rPr>
        <w:t>Example for p</w:t>
      </w:r>
      <w:r w:rsidR="00C11E83">
        <w:rPr>
          <w:i/>
          <w:iCs/>
          <w:color w:val="000000"/>
          <w:spacing w:val="-1"/>
        </w:rPr>
        <w:t>a</w:t>
      </w:r>
      <w:r w:rsidR="00C11E83">
        <w:rPr>
          <w:i/>
          <w:iCs/>
          <w:color w:val="000000"/>
        </w:rPr>
        <w:t>pers</w:t>
      </w:r>
      <w:r w:rsidR="00C11E83">
        <w:rPr>
          <w:i/>
          <w:iCs/>
          <w:color w:val="000000"/>
          <w:spacing w:val="1"/>
        </w:rPr>
        <w:t xml:space="preserve"> </w:t>
      </w:r>
      <w:r>
        <w:rPr>
          <w:i/>
          <w:iCs/>
          <w:color w:val="000000"/>
          <w:spacing w:val="-1"/>
        </w:rPr>
        <w:t>p</w:t>
      </w:r>
      <w:r w:rsidR="00C11E83">
        <w:rPr>
          <w:i/>
          <w:iCs/>
          <w:color w:val="000000"/>
        </w:rPr>
        <w:t>resen</w:t>
      </w:r>
      <w:r w:rsidR="00C11E83">
        <w:rPr>
          <w:i/>
          <w:iCs/>
          <w:color w:val="000000"/>
          <w:spacing w:val="-2"/>
        </w:rPr>
        <w:t>t</w:t>
      </w:r>
      <w:r w:rsidR="00C11E83">
        <w:rPr>
          <w:i/>
          <w:iCs/>
          <w:color w:val="000000"/>
        </w:rPr>
        <w:t>ed</w:t>
      </w:r>
      <w:r w:rsidR="00C11E83">
        <w:rPr>
          <w:i/>
          <w:iCs/>
          <w:color w:val="000000"/>
          <w:spacing w:val="-1"/>
        </w:rPr>
        <w:t xml:space="preserve"> </w:t>
      </w:r>
      <w:r w:rsidR="00C11E83">
        <w:rPr>
          <w:i/>
          <w:iCs/>
          <w:color w:val="000000"/>
        </w:rPr>
        <w:t xml:space="preserve">at </w:t>
      </w:r>
      <w:r>
        <w:rPr>
          <w:i/>
          <w:iCs/>
          <w:color w:val="000000"/>
          <w:spacing w:val="-1"/>
        </w:rPr>
        <w:t>c</w:t>
      </w:r>
      <w:r w:rsidR="00C11E83">
        <w:rPr>
          <w:i/>
          <w:iCs/>
          <w:color w:val="000000"/>
          <w:spacing w:val="-1"/>
        </w:rPr>
        <w:t>o</w:t>
      </w:r>
      <w:r w:rsidR="00C11E83">
        <w:rPr>
          <w:i/>
          <w:iCs/>
          <w:color w:val="000000"/>
        </w:rPr>
        <w:t>n</w:t>
      </w:r>
      <w:r w:rsidR="00C11E83">
        <w:rPr>
          <w:i/>
          <w:iCs/>
          <w:color w:val="000000"/>
          <w:spacing w:val="-1"/>
        </w:rPr>
        <w:t>f</w:t>
      </w:r>
      <w:r w:rsidR="00C11E83">
        <w:rPr>
          <w:i/>
          <w:iCs/>
          <w:color w:val="000000"/>
        </w:rPr>
        <w:t>ere</w:t>
      </w:r>
      <w:r w:rsidR="00C11E83">
        <w:rPr>
          <w:i/>
          <w:iCs/>
          <w:color w:val="000000"/>
          <w:spacing w:val="-1"/>
        </w:rPr>
        <w:t>n</w:t>
      </w:r>
      <w:r w:rsidR="00C11E83">
        <w:rPr>
          <w:i/>
          <w:iCs/>
          <w:color w:val="000000"/>
        </w:rPr>
        <w:t>ces</w:t>
      </w:r>
      <w:r w:rsidR="00C11E83">
        <w:rPr>
          <w:i/>
          <w:iCs/>
          <w:color w:val="000000"/>
          <w:spacing w:val="1"/>
        </w:rPr>
        <w:t xml:space="preserve"> </w:t>
      </w:r>
      <w:r w:rsidR="00C11E83">
        <w:rPr>
          <w:i/>
          <w:iCs/>
          <w:color w:val="000000"/>
          <w:spacing w:val="-1"/>
        </w:rPr>
        <w:t>(</w:t>
      </w:r>
      <w:r w:rsidR="00C11E83">
        <w:rPr>
          <w:i/>
          <w:iCs/>
          <w:color w:val="000000"/>
          <w:spacing w:val="1"/>
        </w:rPr>
        <w:t>u</w:t>
      </w:r>
      <w:r w:rsidR="00C11E83">
        <w:rPr>
          <w:i/>
          <w:iCs/>
          <w:color w:val="000000"/>
          <w:spacing w:val="-1"/>
        </w:rPr>
        <w:t>np</w:t>
      </w:r>
      <w:r w:rsidR="00C11E83">
        <w:rPr>
          <w:i/>
          <w:iCs/>
          <w:color w:val="000000"/>
        </w:rPr>
        <w:t>ub</w:t>
      </w:r>
      <w:r w:rsidR="00C11E83">
        <w:rPr>
          <w:i/>
          <w:iCs/>
          <w:color w:val="000000"/>
          <w:spacing w:val="-1"/>
        </w:rPr>
        <w:t>lish</w:t>
      </w:r>
      <w:r w:rsidR="00C11E83">
        <w:rPr>
          <w:i/>
          <w:iCs/>
          <w:color w:val="000000"/>
        </w:rPr>
        <w:t>ed</w:t>
      </w:r>
      <w:r w:rsidR="00C11E83">
        <w:rPr>
          <w:i/>
          <w:iCs/>
          <w:color w:val="000000"/>
          <w:spacing w:val="-2"/>
        </w:rPr>
        <w:t>)</w:t>
      </w:r>
      <w:r w:rsidR="00C11E83">
        <w:rPr>
          <w:i/>
          <w:iCs/>
          <w:color w:val="000000"/>
        </w:rPr>
        <w:t>:</w:t>
      </w:r>
    </w:p>
    <w:p w:rsidR="00C11E83" w:rsidRDefault="00C11E83" w:rsidP="003F26BD">
      <w:pPr>
        <w:pStyle w:val="References"/>
      </w:pPr>
      <w:r>
        <w:t>D.</w:t>
      </w:r>
      <w:r>
        <w:rPr>
          <w:spacing w:val="20"/>
        </w:rPr>
        <w:t xml:space="preserve"> </w:t>
      </w:r>
      <w:r>
        <w:rPr>
          <w:spacing w:val="-1"/>
        </w:rPr>
        <w:t>E</w:t>
      </w:r>
      <w:r>
        <w:rPr>
          <w:spacing w:val="1"/>
        </w:rPr>
        <w:t>b</w:t>
      </w:r>
      <w:r>
        <w:rPr>
          <w:spacing w:val="-1"/>
        </w:rPr>
        <w:t>e</w:t>
      </w:r>
      <w:r>
        <w:rPr>
          <w:spacing w:val="1"/>
        </w:rPr>
        <w:t>h</w:t>
      </w:r>
      <w:r>
        <w:t>a</w:t>
      </w:r>
      <w:r>
        <w:rPr>
          <w:spacing w:val="-1"/>
        </w:rPr>
        <w:t>r</w:t>
      </w:r>
      <w:r>
        <w:t>d</w:t>
      </w:r>
      <w:r>
        <w:rPr>
          <w:spacing w:val="20"/>
        </w:rPr>
        <w:t xml:space="preserve"> </w:t>
      </w:r>
      <w:r>
        <w:rPr>
          <w:spacing w:val="-1"/>
        </w:rPr>
        <w:t>an</w:t>
      </w:r>
      <w:r>
        <w:t>d</w:t>
      </w:r>
      <w:r>
        <w:rPr>
          <w:spacing w:val="20"/>
        </w:rPr>
        <w:t xml:space="preserve"> </w:t>
      </w:r>
      <w:r>
        <w:t>E.</w:t>
      </w:r>
      <w:r>
        <w:rPr>
          <w:spacing w:val="19"/>
        </w:rPr>
        <w:t xml:space="preserve"> </w:t>
      </w:r>
      <w:r>
        <w:rPr>
          <w:spacing w:val="-1"/>
        </w:rPr>
        <w:t>V</w:t>
      </w:r>
      <w:r>
        <w:t>og</w:t>
      </w:r>
      <w:r>
        <w:rPr>
          <w:spacing w:val="-1"/>
        </w:rPr>
        <w:t>e</w:t>
      </w:r>
      <w:r>
        <w:t>s,</w:t>
      </w:r>
      <w:r>
        <w:rPr>
          <w:spacing w:val="20"/>
        </w:rPr>
        <w:t xml:space="preserve"> </w:t>
      </w:r>
      <w:r>
        <w:rPr>
          <w:spacing w:val="-1"/>
        </w:rPr>
        <w:t>“</w:t>
      </w:r>
      <w:r>
        <w:t>Di</w:t>
      </w:r>
      <w:r>
        <w:rPr>
          <w:spacing w:val="1"/>
        </w:rPr>
        <w:t>g</w:t>
      </w:r>
      <w:r>
        <w:t>ital</w:t>
      </w:r>
      <w:r>
        <w:rPr>
          <w:spacing w:val="19"/>
        </w:rPr>
        <w:t xml:space="preserve"> </w:t>
      </w:r>
      <w:r>
        <w:t>single</w:t>
      </w:r>
      <w:r>
        <w:rPr>
          <w:spacing w:val="19"/>
        </w:rPr>
        <w:t xml:space="preserve"> </w:t>
      </w:r>
      <w:r>
        <w:t>sideb</w:t>
      </w:r>
      <w:r>
        <w:rPr>
          <w:spacing w:val="-1"/>
        </w:rPr>
        <w:t>an</w:t>
      </w:r>
      <w:r>
        <w:t>d</w:t>
      </w:r>
      <w:r>
        <w:rPr>
          <w:spacing w:val="20"/>
        </w:rPr>
        <w:t xml:space="preserve"> </w:t>
      </w:r>
      <w:r>
        <w:t>dete</w:t>
      </w:r>
      <w:r>
        <w:rPr>
          <w:spacing w:val="-1"/>
        </w:rPr>
        <w:t>cti</w:t>
      </w:r>
      <w:r>
        <w:t>on</w:t>
      </w:r>
      <w:r>
        <w:rPr>
          <w:spacing w:val="1"/>
        </w:rPr>
        <w:t xml:space="preserve"> </w:t>
      </w:r>
      <w:r>
        <w:t>f</w:t>
      </w:r>
      <w:r>
        <w:rPr>
          <w:spacing w:val="-1"/>
        </w:rPr>
        <w:t>o</w:t>
      </w:r>
      <w:r>
        <w:t>r</w:t>
      </w:r>
      <w:r>
        <w:rPr>
          <w:spacing w:val="1"/>
        </w:rPr>
        <w:t xml:space="preserve"> </w:t>
      </w:r>
      <w:r>
        <w:rPr>
          <w:spacing w:val="-1"/>
        </w:rPr>
        <w:t>i</w:t>
      </w:r>
      <w:r>
        <w:rPr>
          <w:spacing w:val="1"/>
        </w:rPr>
        <w:t>n</w:t>
      </w:r>
      <w:r>
        <w:rPr>
          <w:spacing w:val="-1"/>
        </w:rPr>
        <w:t>t</w:t>
      </w:r>
      <w:r>
        <w:t>e</w:t>
      </w:r>
      <w:r>
        <w:rPr>
          <w:spacing w:val="-1"/>
        </w:rPr>
        <w:t>r</w:t>
      </w:r>
      <w:r>
        <w:t>f</w:t>
      </w:r>
      <w:r>
        <w:rPr>
          <w:spacing w:val="-1"/>
        </w:rPr>
        <w:t>e</w:t>
      </w:r>
      <w:r>
        <w:t>ro</w:t>
      </w:r>
      <w:r>
        <w:rPr>
          <w:spacing w:val="-2"/>
        </w:rPr>
        <w:t>m</w:t>
      </w:r>
      <w:r>
        <w:t>etr</w:t>
      </w:r>
      <w:r>
        <w:rPr>
          <w:spacing w:val="-1"/>
        </w:rPr>
        <w:t>i</w:t>
      </w:r>
      <w:r>
        <w:t>c</w:t>
      </w:r>
      <w:r>
        <w:rPr>
          <w:spacing w:val="1"/>
        </w:rPr>
        <w:t xml:space="preserve"> </w:t>
      </w:r>
      <w:r>
        <w:t>sens</w:t>
      </w:r>
      <w:r>
        <w:rPr>
          <w:spacing w:val="-1"/>
        </w:rPr>
        <w:t>o</w:t>
      </w:r>
      <w:r>
        <w:t>rs,”</w:t>
      </w:r>
      <w:r>
        <w:rPr>
          <w:spacing w:val="1"/>
        </w:rPr>
        <w:t xml:space="preserve"> </w:t>
      </w:r>
      <w:r>
        <w:rPr>
          <w:spacing w:val="-1"/>
        </w:rPr>
        <w:t>p</w:t>
      </w:r>
      <w:r>
        <w:t>res</w:t>
      </w:r>
      <w:r>
        <w:rPr>
          <w:spacing w:val="-1"/>
        </w:rPr>
        <w:t>e</w:t>
      </w:r>
      <w:r>
        <w:rPr>
          <w:spacing w:val="1"/>
        </w:rPr>
        <w:t>n</w:t>
      </w:r>
      <w:r>
        <w:rPr>
          <w:spacing w:val="-1"/>
        </w:rPr>
        <w:t>t</w:t>
      </w:r>
      <w:r>
        <w:t>ed</w:t>
      </w:r>
      <w:r>
        <w:rPr>
          <w:spacing w:val="1"/>
        </w:rPr>
        <w:t xml:space="preserve"> </w:t>
      </w:r>
      <w:r>
        <w:t xml:space="preserve">at </w:t>
      </w:r>
      <w:r>
        <w:rPr>
          <w:spacing w:val="-1"/>
        </w:rPr>
        <w:t>t</w:t>
      </w:r>
      <w:r>
        <w:rPr>
          <w:spacing w:val="1"/>
        </w:rPr>
        <w:t>h</w:t>
      </w:r>
      <w:r>
        <w:t>e</w:t>
      </w:r>
      <w:r>
        <w:rPr>
          <w:spacing w:val="1"/>
        </w:rPr>
        <w:t xml:space="preserve"> </w:t>
      </w:r>
      <w:r w:rsidRPr="00735879">
        <w:rPr>
          <w:i/>
        </w:rPr>
        <w:t>2nd</w:t>
      </w:r>
      <w:r w:rsidRPr="00735879">
        <w:rPr>
          <w:i/>
          <w:spacing w:val="1"/>
        </w:rPr>
        <w:t xml:space="preserve"> </w:t>
      </w:r>
      <w:r w:rsidRPr="00735879">
        <w:rPr>
          <w:i/>
          <w:spacing w:val="-1"/>
        </w:rPr>
        <w:t>I</w:t>
      </w:r>
      <w:r w:rsidRPr="00735879">
        <w:rPr>
          <w:i/>
          <w:spacing w:val="1"/>
        </w:rPr>
        <w:t>n</w:t>
      </w:r>
      <w:r w:rsidRPr="00735879">
        <w:rPr>
          <w:i/>
          <w:spacing w:val="-1"/>
        </w:rPr>
        <w:t>t</w:t>
      </w:r>
      <w:r w:rsidRPr="00735879">
        <w:rPr>
          <w:i/>
        </w:rPr>
        <w:t>. C</w:t>
      </w:r>
      <w:r w:rsidRPr="00735879">
        <w:rPr>
          <w:i/>
          <w:spacing w:val="1"/>
        </w:rPr>
        <w:t>o</w:t>
      </w:r>
      <w:r w:rsidRPr="00735879">
        <w:rPr>
          <w:i/>
        </w:rPr>
        <w:t>n</w:t>
      </w:r>
      <w:r w:rsidRPr="00735879">
        <w:rPr>
          <w:i/>
          <w:spacing w:val="1"/>
        </w:rPr>
        <w:t>f</w:t>
      </w:r>
      <w:r w:rsidRPr="00735879">
        <w:rPr>
          <w:i/>
        </w:rPr>
        <w:t>.</w:t>
      </w:r>
      <w:r w:rsidRPr="00735879">
        <w:rPr>
          <w:i/>
          <w:spacing w:val="15"/>
        </w:rPr>
        <w:t xml:space="preserve"> </w:t>
      </w:r>
      <w:r w:rsidRPr="00735879">
        <w:rPr>
          <w:i/>
          <w:spacing w:val="1"/>
        </w:rPr>
        <w:t>Op</w:t>
      </w:r>
      <w:r w:rsidRPr="00735879">
        <w:rPr>
          <w:i/>
        </w:rPr>
        <w:t>tical</w:t>
      </w:r>
      <w:r w:rsidRPr="00735879">
        <w:rPr>
          <w:i/>
          <w:spacing w:val="15"/>
        </w:rPr>
        <w:t xml:space="preserve"> </w:t>
      </w:r>
      <w:r w:rsidRPr="00735879">
        <w:rPr>
          <w:i/>
        </w:rPr>
        <w:t>Fi</w:t>
      </w:r>
      <w:r w:rsidRPr="00735879">
        <w:rPr>
          <w:i/>
          <w:spacing w:val="1"/>
        </w:rPr>
        <w:t>b</w:t>
      </w:r>
      <w:r w:rsidRPr="00735879">
        <w:rPr>
          <w:i/>
        </w:rPr>
        <w:t>er</w:t>
      </w:r>
      <w:r w:rsidRPr="00735879">
        <w:rPr>
          <w:i/>
          <w:spacing w:val="15"/>
        </w:rPr>
        <w:t xml:space="preserve"> </w:t>
      </w:r>
      <w:r w:rsidRPr="00735879">
        <w:rPr>
          <w:i/>
        </w:rPr>
        <w:t>Senso</w:t>
      </w:r>
      <w:r w:rsidRPr="00735879">
        <w:rPr>
          <w:i/>
          <w:spacing w:val="1"/>
        </w:rPr>
        <w:t>r</w:t>
      </w:r>
      <w:r w:rsidRPr="00735879">
        <w:rPr>
          <w:i/>
        </w:rPr>
        <w:t>s,</w:t>
      </w:r>
      <w:r>
        <w:rPr>
          <w:spacing w:val="15"/>
        </w:rPr>
        <w:t xml:space="preserve"> </w:t>
      </w:r>
      <w:r>
        <w:t>St</w:t>
      </w:r>
      <w:r>
        <w:rPr>
          <w:spacing w:val="1"/>
        </w:rPr>
        <w:t>u</w:t>
      </w:r>
      <w:r>
        <w:t>tt</w:t>
      </w:r>
      <w:r>
        <w:rPr>
          <w:spacing w:val="1"/>
        </w:rPr>
        <w:t>g</w:t>
      </w:r>
      <w:r>
        <w:t>a</w:t>
      </w:r>
      <w:r>
        <w:rPr>
          <w:spacing w:val="1"/>
        </w:rPr>
        <w:t>r</w:t>
      </w:r>
      <w:r>
        <w:t>t,</w:t>
      </w:r>
      <w:r>
        <w:rPr>
          <w:spacing w:val="15"/>
        </w:rPr>
        <w:t xml:space="preserve"> </w:t>
      </w:r>
      <w:r>
        <w:rPr>
          <w:spacing w:val="1"/>
        </w:rPr>
        <w:t>G</w:t>
      </w:r>
      <w:r>
        <w:rPr>
          <w:spacing w:val="-1"/>
        </w:rPr>
        <w:t>e</w:t>
      </w:r>
      <w:r>
        <w:t>rma</w:t>
      </w:r>
      <w:r>
        <w:rPr>
          <w:spacing w:val="1"/>
        </w:rPr>
        <w:t>n</w:t>
      </w:r>
      <w:r>
        <w:t>y,</w:t>
      </w:r>
      <w:r>
        <w:rPr>
          <w:spacing w:val="16"/>
        </w:rPr>
        <w:t xml:space="preserve"> </w:t>
      </w:r>
      <w:r>
        <w:t>Ja</w:t>
      </w:r>
      <w:r>
        <w:rPr>
          <w:spacing w:val="1"/>
        </w:rPr>
        <w:t>n</w:t>
      </w:r>
      <w:r>
        <w:t>.</w:t>
      </w:r>
      <w:r>
        <w:rPr>
          <w:spacing w:val="15"/>
        </w:rPr>
        <w:t xml:space="preserve"> </w:t>
      </w:r>
      <w:r>
        <w:t>2</w:t>
      </w:r>
      <w:r>
        <w:rPr>
          <w:spacing w:val="1"/>
        </w:rPr>
        <w:t>-</w:t>
      </w:r>
      <w:r>
        <w:t xml:space="preserve">5, </w:t>
      </w:r>
      <w:r>
        <w:rPr>
          <w:spacing w:val="1"/>
        </w:rPr>
        <w:t>1</w:t>
      </w:r>
      <w:r>
        <w:t>98</w:t>
      </w:r>
      <w:r>
        <w:rPr>
          <w:spacing w:val="1"/>
        </w:rPr>
        <w:t>4</w:t>
      </w:r>
      <w:r>
        <w:t>.</w:t>
      </w:r>
    </w:p>
    <w:p w:rsidR="00C11E83" w:rsidRDefault="00C11E83" w:rsidP="00C11E83">
      <w:pPr>
        <w:widowControl w:val="0"/>
        <w:autoSpaceDE w:val="0"/>
        <w:autoSpaceDN w:val="0"/>
        <w:adjustRightInd w:val="0"/>
        <w:spacing w:before="6" w:line="140" w:lineRule="exact"/>
        <w:rPr>
          <w:color w:val="000000"/>
          <w:sz w:val="14"/>
          <w:szCs w:val="14"/>
        </w:rPr>
      </w:pPr>
    </w:p>
    <w:p w:rsidR="00B47B59" w:rsidRDefault="00263943" w:rsidP="00B47B59">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w:t>
      </w:r>
      <w:r w:rsidR="00B47B59">
        <w:rPr>
          <w:rFonts w:ascii="TimesNewRomanPS-ItalicMT" w:hAnsi="TimesNewRomanPS-ItalicMT" w:cs="TimesNewRomanPS-ItalicMT"/>
          <w:i/>
          <w:iCs/>
        </w:rPr>
        <w:t>ormat</w:t>
      </w:r>
      <w:r w:rsidR="00B47B59" w:rsidRPr="00B47B59">
        <w:rPr>
          <w:i/>
          <w:iCs/>
          <w:color w:val="000000"/>
          <w:spacing w:val="1"/>
        </w:rPr>
        <w:t xml:space="preserve"> </w:t>
      </w:r>
      <w:r>
        <w:rPr>
          <w:i/>
          <w:iCs/>
          <w:color w:val="000000"/>
          <w:spacing w:val="1"/>
        </w:rPr>
        <w:t xml:space="preserve">for </w:t>
      </w:r>
      <w:r>
        <w:rPr>
          <w:i/>
          <w:iCs/>
          <w:color w:val="000000"/>
          <w:spacing w:val="-1"/>
        </w:rPr>
        <w:t>p</w:t>
      </w:r>
      <w:r w:rsidR="00B47B59">
        <w:rPr>
          <w:i/>
          <w:iCs/>
          <w:color w:val="000000"/>
          <w:spacing w:val="1"/>
        </w:rPr>
        <w:t>a</w:t>
      </w:r>
      <w:r w:rsidR="00B47B59">
        <w:rPr>
          <w:i/>
          <w:iCs/>
          <w:color w:val="000000"/>
          <w:spacing w:val="-1"/>
        </w:rPr>
        <w:t>te</w:t>
      </w:r>
      <w:r w:rsidR="00B47B59">
        <w:rPr>
          <w:i/>
          <w:iCs/>
          <w:color w:val="000000"/>
          <w:spacing w:val="1"/>
        </w:rPr>
        <w:t>n</w:t>
      </w:r>
      <w:r w:rsidR="00B47B59">
        <w:rPr>
          <w:i/>
          <w:iCs/>
          <w:color w:val="000000"/>
          <w:spacing w:val="-1"/>
        </w:rPr>
        <w:t>ts</w:t>
      </w:r>
      <w:r w:rsidR="00B47B59">
        <w:rPr>
          <w:rFonts w:ascii="TimesNewRomanPS-ItalicMT" w:hAnsi="TimesNewRomanPS-ItalicMT" w:cs="TimesNewRomanPS-ItalicMT"/>
          <w:i/>
          <w:iCs/>
        </w:rPr>
        <w:t>:</w:t>
      </w:r>
    </w:p>
    <w:p w:rsidR="00B47B59" w:rsidRPr="00735879" w:rsidRDefault="00B47B59" w:rsidP="00735879">
      <w:pPr>
        <w:rPr>
          <w:sz w:val="16"/>
          <w:szCs w:val="16"/>
        </w:rPr>
      </w:pPr>
      <w:r w:rsidRPr="00735879">
        <w:rPr>
          <w:sz w:val="16"/>
          <w:szCs w:val="16"/>
        </w:rPr>
        <w:t xml:space="preserve">J. K. Author, “Title of patent,” U.S. Patent </w:t>
      </w:r>
      <w:r w:rsidRPr="00735879">
        <w:rPr>
          <w:i/>
          <w:iCs/>
          <w:sz w:val="16"/>
          <w:szCs w:val="16"/>
        </w:rPr>
        <w:t>x xxx xxx</w:t>
      </w:r>
      <w:r w:rsidRPr="00735879">
        <w:rPr>
          <w:sz w:val="16"/>
          <w:szCs w:val="16"/>
        </w:rPr>
        <w:t>, Abbrev. Month, day, year.</w:t>
      </w:r>
    </w:p>
    <w:p w:rsidR="00B47B59" w:rsidRPr="00B47B59" w:rsidRDefault="00B47B59" w:rsidP="00B47B59">
      <w:pPr>
        <w:widowControl w:val="0"/>
        <w:autoSpaceDE w:val="0"/>
        <w:autoSpaceDN w:val="0"/>
        <w:adjustRightInd w:val="0"/>
        <w:ind w:right="-20"/>
        <w:rPr>
          <w:i/>
          <w:color w:val="000000"/>
        </w:rPr>
      </w:pPr>
      <w:r w:rsidRPr="00B47B59">
        <w:rPr>
          <w:rFonts w:ascii="TimesNewRomanPSMT" w:hAnsi="TimesNewRomanPSMT" w:cs="TimesNewRomanPSMT"/>
          <w:i/>
        </w:rPr>
        <w:t>Example:</w:t>
      </w:r>
    </w:p>
    <w:p w:rsidR="00C11E83" w:rsidRDefault="00C11E83" w:rsidP="003F26BD">
      <w:pPr>
        <w:pStyle w:val="References"/>
      </w:pPr>
      <w:r>
        <w:t xml:space="preserve">G. </w:t>
      </w:r>
      <w:r>
        <w:rPr>
          <w:spacing w:val="-2"/>
        </w:rPr>
        <w:t>B</w:t>
      </w:r>
      <w:r>
        <w:t>randli and M. Di</w:t>
      </w:r>
      <w:r>
        <w:rPr>
          <w:spacing w:val="-1"/>
        </w:rPr>
        <w:t>c</w:t>
      </w:r>
      <w:r>
        <w:rPr>
          <w:spacing w:val="1"/>
        </w:rPr>
        <w:t>k</w:t>
      </w:r>
      <w:r>
        <w:t>, “</w:t>
      </w:r>
      <w:r>
        <w:rPr>
          <w:spacing w:val="1"/>
        </w:rPr>
        <w:t>A</w:t>
      </w:r>
      <w:r>
        <w:t>l</w:t>
      </w:r>
      <w:r>
        <w:rPr>
          <w:spacing w:val="-2"/>
        </w:rPr>
        <w:t>t</w:t>
      </w:r>
      <w:r>
        <w:t>er</w:t>
      </w:r>
      <w:r>
        <w:rPr>
          <w:spacing w:val="1"/>
        </w:rPr>
        <w:t>n</w:t>
      </w:r>
      <w:r>
        <w:t>ating</w:t>
      </w:r>
      <w:r>
        <w:rPr>
          <w:spacing w:val="1"/>
        </w:rPr>
        <w:t xml:space="preserve"> </w:t>
      </w:r>
      <w:r>
        <w:t>c</w:t>
      </w:r>
      <w:r>
        <w:rPr>
          <w:spacing w:val="1"/>
        </w:rPr>
        <w:t>u</w:t>
      </w:r>
      <w:r>
        <w:t>rrent fed power sup</w:t>
      </w:r>
      <w:r>
        <w:rPr>
          <w:spacing w:val="1"/>
        </w:rPr>
        <w:t>p</w:t>
      </w:r>
      <w:r>
        <w:t>ly,”</w:t>
      </w:r>
      <w:r>
        <w:rPr>
          <w:spacing w:val="-1"/>
        </w:rPr>
        <w:t xml:space="preserve"> </w:t>
      </w:r>
      <w:r w:rsidR="00DF77C8">
        <w:rPr>
          <w:spacing w:val="-1"/>
        </w:rPr>
        <w:t xml:space="preserve"> </w:t>
      </w:r>
      <w:r>
        <w:t>U</w:t>
      </w:r>
      <w:r>
        <w:rPr>
          <w:spacing w:val="-1"/>
        </w:rPr>
        <w:t>.</w:t>
      </w:r>
      <w:r>
        <w:t>S.</w:t>
      </w:r>
      <w:r>
        <w:rPr>
          <w:spacing w:val="-1"/>
        </w:rPr>
        <w:t xml:space="preserve"> </w:t>
      </w:r>
      <w:r>
        <w:t>Pate</w:t>
      </w:r>
      <w:r>
        <w:rPr>
          <w:spacing w:val="1"/>
        </w:rPr>
        <w:t>n</w:t>
      </w:r>
      <w:r>
        <w:t>t 4 084 2</w:t>
      </w:r>
      <w:r>
        <w:rPr>
          <w:spacing w:val="1"/>
        </w:rPr>
        <w:t>1</w:t>
      </w:r>
      <w:r>
        <w:t>7,</w:t>
      </w:r>
      <w:r>
        <w:rPr>
          <w:spacing w:val="-1"/>
        </w:rPr>
        <w:t xml:space="preserve"> </w:t>
      </w:r>
      <w:r>
        <w:t>N</w:t>
      </w:r>
      <w:r>
        <w:rPr>
          <w:spacing w:val="-1"/>
        </w:rPr>
        <w:t>o</w:t>
      </w:r>
      <w:r>
        <w:rPr>
          <w:spacing w:val="1"/>
        </w:rPr>
        <w:t>v</w:t>
      </w:r>
      <w:r>
        <w:t>.</w:t>
      </w:r>
      <w:r>
        <w:rPr>
          <w:spacing w:val="-1"/>
        </w:rPr>
        <w:t xml:space="preserve"> </w:t>
      </w:r>
      <w:r>
        <w:t>4,</w:t>
      </w:r>
      <w:r>
        <w:rPr>
          <w:spacing w:val="-1"/>
        </w:rPr>
        <w:t xml:space="preserve"> </w:t>
      </w:r>
      <w:r>
        <w:rPr>
          <w:spacing w:val="1"/>
        </w:rPr>
        <w:t>1</w:t>
      </w:r>
      <w:r>
        <w:rPr>
          <w:spacing w:val="-1"/>
        </w:rPr>
        <w:t>9</w:t>
      </w:r>
      <w:r>
        <w:rPr>
          <w:spacing w:val="1"/>
        </w:rPr>
        <w:t>7</w:t>
      </w:r>
      <w:r>
        <w:rPr>
          <w:spacing w:val="-1"/>
        </w:rPr>
        <w:t>8</w:t>
      </w:r>
      <w:r>
        <w:t>.</w:t>
      </w:r>
    </w:p>
    <w:p w:rsidR="00C378A1" w:rsidRDefault="00837E47"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br/>
      </w:r>
      <w:r w:rsidR="00C378A1">
        <w:rPr>
          <w:rFonts w:ascii="TimesNewRomanPS-ItalicMT" w:hAnsi="TimesNewRomanPS-ItalicMT" w:cs="TimesNewRomanPS-ItalicMT"/>
          <w:i/>
          <w:iCs/>
        </w:rPr>
        <w:t xml:space="preserve">Basic </w:t>
      </w:r>
      <w:r w:rsidR="00263943">
        <w:rPr>
          <w:rFonts w:ascii="TimesNewRomanPS-ItalicMT" w:hAnsi="TimesNewRomanPS-ItalicMT" w:cs="TimesNewRomanPS-ItalicMT"/>
          <w:i/>
          <w:iCs/>
        </w:rPr>
        <w:t>f</w:t>
      </w:r>
      <w:r w:rsidR="00C378A1">
        <w:rPr>
          <w:rFonts w:ascii="TimesNewRomanPS-ItalicMT" w:hAnsi="TimesNewRomanPS-ItalicMT" w:cs="TimesNewRomanPS-ItalicMT"/>
          <w:i/>
          <w:iCs/>
        </w:rPr>
        <w:t>ormat</w:t>
      </w:r>
      <w:r w:rsidR="00263943" w:rsidRPr="00263943">
        <w:rPr>
          <w:b/>
          <w:bCs/>
          <w:i/>
          <w:iCs/>
        </w:rPr>
        <w:t xml:space="preserve"> </w:t>
      </w:r>
      <w:r w:rsidR="00263943">
        <w:rPr>
          <w:bCs/>
          <w:i/>
          <w:iCs/>
        </w:rPr>
        <w:t>for t</w:t>
      </w:r>
      <w:r w:rsidR="00263943" w:rsidRPr="00263943">
        <w:rPr>
          <w:bCs/>
          <w:i/>
          <w:iCs/>
        </w:rPr>
        <w:t xml:space="preserve">heses (M.S.) and </w:t>
      </w:r>
      <w:r w:rsidR="00263943">
        <w:rPr>
          <w:bCs/>
          <w:i/>
          <w:iCs/>
        </w:rPr>
        <w:t>d</w:t>
      </w:r>
      <w:r w:rsidR="00263943" w:rsidRPr="00263943">
        <w:rPr>
          <w:bCs/>
          <w:i/>
          <w:iCs/>
        </w:rPr>
        <w:t>issertations (Ph.D.</w:t>
      </w:r>
      <w:r w:rsidR="00263943">
        <w:rPr>
          <w:bCs/>
          <w:i/>
          <w:iCs/>
        </w:rPr>
        <w:t>):</w:t>
      </w:r>
    </w:p>
    <w:p w:rsidR="00C378A1" w:rsidRPr="00735879" w:rsidRDefault="001B2686" w:rsidP="00735879">
      <w:pPr>
        <w:rPr>
          <w:sz w:val="16"/>
          <w:szCs w:val="16"/>
        </w:rPr>
      </w:pPr>
      <w:r w:rsidRPr="00735879">
        <w:rPr>
          <w:sz w:val="16"/>
          <w:szCs w:val="16"/>
        </w:rPr>
        <w:t xml:space="preserve">a) </w:t>
      </w:r>
      <w:r w:rsidR="00C378A1" w:rsidRPr="00735879">
        <w:rPr>
          <w:sz w:val="16"/>
          <w:szCs w:val="16"/>
        </w:rPr>
        <w:t>J. K. Author, “Title of thesis,” M.S. thesis, Abbrev. Dept., Abbrev. Univ., City of Univ., Abbrev. State, year.</w:t>
      </w:r>
    </w:p>
    <w:p w:rsidR="00C378A1" w:rsidRPr="00735879" w:rsidRDefault="001B2686" w:rsidP="00735879">
      <w:pPr>
        <w:rPr>
          <w:sz w:val="16"/>
          <w:szCs w:val="16"/>
        </w:rPr>
      </w:pPr>
      <w:r w:rsidRPr="00735879">
        <w:rPr>
          <w:sz w:val="16"/>
          <w:szCs w:val="16"/>
        </w:rPr>
        <w:t xml:space="preserve">b) </w:t>
      </w:r>
      <w:r w:rsidR="00C378A1" w:rsidRPr="00735879">
        <w:rPr>
          <w:sz w:val="16"/>
          <w:szCs w:val="16"/>
        </w:rPr>
        <w:t>J. K. Author, “Title of dissertation,” Ph.D. dissertation, Abbrev. Dept., Abbrev. Univ., City of Univ., Abbrev. State,</w:t>
      </w:r>
      <w:r w:rsidR="00837E47" w:rsidRPr="00735879">
        <w:rPr>
          <w:sz w:val="16"/>
          <w:szCs w:val="16"/>
        </w:rPr>
        <w:t xml:space="preserve"> </w:t>
      </w:r>
      <w:r w:rsidR="00C378A1" w:rsidRPr="00735879">
        <w:rPr>
          <w:sz w:val="16"/>
          <w:szCs w:val="16"/>
        </w:rPr>
        <w:t>year.</w:t>
      </w:r>
    </w:p>
    <w:p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rsidR="00C378A1" w:rsidRDefault="00C378A1" w:rsidP="00837E47">
      <w:pPr>
        <w:pStyle w:val="References"/>
      </w:pPr>
      <w:r>
        <w:t>J. O. Williams, “Narrow-band analyzer,” Ph.D. dissertation, Dept. Elect. Eng., Harvard Univ., Cambridge, MA</w:t>
      </w:r>
      <w:r w:rsidR="001B2686">
        <w:t>, USA</w:t>
      </w:r>
      <w:r>
        <w:t>,</w:t>
      </w:r>
      <w:r w:rsidR="00263943">
        <w:t xml:space="preserve"> </w:t>
      </w:r>
      <w:r>
        <w:t>1993.</w:t>
      </w:r>
    </w:p>
    <w:p w:rsidR="00C378A1" w:rsidRPr="00837E47" w:rsidRDefault="00C378A1" w:rsidP="00837E47">
      <w:pPr>
        <w:pStyle w:val="References"/>
      </w:pPr>
      <w:r>
        <w:t>N. Kawasaki, “Parametric study of thermal and chemical nonequilibrium nozzle flow,” M.S. thesis, Dept. Electron.</w:t>
      </w:r>
      <w:r w:rsidR="00263943">
        <w:t xml:space="preserve"> </w:t>
      </w:r>
      <w:r>
        <w:t>Eng., Osaka Univ., Osaka, Japan, 1993.</w:t>
      </w:r>
    </w:p>
    <w:p w:rsidR="00C378A1" w:rsidRDefault="00837E47"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br/>
      </w:r>
      <w:r w:rsidR="004F23A0">
        <w:rPr>
          <w:rFonts w:ascii="TimesNewRomanPS-ItalicMT" w:hAnsi="TimesNewRomanPS-ItalicMT" w:cs="TimesNewRomanPS-ItalicMT"/>
          <w:i/>
          <w:iCs/>
        </w:rPr>
        <w:t>Basic f</w:t>
      </w:r>
      <w:r w:rsidR="00C378A1">
        <w:rPr>
          <w:rFonts w:ascii="TimesNewRomanPS-ItalicMT" w:hAnsi="TimesNewRomanPS-ItalicMT" w:cs="TimesNewRomanPS-ItalicMT"/>
          <w:i/>
          <w:iCs/>
        </w:rPr>
        <w:t xml:space="preserve">ormat </w:t>
      </w:r>
      <w:r w:rsidR="00263943">
        <w:rPr>
          <w:rFonts w:ascii="TimesNewRomanPS-ItalicMT" w:hAnsi="TimesNewRomanPS-ItalicMT" w:cs="TimesNewRomanPS-ItalicMT"/>
          <w:i/>
          <w:iCs/>
        </w:rPr>
        <w:t>for the most common types of unpublished references</w:t>
      </w:r>
      <w:r w:rsidR="00C378A1">
        <w:rPr>
          <w:rFonts w:ascii="TimesNewRomanPS-ItalicMT" w:hAnsi="TimesNewRomanPS-ItalicMT" w:cs="TimesNewRomanPS-ItalicMT"/>
          <w:i/>
          <w:iCs/>
        </w:rPr>
        <w:t>:</w:t>
      </w:r>
    </w:p>
    <w:p w:rsidR="00C378A1" w:rsidRPr="00735879" w:rsidRDefault="001B2686" w:rsidP="00735879">
      <w:pPr>
        <w:rPr>
          <w:sz w:val="16"/>
          <w:szCs w:val="16"/>
        </w:rPr>
      </w:pPr>
      <w:r w:rsidRPr="00735879">
        <w:rPr>
          <w:sz w:val="16"/>
          <w:szCs w:val="16"/>
        </w:rPr>
        <w:t xml:space="preserve">a) </w:t>
      </w:r>
      <w:r w:rsidR="00C378A1" w:rsidRPr="00735879">
        <w:rPr>
          <w:sz w:val="16"/>
          <w:szCs w:val="16"/>
        </w:rPr>
        <w:t>J. K. Author, private communication, Abbrev. Month, year.</w:t>
      </w:r>
    </w:p>
    <w:p w:rsidR="00C378A1" w:rsidRPr="00735879" w:rsidRDefault="001B2686" w:rsidP="00735879">
      <w:pPr>
        <w:rPr>
          <w:sz w:val="16"/>
          <w:szCs w:val="16"/>
        </w:rPr>
      </w:pPr>
      <w:r w:rsidRPr="00735879">
        <w:rPr>
          <w:sz w:val="16"/>
          <w:szCs w:val="16"/>
        </w:rPr>
        <w:t xml:space="preserve">b) </w:t>
      </w:r>
      <w:r w:rsidR="00C378A1" w:rsidRPr="00735879">
        <w:rPr>
          <w:sz w:val="16"/>
          <w:szCs w:val="16"/>
        </w:rPr>
        <w:t>J. K. Author, “Title of paper,” unpublished.</w:t>
      </w:r>
    </w:p>
    <w:p w:rsidR="00B65BD3" w:rsidRPr="00735879" w:rsidRDefault="001B2686" w:rsidP="00735879">
      <w:pPr>
        <w:rPr>
          <w:sz w:val="16"/>
          <w:szCs w:val="16"/>
        </w:rPr>
      </w:pPr>
      <w:r w:rsidRPr="00735879">
        <w:rPr>
          <w:sz w:val="16"/>
          <w:szCs w:val="16"/>
        </w:rPr>
        <w:t xml:space="preserve">c) </w:t>
      </w:r>
      <w:r w:rsidR="00B65BD3" w:rsidRPr="00735879">
        <w:rPr>
          <w:sz w:val="16"/>
          <w:szCs w:val="16"/>
        </w:rPr>
        <w:t>J. K. Author, “Title of paper,” to be published.</w:t>
      </w:r>
    </w:p>
    <w:p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rsidR="00C378A1" w:rsidRDefault="00C378A1" w:rsidP="00837E47">
      <w:pPr>
        <w:pStyle w:val="References"/>
      </w:pPr>
      <w:r>
        <w:t>A. Harrison, private communication, May 1995.</w:t>
      </w:r>
    </w:p>
    <w:p w:rsidR="00C378A1" w:rsidRDefault="00C378A1" w:rsidP="00837E47">
      <w:pPr>
        <w:pStyle w:val="References"/>
      </w:pPr>
      <w:r>
        <w:t>B. Smith, “An approach to graphs of linear forms,” unpublished.</w:t>
      </w:r>
    </w:p>
    <w:p w:rsidR="00C378A1" w:rsidRDefault="00C378A1" w:rsidP="00837E47">
      <w:pPr>
        <w:pStyle w:val="References"/>
      </w:pPr>
      <w:r>
        <w:t>A. Brahms, “Representation error for real numbers in binary computer arithmetic,” IEEE Computer Group</w:t>
      </w:r>
      <w:r w:rsidR="00837E47">
        <w:t xml:space="preserve"> </w:t>
      </w:r>
      <w:r>
        <w:t>Repository, Paper R-67-85.</w:t>
      </w:r>
    </w:p>
    <w:p w:rsidR="00B70469" w:rsidRDefault="00B70469" w:rsidP="00C378A1">
      <w:pPr>
        <w:autoSpaceDE w:val="0"/>
        <w:autoSpaceDN w:val="0"/>
        <w:adjustRightInd w:val="0"/>
        <w:rPr>
          <w:rFonts w:ascii="TimesNewRomanPS-ItalicMT" w:hAnsi="TimesNewRomanPS-ItalicMT" w:cs="TimesNewRomanPS-ItalicMT"/>
          <w:i/>
          <w:iCs/>
        </w:rPr>
      </w:pPr>
    </w:p>
    <w:p w:rsidR="00C378A1" w:rsidRDefault="00B70469"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w:t>
      </w:r>
      <w:r w:rsidR="00C75907">
        <w:rPr>
          <w:rFonts w:ascii="TimesNewRomanPS-ItalicMT" w:hAnsi="TimesNewRomanPS-ItalicMT" w:cs="TimesNewRomanPS-ItalicMT"/>
          <w:i/>
          <w:iCs/>
        </w:rPr>
        <w:t>s</w:t>
      </w:r>
      <w:r>
        <w:rPr>
          <w:rFonts w:ascii="TimesNewRomanPS-ItalicMT" w:hAnsi="TimesNewRomanPS-ItalicMT" w:cs="TimesNewRomanPS-ItalicMT"/>
          <w:i/>
          <w:iCs/>
        </w:rPr>
        <w:t xml:space="preserve"> for standards</w:t>
      </w:r>
      <w:r w:rsidR="00C378A1">
        <w:rPr>
          <w:rFonts w:ascii="TimesNewRomanPS-ItalicMT" w:hAnsi="TimesNewRomanPS-ItalicMT" w:cs="TimesNewRomanPS-ItalicMT"/>
          <w:i/>
          <w:iCs/>
        </w:rPr>
        <w:t>:</w:t>
      </w:r>
    </w:p>
    <w:p w:rsidR="00C378A1" w:rsidRDefault="00C75907" w:rsidP="00735879">
      <w:pPr>
        <w:rPr>
          <w:sz w:val="16"/>
          <w:szCs w:val="16"/>
        </w:rPr>
      </w:pPr>
      <w:r w:rsidRPr="00735879">
        <w:rPr>
          <w:sz w:val="16"/>
          <w:szCs w:val="16"/>
        </w:rPr>
        <w:t>a)</w:t>
      </w:r>
      <w:r>
        <w:rPr>
          <w:i/>
          <w:iCs/>
          <w:sz w:val="16"/>
          <w:szCs w:val="16"/>
        </w:rPr>
        <w:t xml:space="preserve"> </w:t>
      </w:r>
      <w:r w:rsidR="00C378A1" w:rsidRPr="00735879">
        <w:rPr>
          <w:i/>
          <w:iCs/>
          <w:sz w:val="16"/>
          <w:szCs w:val="16"/>
        </w:rPr>
        <w:t>Title of Standard</w:t>
      </w:r>
      <w:r w:rsidR="00C378A1" w:rsidRPr="00735879">
        <w:rPr>
          <w:sz w:val="16"/>
          <w:szCs w:val="16"/>
        </w:rPr>
        <w:t>, Standard number, date.</w:t>
      </w:r>
    </w:p>
    <w:p w:rsidR="00C75907" w:rsidRPr="00C75907" w:rsidRDefault="00C75907" w:rsidP="00735879">
      <w:pPr>
        <w:rPr>
          <w:sz w:val="16"/>
          <w:szCs w:val="16"/>
        </w:rPr>
      </w:pPr>
      <w:r>
        <w:rPr>
          <w:sz w:val="16"/>
          <w:szCs w:val="16"/>
        </w:rPr>
        <w:t>b</w:t>
      </w:r>
      <w:r w:rsidRPr="00735879">
        <w:rPr>
          <w:sz w:val="16"/>
          <w:szCs w:val="16"/>
        </w:rPr>
        <w:t>)</w:t>
      </w:r>
      <w:r>
        <w:rPr>
          <w:sz w:val="16"/>
          <w:szCs w:val="16"/>
        </w:rPr>
        <w:t xml:space="preserve"> </w:t>
      </w:r>
      <w:r w:rsidRPr="00C75907">
        <w:rPr>
          <w:i/>
          <w:iCs/>
          <w:sz w:val="16"/>
          <w:szCs w:val="16"/>
        </w:rPr>
        <w:t>Title of Standard</w:t>
      </w:r>
      <w:r w:rsidRPr="00C75907">
        <w:rPr>
          <w:sz w:val="16"/>
          <w:szCs w:val="16"/>
        </w:rPr>
        <w:t>, Standard number, Corporate author, location, date.</w:t>
      </w:r>
    </w:p>
    <w:p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rsidR="00C378A1" w:rsidRDefault="00C378A1" w:rsidP="00837E47">
      <w:pPr>
        <w:pStyle w:val="References"/>
        <w:rPr>
          <w:rFonts w:ascii="TimesNewRomanPSMT" w:hAnsi="TimesNewRomanPSMT" w:cs="TimesNewRomanPSMT"/>
        </w:rPr>
      </w:pPr>
      <w:r>
        <w:t>IEEE Criteria for Class IE Electric Systems</w:t>
      </w:r>
      <w:r>
        <w:rPr>
          <w:rFonts w:ascii="TimesNewRomanPSMT" w:hAnsi="TimesNewRomanPSMT" w:cs="TimesNewRomanPSMT"/>
        </w:rPr>
        <w:t>, IEEE Standard 308, 1969.</w:t>
      </w:r>
    </w:p>
    <w:p w:rsidR="00C378A1" w:rsidRDefault="00C378A1" w:rsidP="00837E47">
      <w:pPr>
        <w:pStyle w:val="References"/>
        <w:rPr>
          <w:rFonts w:ascii="TimesNewRomanPSMT" w:hAnsi="TimesNewRomanPSMT" w:cs="TimesNewRomanPSMT"/>
        </w:rPr>
      </w:pPr>
      <w:r>
        <w:t>Letter Symbols for Quantities</w:t>
      </w:r>
      <w:r>
        <w:rPr>
          <w:rFonts w:ascii="TimesNewRomanPSMT" w:hAnsi="TimesNewRomanPSMT" w:cs="TimesNewRomanPSMT"/>
        </w:rPr>
        <w:t>, ANSI Standard Y10.5-1968.</w:t>
      </w:r>
    </w:p>
    <w:p w:rsidR="0076355A" w:rsidRDefault="0076355A" w:rsidP="0076355A">
      <w:pPr>
        <w:pStyle w:val="References"/>
        <w:numPr>
          <w:ilvl w:val="0"/>
          <w:numId w:val="0"/>
        </w:numPr>
        <w:ind w:left="540" w:hanging="360"/>
        <w:rPr>
          <w:rFonts w:ascii="TimesNewRomanPSMT" w:hAnsi="TimesNewRomanPSMT" w:cs="TimesNewRomanPSMT"/>
        </w:rPr>
      </w:pPr>
    </w:p>
    <w:p w:rsidR="0076355A" w:rsidRPr="0076355A" w:rsidRDefault="0076355A" w:rsidP="0076355A">
      <w:pPr>
        <w:rPr>
          <w:rFonts w:ascii="Arial" w:hAnsi="Arial" w:cs="Arial"/>
          <w:i/>
          <w:sz w:val="19"/>
          <w:szCs w:val="19"/>
        </w:rPr>
      </w:pPr>
      <w:r w:rsidRPr="0076355A">
        <w:rPr>
          <w:i/>
        </w:rPr>
        <w:t>Article number in reference examples</w:t>
      </w:r>
      <w:r w:rsidR="00F932B6">
        <w:rPr>
          <w:i/>
        </w:rPr>
        <w:t>:</w:t>
      </w:r>
    </w:p>
    <w:p w:rsidR="0076355A" w:rsidRPr="0076355A" w:rsidRDefault="0076355A" w:rsidP="0076355A">
      <w:pPr>
        <w:pStyle w:val="References"/>
      </w:pPr>
      <w:r w:rsidRPr="0076355A">
        <w:t xml:space="preserve">R. Fardel, M. Nagel, F. Nuesch, T. Lippert, and A. Wokaun, “Fabrication of organic light emitting diode pixels by laser-assisted forward transfer,” </w:t>
      </w:r>
      <w:r w:rsidRPr="001B2686">
        <w:rPr>
          <w:i/>
        </w:rPr>
        <w:t>Appl. Phys. Lett.</w:t>
      </w:r>
      <w:r w:rsidRPr="0076355A">
        <w:t>, vol. 91, no. 6, Aug. 2007, Art. no. 061103. </w:t>
      </w:r>
    </w:p>
    <w:p w:rsidR="0076355A" w:rsidRDefault="0076355A" w:rsidP="0076355A">
      <w:pPr>
        <w:pStyle w:val="References"/>
      </w:pPr>
      <w:r w:rsidRPr="0076355A">
        <w:t xml:space="preserve">J. Zhang and N. Tansu, “Optical gain and laser characteristics of InGaN quantum wells on ternary InGaN substrates,” </w:t>
      </w:r>
      <w:r w:rsidRPr="001B2686">
        <w:rPr>
          <w:i/>
        </w:rPr>
        <w:t>IEEE Photon. J.</w:t>
      </w:r>
      <w:r w:rsidRPr="0076355A">
        <w:t>, vol. 5, no. 2, Apr. 2013, Art. no. 2600111</w:t>
      </w:r>
    </w:p>
    <w:p w:rsidR="00F932B6" w:rsidRDefault="00F932B6" w:rsidP="00F932B6">
      <w:pPr>
        <w:pStyle w:val="References"/>
        <w:numPr>
          <w:ilvl w:val="0"/>
          <w:numId w:val="0"/>
        </w:numPr>
        <w:ind w:left="540"/>
      </w:pPr>
    </w:p>
    <w:p w:rsidR="00F932B6" w:rsidRPr="00F932B6" w:rsidRDefault="00F932B6" w:rsidP="00F932B6">
      <w:pPr>
        <w:pStyle w:val="References"/>
        <w:numPr>
          <w:ilvl w:val="0"/>
          <w:numId w:val="0"/>
        </w:numPr>
        <w:ind w:left="180"/>
        <w:rPr>
          <w:rFonts w:ascii="Arial" w:hAnsi="Arial" w:cs="Arial"/>
          <w:i/>
          <w:sz w:val="20"/>
          <w:szCs w:val="20"/>
        </w:rPr>
      </w:pPr>
      <w:r w:rsidRPr="00F932B6">
        <w:rPr>
          <w:i/>
          <w:sz w:val="20"/>
          <w:szCs w:val="20"/>
        </w:rPr>
        <w:t>Example when using et al.</w:t>
      </w:r>
      <w:r>
        <w:rPr>
          <w:i/>
          <w:sz w:val="20"/>
          <w:szCs w:val="20"/>
        </w:rPr>
        <w:t>:</w:t>
      </w:r>
    </w:p>
    <w:p w:rsidR="00F932B6" w:rsidRPr="00F932B6" w:rsidRDefault="00F932B6" w:rsidP="00F932B6">
      <w:pPr>
        <w:pStyle w:val="References"/>
      </w:pPr>
      <w:r w:rsidRPr="00F932B6">
        <w:t xml:space="preserve"> S. Azodolmolky </w:t>
      </w:r>
      <w:r w:rsidRPr="00F932B6">
        <w:rPr>
          <w:i/>
          <w:iCs/>
        </w:rPr>
        <w:t>et al.</w:t>
      </w:r>
      <w:r w:rsidRPr="00F932B6">
        <w:t>, Experimental demonstration of an impairment aware network planning and operation tool for transparent/translucent optical networks,” </w:t>
      </w:r>
      <w:r w:rsidRPr="00F932B6">
        <w:rPr>
          <w:i/>
          <w:iCs/>
        </w:rPr>
        <w:t>J. Lightw. Technol.</w:t>
      </w:r>
      <w:r w:rsidRPr="00F932B6">
        <w:t>, vol. 29, no. 4, pp. 439–448, Sep. 2011. </w:t>
      </w:r>
    </w:p>
    <w:p w:rsidR="00F932B6" w:rsidRDefault="00F932B6" w:rsidP="00F932B6">
      <w:pPr>
        <w:pStyle w:val="References"/>
        <w:numPr>
          <w:ilvl w:val="0"/>
          <w:numId w:val="0"/>
        </w:numPr>
        <w:ind w:left="540" w:hanging="360"/>
      </w:pPr>
    </w:p>
    <w:p w:rsidR="0076355A" w:rsidRDefault="0076355A" w:rsidP="0076355A">
      <w:pPr>
        <w:pStyle w:val="References"/>
        <w:numPr>
          <w:ilvl w:val="0"/>
          <w:numId w:val="0"/>
        </w:numPr>
        <w:ind w:left="540" w:hanging="360"/>
        <w:rPr>
          <w:rFonts w:ascii="TimesNewRomanPSMT" w:hAnsi="TimesNewRomanPSMT" w:cs="TimesNewRomanPSMT"/>
        </w:rPr>
      </w:pPr>
    </w:p>
    <w:p w:rsidR="00E97402" w:rsidRDefault="00E97402">
      <w:pPr>
        <w:pStyle w:val="FigureCaption"/>
        <w:rPr>
          <w:b/>
          <w:bCs/>
        </w:rPr>
      </w:pPr>
    </w:p>
    <w:p w:rsidR="008E0645" w:rsidRDefault="008E0645">
      <w:pPr>
        <w:pStyle w:val="FigureCaption"/>
        <w:rPr>
          <w:b/>
          <w:bCs/>
        </w:rPr>
      </w:pPr>
    </w:p>
    <w:p w:rsidR="00C378A1" w:rsidRPr="00CD684F" w:rsidRDefault="007707AB" w:rsidP="00C378A1">
      <w:pPr>
        <w:pStyle w:val="FigureCaption"/>
        <w:rPr>
          <w:sz w:val="20"/>
          <w:szCs w:val="20"/>
        </w:rPr>
      </w:pPr>
      <w:r>
        <w:rPr>
          <w:noProof/>
        </w:rPr>
        <w:drawing>
          <wp:anchor distT="0" distB="0" distL="114300" distR="114300" simplePos="0" relativeHeight="251657728" behindDoc="0" locked="0" layoutInCell="1" allowOverlap="1">
            <wp:simplePos x="0" y="0"/>
            <wp:positionH relativeFrom="column">
              <wp:posOffset>3810</wp:posOffset>
            </wp:positionH>
            <wp:positionV relativeFrom="paragraph">
              <wp:posOffset>50165</wp:posOffset>
            </wp:positionV>
            <wp:extent cx="914400" cy="1174750"/>
            <wp:effectExtent l="0" t="0" r="0" b="0"/>
            <wp:wrapSquare wrapText="bothSides"/>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14400" cy="1174750"/>
                    </a:xfrm>
                    <a:prstGeom prst="rect">
                      <a:avLst/>
                    </a:prstGeom>
                    <a:noFill/>
                    <a:ln>
                      <a:noFill/>
                    </a:ln>
                  </pic:spPr>
                </pic:pic>
              </a:graphicData>
            </a:graphic>
            <wp14:sizeRelH relativeFrom="page">
              <wp14:pctWidth>0</wp14:pctWidth>
            </wp14:sizeRelH>
            <wp14:sizeRelV relativeFrom="page">
              <wp14:pctHeight>0</wp14:pctHeight>
            </wp14:sizeRelV>
          </wp:anchor>
        </w:drawing>
      </w:r>
      <w:r w:rsidR="00E97402" w:rsidRPr="00CD684F">
        <w:rPr>
          <w:b/>
          <w:bCs/>
          <w:sz w:val="20"/>
          <w:szCs w:val="20"/>
        </w:rPr>
        <w:t>First A. Author</w:t>
      </w:r>
      <w:r w:rsidR="00E97402" w:rsidRPr="00CD684F">
        <w:rPr>
          <w:sz w:val="20"/>
          <w:szCs w:val="20"/>
        </w:rPr>
        <w:t xml:space="preserve"> (M’76–SM’81–F’87) and </w:t>
      </w:r>
      <w:r w:rsidR="002F1A23">
        <w:rPr>
          <w:sz w:val="20"/>
          <w:szCs w:val="20"/>
        </w:rPr>
        <w:t>all</w:t>
      </w:r>
      <w:r w:rsidR="00E97402" w:rsidRPr="00CD684F">
        <w:rPr>
          <w:sz w:val="20"/>
          <w:szCs w:val="20"/>
        </w:rPr>
        <w:t xml:space="preserve"> </w:t>
      </w:r>
      <w:r w:rsidR="002F1A23">
        <w:rPr>
          <w:sz w:val="20"/>
          <w:szCs w:val="20"/>
        </w:rPr>
        <w:t xml:space="preserve">authors may include biographies. </w:t>
      </w:r>
      <w:r w:rsidR="00E97402" w:rsidRPr="00CD684F">
        <w:rPr>
          <w:sz w:val="20"/>
          <w:szCs w:val="20"/>
        </w:rPr>
        <w:t>Biographies are often not included in conference-related papers. This author became a Member (M) of IEEE in 1976, a Se</w:t>
      </w:r>
      <w:r w:rsidR="00E96A3A">
        <w:rPr>
          <w:sz w:val="20"/>
          <w:szCs w:val="20"/>
        </w:rPr>
        <w:t xml:space="preserve">nior Member (SM) in 1981, and a </w:t>
      </w:r>
      <w:r w:rsidR="00E97402" w:rsidRPr="00CD684F">
        <w:rPr>
          <w:sz w:val="20"/>
          <w:szCs w:val="20"/>
        </w:rPr>
        <w:t xml:space="preserve">Fellow (F) in 1987.  The first paragraph may contain a place and/or date of birth (list place, then date). Next, the author’s educational background is listed. The degrees should be listed with type of degree in what field, which institution, city, state, and country, and year </w:t>
      </w:r>
      <w:r w:rsidR="00F751E1">
        <w:rPr>
          <w:sz w:val="20"/>
          <w:szCs w:val="20"/>
        </w:rPr>
        <w:t>t</w:t>
      </w:r>
      <w:r w:rsidR="00C378A1" w:rsidRPr="00CD684F">
        <w:rPr>
          <w:sz w:val="20"/>
          <w:szCs w:val="20"/>
        </w:rPr>
        <w:t xml:space="preserve">he </w:t>
      </w:r>
      <w:r w:rsidR="00E97402" w:rsidRPr="00CD684F">
        <w:rPr>
          <w:sz w:val="20"/>
          <w:szCs w:val="20"/>
        </w:rPr>
        <w:t>degree was earned. The author’s major field of study should be lower-cased.</w:t>
      </w:r>
      <w:r w:rsidR="00C378A1" w:rsidRPr="00CD684F">
        <w:rPr>
          <w:sz w:val="20"/>
          <w:szCs w:val="20"/>
        </w:rPr>
        <w:t xml:space="preserve"> </w:t>
      </w:r>
    </w:p>
    <w:p w:rsidR="00C378A1" w:rsidRPr="00CD684F" w:rsidRDefault="00C378A1" w:rsidP="00F751E1">
      <w:pPr>
        <w:pStyle w:val="FigureCaption"/>
        <w:ind w:firstLine="202"/>
        <w:rPr>
          <w:sz w:val="20"/>
          <w:szCs w:val="20"/>
        </w:rPr>
      </w:pPr>
      <w:r w:rsidRPr="00CD684F">
        <w:rPr>
          <w:sz w:val="20"/>
          <w:szCs w:val="20"/>
        </w:rPr>
        <w:t>The second paragraph uses the pronoun of the person (he or she) and not the author’s last name. It lists military and work experience, including summer and fellowship jobs. Job titles are capitalized. The current job must have a location; previous positions may be listed without one. Information concerning previous publications may be included. Try not to list more than three books or published articles. The format for listing publishers of a book within the biography is: title of book (publisher name, year) similar to a reference. Current and previous research interests end the paragraph.</w:t>
      </w:r>
    </w:p>
    <w:p w:rsidR="00B65BD3" w:rsidRDefault="00C378A1" w:rsidP="00E96A3A">
      <w:pPr>
        <w:pStyle w:val="FigureCaption"/>
        <w:rPr>
          <w:sz w:val="20"/>
          <w:szCs w:val="20"/>
        </w:rPr>
      </w:pPr>
      <w:r w:rsidRPr="00CD684F">
        <w:rPr>
          <w:sz w:val="20"/>
          <w:szCs w:val="20"/>
        </w:rPr>
        <w:tab/>
        <w:t xml:space="preserve">The third paragraph begins with the author’s title and last name (e.g., Dr. Smith, Prof. Jones, Mr. Kajor, Ms. Hunter). List any memberships in professional societies other than the IEEE. Finally, list any awards and work for IEEE committees and publications.  If a photograph is provided, </w:t>
      </w:r>
      <w:r w:rsidR="002F1A23">
        <w:rPr>
          <w:sz w:val="20"/>
          <w:szCs w:val="20"/>
        </w:rPr>
        <w:t xml:space="preserve">it </w:t>
      </w:r>
      <w:r w:rsidRPr="00CD684F">
        <w:rPr>
          <w:sz w:val="20"/>
          <w:szCs w:val="20"/>
        </w:rPr>
        <w:t xml:space="preserve">should be of good quality, </w:t>
      </w:r>
      <w:r w:rsidR="00DF77C8">
        <w:rPr>
          <w:sz w:val="20"/>
          <w:szCs w:val="20"/>
        </w:rPr>
        <w:t>and</w:t>
      </w:r>
      <w:r w:rsidR="002F1A23">
        <w:rPr>
          <w:sz w:val="20"/>
          <w:szCs w:val="20"/>
        </w:rPr>
        <w:t xml:space="preserve"> professional-looking. </w:t>
      </w:r>
      <w:r w:rsidRPr="00CD684F">
        <w:rPr>
          <w:sz w:val="20"/>
          <w:szCs w:val="20"/>
        </w:rPr>
        <w:t>Following are two examples of an author’s biograph</w:t>
      </w:r>
      <w:r w:rsidR="00104BB0" w:rsidRPr="00CD684F">
        <w:rPr>
          <w:sz w:val="20"/>
          <w:szCs w:val="20"/>
        </w:rPr>
        <w:t>y.</w:t>
      </w:r>
    </w:p>
    <w:p w:rsidR="00B65BD3" w:rsidRDefault="00B65BD3" w:rsidP="00E96A3A">
      <w:pPr>
        <w:pStyle w:val="FigureCaption"/>
        <w:rPr>
          <w:sz w:val="20"/>
          <w:szCs w:val="20"/>
        </w:rPr>
      </w:pPr>
    </w:p>
    <w:p w:rsidR="00B65BD3" w:rsidRDefault="00B65BD3" w:rsidP="00E96A3A">
      <w:pPr>
        <w:pStyle w:val="FigureCaption"/>
        <w:rPr>
          <w:sz w:val="20"/>
          <w:szCs w:val="20"/>
        </w:rPr>
      </w:pPr>
    </w:p>
    <w:p w:rsidR="00B65BD3" w:rsidRDefault="00B65BD3" w:rsidP="00E96A3A">
      <w:pPr>
        <w:pStyle w:val="FigureCaption"/>
        <w:rPr>
          <w:sz w:val="20"/>
          <w:szCs w:val="20"/>
        </w:rPr>
      </w:pPr>
    </w:p>
    <w:p w:rsidR="00B65BD3" w:rsidRDefault="00B65BD3" w:rsidP="00E96A3A">
      <w:pPr>
        <w:pStyle w:val="FigureCaption"/>
        <w:rPr>
          <w:sz w:val="20"/>
          <w:szCs w:val="20"/>
        </w:rPr>
      </w:pPr>
    </w:p>
    <w:p w:rsidR="00E96A3A" w:rsidRPr="00E96A3A" w:rsidRDefault="00E96A3A" w:rsidP="00E96A3A">
      <w:pPr>
        <w:pStyle w:val="FigureCaption"/>
        <w:rPr>
          <w:sz w:val="20"/>
          <w:szCs w:val="20"/>
        </w:rPr>
      </w:pPr>
      <w:r>
        <w:rPr>
          <w:b/>
          <w:bCs/>
        </w:rPr>
        <w:br/>
      </w:r>
    </w:p>
    <w:p w:rsidR="00693D5D" w:rsidRPr="00CD684F" w:rsidRDefault="007707AB" w:rsidP="00693D5D">
      <w:pPr>
        <w:adjustRightInd w:val="0"/>
        <w:jc w:val="both"/>
      </w:pPr>
      <w:r>
        <w:rPr>
          <w:noProof/>
        </w:rPr>
        <w:drawing>
          <wp:anchor distT="0" distB="0" distL="114300" distR="114300" simplePos="0" relativeHeight="251658752" behindDoc="0" locked="0" layoutInCell="1" allowOverlap="1">
            <wp:simplePos x="0" y="0"/>
            <wp:positionH relativeFrom="column">
              <wp:posOffset>-1270</wp:posOffset>
            </wp:positionH>
            <wp:positionV relativeFrom="paragraph">
              <wp:posOffset>1270</wp:posOffset>
            </wp:positionV>
            <wp:extent cx="914400" cy="1143000"/>
            <wp:effectExtent l="0" t="0" r="0" b="0"/>
            <wp:wrapSquare wrapText="bothSides"/>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14400" cy="1143000"/>
                    </a:xfrm>
                    <a:prstGeom prst="rect">
                      <a:avLst/>
                    </a:prstGeom>
                    <a:noFill/>
                    <a:ln>
                      <a:noFill/>
                    </a:ln>
                  </pic:spPr>
                </pic:pic>
              </a:graphicData>
            </a:graphic>
            <wp14:sizeRelH relativeFrom="page">
              <wp14:pctWidth>0</wp14:pctWidth>
            </wp14:sizeRelH>
            <wp14:sizeRelV relativeFrom="page">
              <wp14:pctHeight>0</wp14:pctHeight>
            </wp14:sizeRelV>
          </wp:anchor>
        </w:drawing>
      </w:r>
      <w:r w:rsidR="00A25B3B">
        <w:rPr>
          <w:b/>
          <w:bCs/>
        </w:rPr>
        <w:t xml:space="preserve">Second B. </w:t>
      </w:r>
      <w:r w:rsidR="00693D5D" w:rsidRPr="00CD684F">
        <w:rPr>
          <w:b/>
          <w:bCs/>
        </w:rPr>
        <w:t>Author</w:t>
      </w:r>
      <w:r w:rsidR="00A25B3B">
        <w:t xml:space="preserve"> </w:t>
      </w:r>
      <w:r w:rsidR="00693D5D" w:rsidRPr="00CD684F">
        <w:rPr>
          <w:rFonts w:ascii="Times-Roman" w:hAnsi="Times-Roman" w:cs="Times-Roman"/>
        </w:rPr>
        <w:t xml:space="preserve">was born in Greenwich Village, New York, </w:t>
      </w:r>
      <w:r w:rsidR="00C75907">
        <w:rPr>
          <w:rFonts w:ascii="Times-Roman" w:hAnsi="Times-Roman" w:cs="Times-Roman"/>
        </w:rPr>
        <w:t xml:space="preserve">NY, USA </w:t>
      </w:r>
      <w:r w:rsidR="00693D5D" w:rsidRPr="00CD684F">
        <w:rPr>
          <w:rFonts w:ascii="Times-Roman" w:hAnsi="Times-Roman" w:cs="Times-Roman"/>
        </w:rPr>
        <w:t>in 1977. He received the B.S. and M.S. degrees in aerospace engineering from the University of Virginia, Charlottesville, in 2001 and the Ph.D. degree in mechanical engineering from Drexel University, Philadelphia, PA, in 2008.</w:t>
      </w:r>
    </w:p>
    <w:p w:rsidR="00693D5D" w:rsidRPr="00CD684F" w:rsidRDefault="00693D5D" w:rsidP="00693D5D">
      <w:pPr>
        <w:autoSpaceDE w:val="0"/>
        <w:autoSpaceDN w:val="0"/>
        <w:adjustRightInd w:val="0"/>
        <w:jc w:val="both"/>
        <w:rPr>
          <w:rFonts w:ascii="Times-Roman" w:hAnsi="Times-Roman" w:cs="Times-Roman"/>
        </w:rPr>
      </w:pPr>
      <w:r w:rsidRPr="00CD684F">
        <w:rPr>
          <w:rFonts w:ascii="Times-Roman" w:hAnsi="Times-Roman" w:cs="Times-Roman"/>
        </w:rPr>
        <w:lastRenderedPageBreak/>
        <w:t xml:space="preserve">    From 2001 to 2004, he was a Research Assistant with the Princeton Plasma Physics Laboratory. Since 2009, he has been an Assistant Professor with the Mechanical Engineering Department, Texas A&amp;M University, College Station. He is the author of three books, more than 150 articles, and more than 70 inventions. His research interests include high-pressure and high-density nonthermal plasma discharge processes and applications, microscale plasma discharges, discharges in liquids, spectroscopic diagnostics, plasma propulsion, and innovation plasma applications. He is an Associate Editor of the journal </w:t>
      </w:r>
      <w:r w:rsidRPr="00CD684F">
        <w:rPr>
          <w:rFonts w:ascii="Times-Italic" w:hAnsi="Times-Italic" w:cs="Times-Italic"/>
          <w:i/>
          <w:iCs/>
        </w:rPr>
        <w:t>Earth</w:t>
      </w:r>
      <w:r w:rsidRPr="00CD684F">
        <w:rPr>
          <w:rFonts w:ascii="Times-Roman" w:hAnsi="Times-Roman" w:cs="Times-Roman"/>
        </w:rPr>
        <w:t xml:space="preserve">, </w:t>
      </w:r>
      <w:r w:rsidRPr="00CD684F">
        <w:rPr>
          <w:rFonts w:ascii="Times-Italic" w:hAnsi="Times-Italic" w:cs="Times-Italic"/>
          <w:i/>
          <w:iCs/>
        </w:rPr>
        <w:t>Moon</w:t>
      </w:r>
      <w:r w:rsidRPr="00CD684F">
        <w:rPr>
          <w:rFonts w:ascii="Times-Roman" w:hAnsi="Times-Roman" w:cs="Times-Roman"/>
        </w:rPr>
        <w:t xml:space="preserve">, </w:t>
      </w:r>
      <w:r w:rsidRPr="00CD684F">
        <w:rPr>
          <w:rFonts w:ascii="Times-Italic" w:hAnsi="Times-Italic" w:cs="Times-Italic"/>
          <w:i/>
          <w:iCs/>
        </w:rPr>
        <w:t>Planets</w:t>
      </w:r>
      <w:r w:rsidRPr="00CD684F">
        <w:rPr>
          <w:rFonts w:ascii="Times-Roman" w:hAnsi="Times-Roman" w:cs="Times-Roman"/>
        </w:rPr>
        <w:t xml:space="preserve">, and holds two patents. </w:t>
      </w:r>
    </w:p>
    <w:p w:rsidR="00D716BA" w:rsidRDefault="002F1A23" w:rsidP="00837E47">
      <w:pPr>
        <w:autoSpaceDE w:val="0"/>
        <w:autoSpaceDN w:val="0"/>
        <w:adjustRightInd w:val="0"/>
        <w:jc w:val="both"/>
        <w:rPr>
          <w:rFonts w:ascii="Times-Roman" w:hAnsi="Times-Roman" w:cs="Times-Roman"/>
        </w:rPr>
      </w:pPr>
      <w:r>
        <w:rPr>
          <w:rFonts w:ascii="Times-Roman" w:hAnsi="Times-Roman" w:cs="Times-Roman"/>
        </w:rPr>
        <w:t xml:space="preserve">   Dr. </w:t>
      </w:r>
      <w:r w:rsidR="00693D5D" w:rsidRPr="00CD684F">
        <w:rPr>
          <w:rFonts w:ascii="Times-Roman" w:hAnsi="Times-Roman" w:cs="Times-Roman"/>
        </w:rPr>
        <w:t xml:space="preserve">Author was a recipient of the International Association of Geomagnetism and Aeronomy Young Scientist Award for Excellence in 2008, </w:t>
      </w:r>
      <w:r w:rsidR="00D716BA">
        <w:rPr>
          <w:rFonts w:ascii="Times-Roman" w:hAnsi="Times-Roman" w:cs="Times-Roman"/>
        </w:rPr>
        <w:t xml:space="preserve">and </w:t>
      </w:r>
      <w:r w:rsidR="00693D5D" w:rsidRPr="00CD684F">
        <w:rPr>
          <w:rFonts w:ascii="Times-Roman" w:hAnsi="Times-Roman" w:cs="Times-Roman"/>
        </w:rPr>
        <w:t>the IEEE Electromagnetic Compatibility Society Best Sympos</w:t>
      </w:r>
      <w:r w:rsidR="00D716BA">
        <w:rPr>
          <w:rFonts w:ascii="Times-Roman" w:hAnsi="Times-Roman" w:cs="Times-Roman"/>
        </w:rPr>
        <w:t xml:space="preserve">ium Paper Award in 2011. </w:t>
      </w:r>
    </w:p>
    <w:p w:rsidR="00D716BA" w:rsidRDefault="00D716BA" w:rsidP="00837E47">
      <w:pPr>
        <w:autoSpaceDE w:val="0"/>
        <w:autoSpaceDN w:val="0"/>
        <w:adjustRightInd w:val="0"/>
        <w:jc w:val="both"/>
        <w:rPr>
          <w:rFonts w:ascii="Times-Roman" w:hAnsi="Times-Roman" w:cs="Times-Roman"/>
        </w:rPr>
      </w:pPr>
    </w:p>
    <w:p w:rsidR="00E96A3A" w:rsidRDefault="00E96A3A" w:rsidP="00837E47">
      <w:pPr>
        <w:autoSpaceDE w:val="0"/>
        <w:autoSpaceDN w:val="0"/>
        <w:adjustRightInd w:val="0"/>
        <w:jc w:val="both"/>
        <w:rPr>
          <w:rFonts w:ascii="Times-Roman" w:hAnsi="Times-Roman" w:cs="Times-Roman"/>
        </w:rPr>
      </w:pPr>
    </w:p>
    <w:p w:rsidR="00B65BD3" w:rsidRDefault="00B65BD3" w:rsidP="00837E47">
      <w:pPr>
        <w:autoSpaceDE w:val="0"/>
        <w:autoSpaceDN w:val="0"/>
        <w:adjustRightInd w:val="0"/>
        <w:jc w:val="both"/>
        <w:rPr>
          <w:rFonts w:ascii="Times-Roman" w:hAnsi="Times-Roman" w:cs="Times-Roman"/>
        </w:rPr>
      </w:pPr>
    </w:p>
    <w:p w:rsidR="00B65BD3" w:rsidRDefault="00B65BD3" w:rsidP="00837E47">
      <w:pPr>
        <w:autoSpaceDE w:val="0"/>
        <w:autoSpaceDN w:val="0"/>
        <w:adjustRightInd w:val="0"/>
        <w:jc w:val="both"/>
        <w:rPr>
          <w:rFonts w:ascii="Times-Roman" w:hAnsi="Times-Roman" w:cs="Times-Roman"/>
        </w:rPr>
      </w:pPr>
    </w:p>
    <w:p w:rsidR="00B65BD3" w:rsidRDefault="00B65BD3" w:rsidP="00837E47">
      <w:pPr>
        <w:autoSpaceDE w:val="0"/>
        <w:autoSpaceDN w:val="0"/>
        <w:adjustRightInd w:val="0"/>
        <w:jc w:val="both"/>
        <w:rPr>
          <w:rFonts w:ascii="Times-Roman" w:hAnsi="Times-Roman" w:cs="Times-Roman"/>
        </w:rPr>
      </w:pPr>
    </w:p>
    <w:p w:rsidR="00B65BD3" w:rsidRDefault="00B65BD3" w:rsidP="00837E47">
      <w:pPr>
        <w:autoSpaceDE w:val="0"/>
        <w:autoSpaceDN w:val="0"/>
        <w:adjustRightInd w:val="0"/>
        <w:jc w:val="both"/>
        <w:rPr>
          <w:rFonts w:ascii="Times-Roman" w:hAnsi="Times-Roman" w:cs="Times-Roman"/>
        </w:rPr>
      </w:pPr>
    </w:p>
    <w:p w:rsidR="00B65BD3" w:rsidRDefault="00B65BD3" w:rsidP="00837E47">
      <w:pPr>
        <w:autoSpaceDE w:val="0"/>
        <w:autoSpaceDN w:val="0"/>
        <w:adjustRightInd w:val="0"/>
        <w:jc w:val="both"/>
        <w:rPr>
          <w:rFonts w:ascii="Times-Roman" w:hAnsi="Times-Roman" w:cs="Times-Roman"/>
        </w:rPr>
      </w:pPr>
    </w:p>
    <w:p w:rsidR="00B65BD3" w:rsidRPr="008E0645" w:rsidRDefault="00B65BD3" w:rsidP="00837E47">
      <w:pPr>
        <w:autoSpaceDE w:val="0"/>
        <w:autoSpaceDN w:val="0"/>
        <w:adjustRightInd w:val="0"/>
        <w:jc w:val="both"/>
        <w:rPr>
          <w:rFonts w:ascii="Times-Roman" w:hAnsi="Times-Roman" w:cs="Times-Roman"/>
        </w:rPr>
      </w:pPr>
    </w:p>
    <w:p w:rsidR="001B2686" w:rsidRPr="00CD684F" w:rsidRDefault="001B2686" w:rsidP="001B2686">
      <w:pPr>
        <w:adjustRightInd w:val="0"/>
        <w:jc w:val="both"/>
        <w:rPr>
          <w:rFonts w:ascii="Times-Roman" w:hAnsi="Times-Roman" w:cs="Times-Roman"/>
        </w:rPr>
      </w:pPr>
      <w:r>
        <w:rPr>
          <w:rFonts w:ascii="Times-Roman" w:hAnsi="Times-Roman" w:cs="Times-Roman"/>
        </w:rPr>
        <w:t xml:space="preserve"> </w:t>
      </w:r>
    </w:p>
    <w:p w:rsidR="00E96A3A" w:rsidRDefault="00E96A3A" w:rsidP="001B2686">
      <w:pPr>
        <w:adjustRightInd w:val="0"/>
        <w:jc w:val="both"/>
        <w:rPr>
          <w:rFonts w:ascii="Times-Roman" w:hAnsi="Times-Roman" w:cs="Times-Roman"/>
        </w:rPr>
      </w:pPr>
    </w:p>
    <w:p w:rsidR="008F594A" w:rsidRDefault="008F594A" w:rsidP="00E96A3A">
      <w:pPr>
        <w:autoSpaceDE w:val="0"/>
        <w:autoSpaceDN w:val="0"/>
        <w:adjustRightInd w:val="0"/>
        <w:jc w:val="both"/>
        <w:rPr>
          <w:rFonts w:ascii="Times-Roman" w:hAnsi="Times-Roman" w:cs="Times-Roman"/>
        </w:rPr>
      </w:pPr>
    </w:p>
    <w:p w:rsidR="008F594A" w:rsidRDefault="008F594A" w:rsidP="00E96A3A">
      <w:pPr>
        <w:autoSpaceDE w:val="0"/>
        <w:autoSpaceDN w:val="0"/>
        <w:adjustRightInd w:val="0"/>
        <w:jc w:val="both"/>
        <w:rPr>
          <w:rFonts w:ascii="Times-Roman" w:hAnsi="Times-Roman" w:cs="Times-Roman"/>
        </w:rPr>
      </w:pPr>
    </w:p>
    <w:p w:rsidR="008F594A" w:rsidRDefault="008F594A" w:rsidP="00E96A3A">
      <w:pPr>
        <w:autoSpaceDE w:val="0"/>
        <w:autoSpaceDN w:val="0"/>
        <w:adjustRightInd w:val="0"/>
        <w:jc w:val="both"/>
        <w:rPr>
          <w:rFonts w:ascii="Times-Roman" w:hAnsi="Times-Roman" w:cs="Times-Roman"/>
        </w:rPr>
      </w:pPr>
    </w:p>
    <w:p w:rsidR="008F594A" w:rsidRPr="00837E47" w:rsidRDefault="002F1A23" w:rsidP="00E96A3A">
      <w:pPr>
        <w:autoSpaceDE w:val="0"/>
        <w:autoSpaceDN w:val="0"/>
        <w:adjustRightInd w:val="0"/>
        <w:jc w:val="both"/>
        <w:rPr>
          <w:rFonts w:ascii="Times-Roman" w:hAnsi="Times-Roman" w:cs="Times-Roman"/>
        </w:rPr>
        <w:sectPr w:rsidR="008F594A" w:rsidRPr="00837E47" w:rsidSect="00837E47">
          <w:headerReference w:type="default" r:id="rId12"/>
          <w:footerReference w:type="default" r:id="rId13"/>
          <w:type w:val="continuous"/>
          <w:pgSz w:w="12240" w:h="15840" w:code="1"/>
          <w:pgMar w:top="1008" w:right="936" w:bottom="1008" w:left="936" w:header="432" w:footer="432" w:gutter="0"/>
          <w:cols w:num="2" w:space="288"/>
        </w:sectPr>
      </w:pPr>
      <w:r>
        <w:rPr>
          <w:rFonts w:ascii="Times-Roman" w:hAnsi="Times-Roman" w:cs="Times-Roman"/>
        </w:rPr>
        <w:t xml:space="preserve"> </w:t>
      </w:r>
    </w:p>
    <w:p w:rsidR="001B2686" w:rsidRPr="00CD684F" w:rsidRDefault="007707AB" w:rsidP="000A0C2F">
      <w:pPr>
        <w:adjustRightInd w:val="0"/>
        <w:jc w:val="both"/>
        <w:rPr>
          <w:rFonts w:ascii="Times-Roman" w:hAnsi="Times-Roman" w:cs="Times-Roman"/>
        </w:rPr>
      </w:pPr>
      <w:r>
        <w:rPr>
          <w:noProof/>
        </w:rPr>
        <w:drawing>
          <wp:anchor distT="0" distB="118745" distL="114300" distR="114300" simplePos="0" relativeHeight="251659776" behindDoc="0" locked="0" layoutInCell="1" allowOverlap="1">
            <wp:simplePos x="0" y="0"/>
            <wp:positionH relativeFrom="column">
              <wp:posOffset>8890</wp:posOffset>
            </wp:positionH>
            <wp:positionV relativeFrom="paragraph">
              <wp:posOffset>45720</wp:posOffset>
            </wp:positionV>
            <wp:extent cx="914400" cy="1143000"/>
            <wp:effectExtent l="0" t="0" r="0" b="0"/>
            <wp:wrapSquare wrapText="bothSides"/>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14400" cy="1143000"/>
                    </a:xfrm>
                    <a:prstGeom prst="rect">
                      <a:avLst/>
                    </a:prstGeom>
                    <a:noFill/>
                    <a:ln>
                      <a:noFill/>
                    </a:ln>
                  </pic:spPr>
                </pic:pic>
              </a:graphicData>
            </a:graphic>
            <wp14:sizeRelH relativeFrom="page">
              <wp14:pctWidth>0</wp14:pctWidth>
            </wp14:sizeRelH>
            <wp14:sizeRelV relativeFrom="page">
              <wp14:pctHeight>0</wp14:pctHeight>
            </wp14:sizeRelV>
          </wp:anchor>
        </w:drawing>
      </w:r>
      <w:r w:rsidR="001B2686" w:rsidRPr="00CD684F">
        <w:rPr>
          <w:b/>
          <w:bCs/>
        </w:rPr>
        <w:t xml:space="preserve">Third C. Author, Jr. </w:t>
      </w:r>
      <w:r w:rsidR="001B2686" w:rsidRPr="002F1A23">
        <w:rPr>
          <w:bCs/>
        </w:rPr>
        <w:t>(M’87)</w:t>
      </w:r>
      <w:r w:rsidR="001B2686" w:rsidRPr="00CD684F">
        <w:t xml:space="preserve"> </w:t>
      </w:r>
      <w:r w:rsidR="001B2686" w:rsidRPr="00CD684F">
        <w:rPr>
          <w:rFonts w:ascii="Times-Roman" w:hAnsi="Times-Roman" w:cs="Times-Roman"/>
        </w:rPr>
        <w:t>received the B.S. degree in mechanical engineering from National Chung Cheng University, Chiayi, Taiwan, in 2004 and the M.S. degree in mechanical engineering from National Tsing Hua University, Hsinchu, Taiwan, in 2006. He is currently pursuing the Ph.D. degree in mechanical engineering at Texas A&amp;M University, College Station</w:t>
      </w:r>
      <w:r w:rsidR="00DA4345">
        <w:t>, TX, USA</w:t>
      </w:r>
      <w:r w:rsidR="001B2686" w:rsidRPr="00CD684F">
        <w:rPr>
          <w:rFonts w:ascii="Times-Roman" w:hAnsi="Times-Roman" w:cs="Times-Roman"/>
        </w:rPr>
        <w:t>.</w:t>
      </w:r>
    </w:p>
    <w:p w:rsidR="001B2686" w:rsidRDefault="001B2686" w:rsidP="000A0C2F">
      <w:pPr>
        <w:autoSpaceDE w:val="0"/>
        <w:autoSpaceDN w:val="0"/>
        <w:adjustRightInd w:val="0"/>
        <w:jc w:val="both"/>
        <w:rPr>
          <w:rFonts w:ascii="Times-Roman" w:hAnsi="Times-Roman" w:cs="Times-Roman"/>
        </w:rPr>
      </w:pPr>
      <w:r w:rsidRPr="00CD684F">
        <w:rPr>
          <w:rFonts w:ascii="Times-Roman" w:hAnsi="Times-Roman" w:cs="Times-Roman"/>
        </w:rPr>
        <w:t xml:space="preserve">    From 2008 to 2009, he was a Research Assistant with the Institute of Physics, Academia Sinica, Tapei, Taiwan. His research interest includes the development of surface processing and biological/medical treatment techniques using nonthermal atmospheric pressure plasmas, fundamental study of plasma sources, and fabrication of micro- or nanostructured surfaces.</w:t>
      </w:r>
      <w:r>
        <w:rPr>
          <w:rFonts w:ascii="Times-Roman" w:hAnsi="Times-Roman" w:cs="Times-Roman"/>
        </w:rPr>
        <w:t xml:space="preserve"> </w:t>
      </w:r>
    </w:p>
    <w:p w:rsidR="001B2686" w:rsidRDefault="000A0C2F" w:rsidP="000A0C2F">
      <w:pPr>
        <w:autoSpaceDE w:val="0"/>
        <w:autoSpaceDN w:val="0"/>
        <w:adjustRightInd w:val="0"/>
        <w:jc w:val="both"/>
        <w:rPr>
          <w:rFonts w:ascii="Times-Roman" w:hAnsi="Times-Roman" w:cs="Times-Roman"/>
        </w:rPr>
      </w:pPr>
      <w:r>
        <w:rPr>
          <w:rFonts w:ascii="Times-Roman" w:hAnsi="Times-Roman" w:cs="Times-Roman"/>
        </w:rPr>
        <w:t xml:space="preserve">   </w:t>
      </w:r>
      <w:r w:rsidR="001B2686" w:rsidRPr="00CD684F">
        <w:rPr>
          <w:rFonts w:ascii="Times-Roman" w:hAnsi="Times-Roman" w:cs="Times-Roman"/>
        </w:rPr>
        <w:t>Mr. Author’s awards and honors include the Frew Fellowship (Australian Academy of Science), the I. I. Rabi Prize (APS), the European Frequency and Time Forum Award, the Carl Zeiss Research Award, the William F. Meggers Award and the Adolph Lomb Medal (OSA).</w:t>
      </w:r>
    </w:p>
    <w:p w:rsidR="001B2686" w:rsidRDefault="001B2686" w:rsidP="001B2686">
      <w:pPr>
        <w:autoSpaceDE w:val="0"/>
        <w:autoSpaceDN w:val="0"/>
        <w:adjustRightInd w:val="0"/>
        <w:jc w:val="both"/>
        <w:rPr>
          <w:rFonts w:ascii="Times-Roman" w:hAnsi="Times-Roman" w:cs="Times-Roman"/>
        </w:rPr>
      </w:pPr>
    </w:p>
    <w:p w:rsidR="001B2686" w:rsidRPr="00CD684F" w:rsidRDefault="001B2686" w:rsidP="001B2686">
      <w:pPr>
        <w:adjustRightInd w:val="0"/>
        <w:jc w:val="both"/>
        <w:rPr>
          <w:rFonts w:ascii="Times-Roman" w:hAnsi="Times-Roman" w:cs="Times-Roman"/>
        </w:rPr>
      </w:pPr>
    </w:p>
    <w:p w:rsidR="0037551B" w:rsidRPr="00CD684F" w:rsidRDefault="0037551B" w:rsidP="001B2686">
      <w:pPr>
        <w:pStyle w:val="FigureCaption"/>
        <w:rPr>
          <w:sz w:val="20"/>
          <w:szCs w:val="20"/>
        </w:rPr>
      </w:pPr>
    </w:p>
    <w:sectPr w:rsidR="0037551B" w:rsidRPr="00CD684F" w:rsidSect="00143F2E">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573B7" w:rsidRDefault="00E573B7">
      <w:r>
        <w:separator/>
      </w:r>
    </w:p>
  </w:endnote>
  <w:endnote w:type="continuationSeparator" w:id="0">
    <w:p w:rsidR="00E573B7" w:rsidRDefault="00E573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7" w:usb1="00000000" w:usb2="00000000" w:usb3="00000000" w:csb0="0000019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TimesNewRomanPS-ItalicMT">
    <w:altName w:val="Times New Roman"/>
    <w:panose1 w:val="00000000000000000000"/>
    <w:charset w:val="00"/>
    <w:family w:val="roman"/>
    <w:notTrueType/>
    <w:pitch w:val="default"/>
    <w:sig w:usb0="00000003" w:usb1="00000000" w:usb2="00000000" w:usb3="00000000" w:csb0="00000001"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Times-Roman">
    <w:altName w:val="Times New Roman"/>
    <w:panose1 w:val="00000000000000000000"/>
    <w:charset w:val="00"/>
    <w:family w:val="roman"/>
    <w:notTrueType/>
    <w:pitch w:val="default"/>
    <w:sig w:usb0="00000003" w:usb1="00000000" w:usb2="00000000" w:usb3="00000000" w:csb0="00000001" w:csb1="00000000"/>
  </w:font>
  <w:font w:name="Times-Italic">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30A3" w:rsidRDefault="007530A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573B7" w:rsidRDefault="00E573B7"/>
  </w:footnote>
  <w:footnote w:type="continuationSeparator" w:id="0">
    <w:p w:rsidR="00E573B7" w:rsidRDefault="00E573B7">
      <w:r>
        <w:continuationSeparator/>
      </w:r>
    </w:p>
  </w:footnote>
  <w:footnote w:id="1">
    <w:p w:rsidR="007530A3" w:rsidRDefault="007530A3">
      <w:pPr>
        <w:pStyle w:val="FootnoteText"/>
      </w:pPr>
      <w:r>
        <w:t>This paragraph of the first footnote will contain the date on which you submitted your paper for review. It will also contain support information, including sponsor and financial support acknowledgment. For example, “This work was supported in part by the U.S. Depart</w:t>
      </w:r>
      <w:r>
        <w:softHyphen/>
        <w:t>ment of Com</w:t>
      </w:r>
      <w:r>
        <w:softHyphen/>
        <w:t xml:space="preserve">merce under Grant BS123456.” </w:t>
      </w:r>
    </w:p>
    <w:p w:rsidR="007530A3" w:rsidRDefault="007530A3">
      <w:pPr>
        <w:pStyle w:val="FootnoteText"/>
      </w:pPr>
      <w:r>
        <w:t xml:space="preserve">The next few paragraphs should contain the authors’ current affiliations, including current address and e-mail. For example, F. A. Author is with the National Institute of Standards and Technology, Boulder, CO 80305 USA (e-mail: author@ boulder.nist.gov). </w:t>
      </w:r>
    </w:p>
    <w:p w:rsidR="007530A3" w:rsidRDefault="007530A3">
      <w:pPr>
        <w:pStyle w:val="FootnoteText"/>
      </w:pPr>
      <w:r>
        <w:t>S. B. Author, Jr., was with Rice University, Houston, TX 77005 USA. He is now with the Department of Physics, Colorado State University, Fort Collins, CO 80523 USA (e-mail: author@lamar.colostate.edu).</w:t>
      </w:r>
    </w:p>
    <w:p w:rsidR="007530A3" w:rsidRDefault="007530A3">
      <w:pPr>
        <w:pStyle w:val="FootnoteText"/>
      </w:pPr>
      <w:r>
        <w:t>T. C. Author is with the Electrical Engineering Department, University of Colorado, Boulder, CO 80309 USA, on leave from the National Research Institute for Metals, Tsukuba, Japan (e-mail: author@nrim.go.jp).</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30A3" w:rsidRDefault="007530A3">
    <w:pPr>
      <w:framePr w:wrap="auto" w:vAnchor="text" w:hAnchor="margin" w:xAlign="right" w:y="1"/>
    </w:pPr>
    <w:r>
      <w:fldChar w:fldCharType="begin"/>
    </w:r>
    <w:r>
      <w:instrText xml:space="preserve">PAGE  </w:instrText>
    </w:r>
    <w:r>
      <w:fldChar w:fldCharType="separate"/>
    </w:r>
    <w:r w:rsidR="00CA5ECC">
      <w:rPr>
        <w:noProof/>
      </w:rPr>
      <w:t>4</w:t>
    </w:r>
    <w:r>
      <w:fldChar w:fldCharType="end"/>
    </w:r>
  </w:p>
  <w:p w:rsidR="007530A3" w:rsidRDefault="007530A3">
    <w:pPr>
      <w:ind w:right="360"/>
    </w:pPr>
    <w:r>
      <w:t>&gt; REPLACE THIS LINE WITH YOUR PAPER IDENTIFICATION NUMBER (DOUBLE-CLICK HERE TO EDIT) &lt;</w:t>
    </w:r>
  </w:p>
  <w:p w:rsidR="007530A3" w:rsidRDefault="007530A3">
    <w:pP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19"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0"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2"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4"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5"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6"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1"/>
  </w:num>
  <w:num w:numId="7">
    <w:abstractNumId w:val="21"/>
    <w:lvlOverride w:ilvl="0">
      <w:lvl w:ilvl="0">
        <w:start w:val="1"/>
        <w:numFmt w:val="decimal"/>
        <w:lvlText w:val="%1."/>
        <w:legacy w:legacy="1" w:legacySpace="0" w:legacyIndent="360"/>
        <w:lvlJc w:val="left"/>
        <w:pPr>
          <w:ind w:left="360" w:hanging="360"/>
        </w:pPr>
      </w:lvl>
    </w:lvlOverride>
  </w:num>
  <w:num w:numId="8">
    <w:abstractNumId w:val="21"/>
    <w:lvlOverride w:ilvl="0">
      <w:lvl w:ilvl="0">
        <w:start w:val="1"/>
        <w:numFmt w:val="decimal"/>
        <w:lvlText w:val="%1."/>
        <w:legacy w:legacy="1" w:legacySpace="0" w:legacyIndent="360"/>
        <w:lvlJc w:val="left"/>
        <w:pPr>
          <w:ind w:left="360" w:hanging="360"/>
        </w:pPr>
      </w:lvl>
    </w:lvlOverride>
  </w:num>
  <w:num w:numId="9">
    <w:abstractNumId w:val="21"/>
    <w:lvlOverride w:ilvl="0">
      <w:lvl w:ilvl="0">
        <w:start w:val="1"/>
        <w:numFmt w:val="decimal"/>
        <w:lvlText w:val="%1."/>
        <w:legacy w:legacy="1" w:legacySpace="0" w:legacyIndent="360"/>
        <w:lvlJc w:val="left"/>
        <w:pPr>
          <w:ind w:left="360" w:hanging="360"/>
        </w:pPr>
      </w:lvl>
    </w:lvlOverride>
  </w:num>
  <w:num w:numId="10">
    <w:abstractNumId w:val="21"/>
    <w:lvlOverride w:ilvl="0">
      <w:lvl w:ilvl="0">
        <w:start w:val="1"/>
        <w:numFmt w:val="decimal"/>
        <w:lvlText w:val="%1."/>
        <w:legacy w:legacy="1" w:legacySpace="0" w:legacyIndent="360"/>
        <w:lvlJc w:val="left"/>
        <w:pPr>
          <w:ind w:left="360" w:hanging="360"/>
        </w:pPr>
      </w:lvl>
    </w:lvlOverride>
  </w:num>
  <w:num w:numId="11">
    <w:abstractNumId w:val="21"/>
    <w:lvlOverride w:ilvl="0">
      <w:lvl w:ilvl="0">
        <w:start w:val="1"/>
        <w:numFmt w:val="decimal"/>
        <w:lvlText w:val="%1."/>
        <w:legacy w:legacy="1" w:legacySpace="0" w:legacyIndent="360"/>
        <w:lvlJc w:val="left"/>
        <w:pPr>
          <w:ind w:left="360" w:hanging="360"/>
        </w:pPr>
      </w:lvl>
    </w:lvlOverride>
  </w:num>
  <w:num w:numId="12">
    <w:abstractNumId w:val="18"/>
  </w:num>
  <w:num w:numId="13">
    <w:abstractNumId w:val="13"/>
  </w:num>
  <w:num w:numId="14">
    <w:abstractNumId w:val="24"/>
  </w:num>
  <w:num w:numId="15">
    <w:abstractNumId w:val="23"/>
  </w:num>
  <w:num w:numId="16">
    <w:abstractNumId w:val="30"/>
  </w:num>
  <w:num w:numId="17">
    <w:abstractNumId w:val="15"/>
  </w:num>
  <w:num w:numId="18">
    <w:abstractNumId w:val="14"/>
  </w:num>
  <w:num w:numId="19">
    <w:abstractNumId w:val="25"/>
  </w:num>
  <w:num w:numId="20">
    <w:abstractNumId w:val="19"/>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9"/>
  </w:num>
  <w:num w:numId="23">
    <w:abstractNumId w:val="28"/>
  </w:num>
  <w:num w:numId="24">
    <w:abstractNumId w:val="22"/>
  </w:num>
  <w:num w:numId="25">
    <w:abstractNumId w:val="27"/>
  </w:num>
  <w:num w:numId="26">
    <w:abstractNumId w:val="12"/>
  </w:num>
  <w:num w:numId="27">
    <w:abstractNumId w:val="26"/>
  </w:num>
  <w:num w:numId="28">
    <w:abstractNumId w:val="17"/>
  </w:num>
  <w:num w:numId="29">
    <w:abstractNumId w:val="20"/>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4B45"/>
    <w:rsid w:val="00042E13"/>
    <w:rsid w:val="000A0C2F"/>
    <w:rsid w:val="000A168B"/>
    <w:rsid w:val="000D2BDE"/>
    <w:rsid w:val="00104BB0"/>
    <w:rsid w:val="0010794E"/>
    <w:rsid w:val="00113F26"/>
    <w:rsid w:val="0013354F"/>
    <w:rsid w:val="001410D6"/>
    <w:rsid w:val="00143F2E"/>
    <w:rsid w:val="00144E72"/>
    <w:rsid w:val="001768FF"/>
    <w:rsid w:val="001A60B1"/>
    <w:rsid w:val="001A74CF"/>
    <w:rsid w:val="001B2686"/>
    <w:rsid w:val="001B36B1"/>
    <w:rsid w:val="001E7B7A"/>
    <w:rsid w:val="001F4C5C"/>
    <w:rsid w:val="001F4F55"/>
    <w:rsid w:val="00204478"/>
    <w:rsid w:val="00214E2E"/>
    <w:rsid w:val="00216141"/>
    <w:rsid w:val="00217186"/>
    <w:rsid w:val="002434A1"/>
    <w:rsid w:val="00263943"/>
    <w:rsid w:val="00267B35"/>
    <w:rsid w:val="002D1046"/>
    <w:rsid w:val="002E1F95"/>
    <w:rsid w:val="002F1A23"/>
    <w:rsid w:val="002F7910"/>
    <w:rsid w:val="00314F82"/>
    <w:rsid w:val="003427CE"/>
    <w:rsid w:val="00342BE1"/>
    <w:rsid w:val="003461E8"/>
    <w:rsid w:val="00360269"/>
    <w:rsid w:val="0037551B"/>
    <w:rsid w:val="00392DBA"/>
    <w:rsid w:val="003C3322"/>
    <w:rsid w:val="003C68C2"/>
    <w:rsid w:val="003D1EBF"/>
    <w:rsid w:val="003D4CAE"/>
    <w:rsid w:val="003F26BD"/>
    <w:rsid w:val="003F52AD"/>
    <w:rsid w:val="0043144F"/>
    <w:rsid w:val="00431BFA"/>
    <w:rsid w:val="004353CF"/>
    <w:rsid w:val="004631BC"/>
    <w:rsid w:val="00484761"/>
    <w:rsid w:val="00484DD5"/>
    <w:rsid w:val="004B558A"/>
    <w:rsid w:val="004C1E16"/>
    <w:rsid w:val="004C2543"/>
    <w:rsid w:val="004D15CA"/>
    <w:rsid w:val="004E3A6E"/>
    <w:rsid w:val="004E3E4C"/>
    <w:rsid w:val="004F23A0"/>
    <w:rsid w:val="005003E3"/>
    <w:rsid w:val="005052CD"/>
    <w:rsid w:val="00506E62"/>
    <w:rsid w:val="00535307"/>
    <w:rsid w:val="00550A26"/>
    <w:rsid w:val="00550BF5"/>
    <w:rsid w:val="00567A70"/>
    <w:rsid w:val="005A2A15"/>
    <w:rsid w:val="005C6EA6"/>
    <w:rsid w:val="005D1B15"/>
    <w:rsid w:val="005D2824"/>
    <w:rsid w:val="005D4F1A"/>
    <w:rsid w:val="005D72BB"/>
    <w:rsid w:val="005E692F"/>
    <w:rsid w:val="0062114B"/>
    <w:rsid w:val="00623698"/>
    <w:rsid w:val="00625E96"/>
    <w:rsid w:val="00647C09"/>
    <w:rsid w:val="00651F2C"/>
    <w:rsid w:val="00677C22"/>
    <w:rsid w:val="00685D0E"/>
    <w:rsid w:val="00693D5D"/>
    <w:rsid w:val="006B7F03"/>
    <w:rsid w:val="006C7307"/>
    <w:rsid w:val="00725B45"/>
    <w:rsid w:val="00735879"/>
    <w:rsid w:val="007530A3"/>
    <w:rsid w:val="0076355A"/>
    <w:rsid w:val="007707AB"/>
    <w:rsid w:val="007A7D60"/>
    <w:rsid w:val="007C4336"/>
    <w:rsid w:val="007F7AA6"/>
    <w:rsid w:val="0081358A"/>
    <w:rsid w:val="0081663F"/>
    <w:rsid w:val="00823624"/>
    <w:rsid w:val="00837E47"/>
    <w:rsid w:val="008518FE"/>
    <w:rsid w:val="0085659C"/>
    <w:rsid w:val="00864212"/>
    <w:rsid w:val="00872026"/>
    <w:rsid w:val="0087792E"/>
    <w:rsid w:val="00883EAF"/>
    <w:rsid w:val="00885258"/>
    <w:rsid w:val="008A30C3"/>
    <w:rsid w:val="008A3C23"/>
    <w:rsid w:val="008C49CC"/>
    <w:rsid w:val="008D69E9"/>
    <w:rsid w:val="008E0645"/>
    <w:rsid w:val="008F594A"/>
    <w:rsid w:val="00904C7E"/>
    <w:rsid w:val="0091035B"/>
    <w:rsid w:val="009A1F6E"/>
    <w:rsid w:val="009C7D17"/>
    <w:rsid w:val="009E484E"/>
    <w:rsid w:val="009E52D0"/>
    <w:rsid w:val="009F40FB"/>
    <w:rsid w:val="009F4B45"/>
    <w:rsid w:val="00A22FCB"/>
    <w:rsid w:val="00A25B3B"/>
    <w:rsid w:val="00A40127"/>
    <w:rsid w:val="00A472F1"/>
    <w:rsid w:val="00A5237D"/>
    <w:rsid w:val="00A554A3"/>
    <w:rsid w:val="00A758EA"/>
    <w:rsid w:val="00A91937"/>
    <w:rsid w:val="00A9434E"/>
    <w:rsid w:val="00A95C50"/>
    <w:rsid w:val="00AB79A6"/>
    <w:rsid w:val="00AC4850"/>
    <w:rsid w:val="00B16DB5"/>
    <w:rsid w:val="00B47B59"/>
    <w:rsid w:val="00B53F81"/>
    <w:rsid w:val="00B56C2B"/>
    <w:rsid w:val="00B65BD3"/>
    <w:rsid w:val="00B70469"/>
    <w:rsid w:val="00B72DD8"/>
    <w:rsid w:val="00B72E09"/>
    <w:rsid w:val="00BF0C69"/>
    <w:rsid w:val="00BF629B"/>
    <w:rsid w:val="00BF655C"/>
    <w:rsid w:val="00C04A43"/>
    <w:rsid w:val="00C075EF"/>
    <w:rsid w:val="00C11E83"/>
    <w:rsid w:val="00C2378A"/>
    <w:rsid w:val="00C378A1"/>
    <w:rsid w:val="00C621D6"/>
    <w:rsid w:val="00C75907"/>
    <w:rsid w:val="00C82D86"/>
    <w:rsid w:val="00C907C9"/>
    <w:rsid w:val="00CA5ECC"/>
    <w:rsid w:val="00CB4B8D"/>
    <w:rsid w:val="00CC0DDA"/>
    <w:rsid w:val="00CD684F"/>
    <w:rsid w:val="00D06623"/>
    <w:rsid w:val="00D14C6B"/>
    <w:rsid w:val="00D5536F"/>
    <w:rsid w:val="00D56935"/>
    <w:rsid w:val="00D716BA"/>
    <w:rsid w:val="00D758C6"/>
    <w:rsid w:val="00D7612F"/>
    <w:rsid w:val="00D90C10"/>
    <w:rsid w:val="00D92E96"/>
    <w:rsid w:val="00DA258C"/>
    <w:rsid w:val="00DA4345"/>
    <w:rsid w:val="00DD7032"/>
    <w:rsid w:val="00DE07FA"/>
    <w:rsid w:val="00DE20DB"/>
    <w:rsid w:val="00DF2DDE"/>
    <w:rsid w:val="00DF77C8"/>
    <w:rsid w:val="00E01667"/>
    <w:rsid w:val="00E36209"/>
    <w:rsid w:val="00E37AF9"/>
    <w:rsid w:val="00E420BB"/>
    <w:rsid w:val="00E50DF6"/>
    <w:rsid w:val="00E573B7"/>
    <w:rsid w:val="00E6336D"/>
    <w:rsid w:val="00E6366C"/>
    <w:rsid w:val="00E965C5"/>
    <w:rsid w:val="00E96A3A"/>
    <w:rsid w:val="00E97402"/>
    <w:rsid w:val="00E97B99"/>
    <w:rsid w:val="00EB2E9D"/>
    <w:rsid w:val="00ED1E14"/>
    <w:rsid w:val="00EE6FFC"/>
    <w:rsid w:val="00EF10AC"/>
    <w:rsid w:val="00EF4701"/>
    <w:rsid w:val="00EF564E"/>
    <w:rsid w:val="00F22198"/>
    <w:rsid w:val="00F33D49"/>
    <w:rsid w:val="00F3481E"/>
    <w:rsid w:val="00F56D46"/>
    <w:rsid w:val="00F577F6"/>
    <w:rsid w:val="00F65266"/>
    <w:rsid w:val="00F751E1"/>
    <w:rsid w:val="00F932B6"/>
    <w:rsid w:val="00FC0B7B"/>
    <w:rsid w:val="00FD347F"/>
    <w:rsid w:val="00FF16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chartTrackingRefBased/>
  <w15:docId w15:val="{FEB334D7-DBCF-44BC-9FC5-B79C35D73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link w:val="BalloonText"/>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link w:val="Heading1"/>
    <w:uiPriority w:val="9"/>
    <w:rsid w:val="003F52AD"/>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Heading2Char">
    <w:name w:val="Heading 2 Char"/>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link w:val="FootnoteText"/>
    <w:semiHidden/>
    <w:rsid w:val="00C075EF"/>
    <w:rPr>
      <w:sz w:val="16"/>
      <w:szCs w:val="16"/>
    </w:rPr>
  </w:style>
  <w:style w:type="character" w:customStyle="1" w:styleId="BodyTextIndentChar">
    <w:name w:val="Body Text Indent Char"/>
    <w:link w:val="BodyTextIndent"/>
    <w:rsid w:val="003F26BD"/>
    <w:rPr>
      <w:szCs w:val="24"/>
    </w:rPr>
  </w:style>
  <w:style w:type="character" w:customStyle="1" w:styleId="m5113501246024331607m-6864882937387638336gmail-il">
    <w:name w:val="m_5113501246024331607m_-6864882937387638336gmail-il"/>
    <w:basedOn w:val="DefaultParagraphFont"/>
    <w:rsid w:val="0076355A"/>
  </w:style>
  <w:style w:type="paragraph" w:customStyle="1" w:styleId="ColorfulList-Accent11">
    <w:name w:val="Colorful List - Accent 11"/>
    <w:basedOn w:val="Normal"/>
    <w:uiPriority w:val="34"/>
    <w:qFormat/>
    <w:rsid w:val="0076355A"/>
    <w:pPr>
      <w:ind w:left="720"/>
      <w:contextualSpacing/>
    </w:pPr>
  </w:style>
  <w:style w:type="character" w:customStyle="1" w:styleId="apple-converted-space">
    <w:name w:val="apple-converted-space"/>
    <w:basedOn w:val="DefaultParagraphFont"/>
    <w:rsid w:val="00F932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9420538">
      <w:bodyDiv w:val="1"/>
      <w:marLeft w:val="0"/>
      <w:marRight w:val="0"/>
      <w:marTop w:val="0"/>
      <w:marBottom w:val="0"/>
      <w:divBdr>
        <w:top w:val="none" w:sz="0" w:space="0" w:color="auto"/>
        <w:left w:val="none" w:sz="0" w:space="0" w:color="auto"/>
        <w:bottom w:val="none" w:sz="0" w:space="0" w:color="auto"/>
        <w:right w:val="none" w:sz="0" w:space="0" w:color="auto"/>
      </w:divBdr>
      <w:divsChild>
        <w:div w:id="319309106">
          <w:marLeft w:val="0"/>
          <w:marRight w:val="0"/>
          <w:marTop w:val="0"/>
          <w:marBottom w:val="0"/>
          <w:divBdr>
            <w:top w:val="none" w:sz="0" w:space="0" w:color="auto"/>
            <w:left w:val="none" w:sz="0" w:space="0" w:color="auto"/>
            <w:bottom w:val="none" w:sz="0" w:space="0" w:color="auto"/>
            <w:right w:val="none" w:sz="0" w:space="0" w:color="auto"/>
          </w:divBdr>
        </w:div>
        <w:div w:id="1397623839">
          <w:marLeft w:val="0"/>
          <w:marRight w:val="0"/>
          <w:marTop w:val="0"/>
          <w:marBottom w:val="0"/>
          <w:divBdr>
            <w:top w:val="none" w:sz="0" w:space="0" w:color="auto"/>
            <w:left w:val="none" w:sz="0" w:space="0" w:color="auto"/>
            <w:bottom w:val="none" w:sz="0" w:space="0" w:color="auto"/>
            <w:right w:val="none" w:sz="0" w:space="0" w:color="auto"/>
          </w:divBdr>
        </w:div>
      </w:divsChild>
    </w:div>
    <w:div w:id="1679380084">
      <w:bodyDiv w:val="1"/>
      <w:marLeft w:val="0"/>
      <w:marRight w:val="0"/>
      <w:marTop w:val="0"/>
      <w:marBottom w:val="0"/>
      <w:divBdr>
        <w:top w:val="none" w:sz="0" w:space="0" w:color="auto"/>
        <w:left w:val="none" w:sz="0" w:space="0" w:color="auto"/>
        <w:bottom w:val="none" w:sz="0" w:space="0" w:color="auto"/>
        <w:right w:val="none" w:sz="0" w:space="0" w:color="auto"/>
      </w:divBdr>
      <w:divsChild>
        <w:div w:id="966931408">
          <w:marLeft w:val="0"/>
          <w:marRight w:val="0"/>
          <w:marTop w:val="0"/>
          <w:marBottom w:val="0"/>
          <w:divBdr>
            <w:top w:val="none" w:sz="0" w:space="0" w:color="auto"/>
            <w:left w:val="none" w:sz="0" w:space="0" w:color="auto"/>
            <w:bottom w:val="none" w:sz="0" w:space="0" w:color="auto"/>
            <w:right w:val="none" w:sz="0" w:space="0" w:color="auto"/>
          </w:divBdr>
        </w:div>
        <w:div w:id="973607158">
          <w:marLeft w:val="0"/>
          <w:marRight w:val="0"/>
          <w:marTop w:val="0"/>
          <w:marBottom w:val="0"/>
          <w:divBdr>
            <w:top w:val="none" w:sz="0" w:space="0" w:color="auto"/>
            <w:left w:val="none" w:sz="0" w:space="0" w:color="auto"/>
            <w:bottom w:val="none" w:sz="0" w:space="0" w:color="auto"/>
            <w:right w:val="none" w:sz="0" w:space="0" w:color="auto"/>
          </w:divBdr>
        </w:div>
        <w:div w:id="1100833501">
          <w:marLeft w:val="0"/>
          <w:marRight w:val="0"/>
          <w:marTop w:val="0"/>
          <w:marBottom w:val="0"/>
          <w:divBdr>
            <w:top w:val="none" w:sz="0" w:space="0" w:color="auto"/>
            <w:left w:val="none" w:sz="0" w:space="0" w:color="auto"/>
            <w:bottom w:val="none" w:sz="0" w:space="0" w:color="auto"/>
            <w:right w:val="none" w:sz="0" w:space="0" w:color="auto"/>
          </w:divBdr>
        </w:div>
      </w:divsChild>
    </w:div>
  </w:divs>
  <w:encoding w:val="macintosh"/>
  <w:pixelsPerInch w:val="72"/>
</w:webSettings>
</file>

<file path=word/_rels/document.xml.rels><?xml version="1.0" encoding="UTF-8" standalone="yes"?>
<Relationships xmlns="http://schemas.openxmlformats.org/package/2006/relationships"><Relationship Id="rId8" Type="http://schemas.openxmlformats.org/officeDocument/2006/relationships/hyperlink" Target="mailto:keywords@ieee.org"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www.ieee.org/organizations/pubs/ani_prod/keywrd98.txt" TargetMode="External"/><Relationship Id="rId14"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mckerah\Desktop\ieee_tj_template_17.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B23343-1678-4EC7-BEEF-93827060B3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ieee_tj_template_17.dotx</Template>
  <TotalTime>36</TotalTime>
  <Pages>4</Pages>
  <Words>2342</Words>
  <Characters>13354</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15665</CharactersWithSpaces>
  <SharedDoc>false</SharedDoc>
  <HLinks>
    <vt:vector size="60" baseType="variant">
      <vt:variant>
        <vt:i4>65611</vt:i4>
      </vt:variant>
      <vt:variant>
        <vt:i4>33</vt:i4>
      </vt:variant>
      <vt:variant>
        <vt:i4>0</vt:i4>
      </vt:variant>
      <vt:variant>
        <vt:i4>5</vt:i4>
      </vt:variant>
      <vt:variant>
        <vt:lpwstr>http://www.ieee.org/publications_standards/publications/rights/index.html</vt:lpwstr>
      </vt:variant>
      <vt:variant>
        <vt:lpwstr/>
      </vt:variant>
      <vt:variant>
        <vt:i4>1704042</vt:i4>
      </vt:variant>
      <vt:variant>
        <vt:i4>30</vt:i4>
      </vt:variant>
      <vt:variant>
        <vt:i4>0</vt:i4>
      </vt:variant>
      <vt:variant>
        <vt:i4>5</vt:i4>
      </vt:variant>
      <vt:variant>
        <vt:lpwstr>http://www.ieee.org/publications_standards/publications/authors/authors_submission.html</vt:lpwstr>
      </vt:variant>
      <vt:variant>
        <vt:lpwstr/>
      </vt:variant>
      <vt:variant>
        <vt:i4>3670090</vt:i4>
      </vt:variant>
      <vt:variant>
        <vt:i4>27</vt:i4>
      </vt:variant>
      <vt:variant>
        <vt:i4>0</vt:i4>
      </vt:variant>
      <vt:variant>
        <vt:i4>5</vt:i4>
      </vt:variant>
      <vt:variant>
        <vt:lpwstr>http://www.ieee.org/authortools</vt:lpwstr>
      </vt:variant>
      <vt:variant>
        <vt:lpwstr/>
      </vt:variant>
      <vt:variant>
        <vt:i4>2555906</vt:i4>
      </vt:variant>
      <vt:variant>
        <vt:i4>24</vt:i4>
      </vt:variant>
      <vt:variant>
        <vt:i4>0</vt:i4>
      </vt:variant>
      <vt:variant>
        <vt:i4>5</vt:i4>
      </vt:variant>
      <vt:variant>
        <vt:lpwstr>mailto:graphics@ieee.org</vt:lpwstr>
      </vt:variant>
      <vt:variant>
        <vt:lpwstr/>
      </vt:variant>
      <vt:variant>
        <vt:i4>7405581</vt:i4>
      </vt:variant>
      <vt:variant>
        <vt:i4>21</vt:i4>
      </vt:variant>
      <vt:variant>
        <vt:i4>0</vt:i4>
      </vt:variant>
      <vt:variant>
        <vt:i4>5</vt:i4>
      </vt:variant>
      <vt:variant>
        <vt:lpwstr>http://graphicsqc.ieee.org/</vt:lpwstr>
      </vt:variant>
      <vt:variant>
        <vt:lpwstr/>
      </vt:variant>
      <vt:variant>
        <vt:i4>3670090</vt:i4>
      </vt:variant>
      <vt:variant>
        <vt:i4>15</vt:i4>
      </vt:variant>
      <vt:variant>
        <vt:i4>0</vt:i4>
      </vt:variant>
      <vt:variant>
        <vt:i4>5</vt:i4>
      </vt:variant>
      <vt:variant>
        <vt:lpwstr>http://www.ieee.org/authortools</vt:lpwstr>
      </vt:variant>
      <vt:variant>
        <vt:lpwstr/>
      </vt:variant>
      <vt:variant>
        <vt:i4>7602227</vt:i4>
      </vt:variant>
      <vt:variant>
        <vt:i4>9</vt:i4>
      </vt:variant>
      <vt:variant>
        <vt:i4>0</vt:i4>
      </vt:variant>
      <vt:variant>
        <vt:i4>5</vt:i4>
      </vt:variant>
      <vt:variant>
        <vt:lpwstr>https://www.overleaf.com/blog/278-how-to-use-overleaf-with-ieee-collabratec-your-quick-guide-to-getting-started%23.Vp6tpPkrKM9</vt:lpwstr>
      </vt:variant>
      <vt:variant>
        <vt:lpwstr/>
      </vt:variant>
      <vt:variant>
        <vt:i4>3670090</vt:i4>
      </vt:variant>
      <vt:variant>
        <vt:i4>6</vt:i4>
      </vt:variant>
      <vt:variant>
        <vt:i4>0</vt:i4>
      </vt:variant>
      <vt:variant>
        <vt:i4>5</vt:i4>
      </vt:variant>
      <vt:variant>
        <vt:lpwstr>http://www.ieee.org/authortools</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Tiffany McKerahan</dc:creator>
  <cp:keywords/>
  <cp:lastModifiedBy>Robert Torzilli</cp:lastModifiedBy>
  <cp:revision>5</cp:revision>
  <cp:lastPrinted>2012-08-02T18:53:00Z</cp:lastPrinted>
  <dcterms:created xsi:type="dcterms:W3CDTF">2017-11-24T21:40:00Z</dcterms:created>
  <dcterms:modified xsi:type="dcterms:W3CDTF">2017-12-04T00:19:00Z</dcterms:modified>
</cp:coreProperties>
</file>