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04" w:rsidRDefault="00D04D04" w:rsidP="00C542B7">
      <w:pPr>
        <w:ind w:left="270"/>
        <w:jc w:val="center"/>
      </w:pPr>
      <w:bookmarkStart w:id="0" w:name="_Toc268941308"/>
      <w:bookmarkStart w:id="1" w:name="_GoBack"/>
      <w:bookmarkEnd w:id="1"/>
      <w:r>
        <w:t>Complete the following SEMP sections for</w:t>
      </w:r>
      <w:r w:rsidR="00C50861">
        <w:t>:</w:t>
      </w:r>
      <w:r>
        <w:t xml:space="preserve"> </w:t>
      </w:r>
      <w:r w:rsidR="00C542B7">
        <w:br/>
      </w:r>
      <w:r>
        <w:rPr>
          <w:b/>
        </w:rPr>
        <w:t>The DARP</w:t>
      </w:r>
      <w:r w:rsidR="00C542B7">
        <w:rPr>
          <w:b/>
        </w:rPr>
        <w:t>A</w:t>
      </w:r>
      <w:r>
        <w:rPr>
          <w:b/>
        </w:rPr>
        <w:t xml:space="preserve"> Urban Challenge – See </w:t>
      </w:r>
      <w:r w:rsidR="00521013">
        <w:rPr>
          <w:b/>
        </w:rPr>
        <w:t>Canvas</w:t>
      </w:r>
      <w:r>
        <w:rPr>
          <w:b/>
        </w:rPr>
        <w:t>/Course Documents</w:t>
      </w:r>
      <w:r w:rsidR="00DE37AD">
        <w:rPr>
          <w:b/>
        </w:rPr>
        <w:t xml:space="preserve"> – Or other Project</w:t>
      </w:r>
    </w:p>
    <w:p w:rsidR="00D13350" w:rsidRDefault="00D13350" w:rsidP="00FB307C">
      <w:pPr>
        <w:pStyle w:val="Heading1"/>
      </w:pPr>
      <w:r>
        <w:t>Technical Processes</w:t>
      </w:r>
      <w:bookmarkEnd w:id="0"/>
    </w:p>
    <w:p w:rsidR="00D13350" w:rsidRDefault="00D13350" w:rsidP="00D13350">
      <w:r>
        <w:t xml:space="preserve">For </w:t>
      </w:r>
      <w:r w:rsidRPr="00D04D04">
        <w:rPr>
          <w:highlight w:val="yellow"/>
        </w:rPr>
        <w:t>each item below</w:t>
      </w:r>
      <w:r>
        <w:t xml:space="preserve">, identify tasks and work products, </w:t>
      </w:r>
      <w:r w:rsidR="0090010B">
        <w:t xml:space="preserve">why they are needed, </w:t>
      </w:r>
      <w:r>
        <w:t>organizational allocation of work, workflow (among organizations), processes, measurement, tools and databases, subordinate plans</w:t>
      </w:r>
      <w:r w:rsidR="006D2ECA">
        <w:t>, and when the work products are needed</w:t>
      </w:r>
      <w:r>
        <w:t>.</w:t>
      </w:r>
      <w:r w:rsidR="00CD3597">
        <w:t xml:space="preserve"> </w:t>
      </w:r>
      <w:r w:rsidR="00CD3597" w:rsidRPr="00CD3597">
        <w:t>Refer to Slide 13 of Lecture 3 - "Technical Processes" for guidance on writing paragraphs in this and subsequent sections.</w:t>
      </w:r>
    </w:p>
    <w:p w:rsidR="009D327C" w:rsidRDefault="009D327C" w:rsidP="00871E7B">
      <w:pPr>
        <w:pStyle w:val="Heading2"/>
      </w:pPr>
      <w:bookmarkStart w:id="2" w:name="_Toc427580187"/>
      <w:r>
        <w:t>Business/Mission Analysis</w:t>
      </w:r>
      <w:bookmarkEnd w:id="2"/>
    </w:p>
    <w:p w:rsidR="009D327C" w:rsidRPr="004016DE" w:rsidRDefault="009D327C" w:rsidP="009D327C">
      <w:r>
        <w:t>Analysis to define the mission problem or business opportunity from the user or acquirer perspective.</w:t>
      </w:r>
    </w:p>
    <w:p w:rsidR="009D327C" w:rsidRDefault="009D327C" w:rsidP="00FB307C">
      <w:pPr>
        <w:pStyle w:val="Heading2"/>
      </w:pPr>
      <w:bookmarkStart w:id="3" w:name="_Toc427580188"/>
      <w:r>
        <w:t>Stakeholder Needs and Requirements Definition</w:t>
      </w:r>
      <w:bookmarkEnd w:id="3"/>
    </w:p>
    <w:p w:rsidR="009D327C" w:rsidRPr="00783983" w:rsidRDefault="009D327C" w:rsidP="009D327C">
      <w:r>
        <w:t>Includes stakeholder identification. May include modeling and simulation.</w:t>
      </w:r>
    </w:p>
    <w:p w:rsidR="009D327C" w:rsidRDefault="009D327C" w:rsidP="00FB307C">
      <w:pPr>
        <w:pStyle w:val="Heading2"/>
      </w:pPr>
      <w:bookmarkStart w:id="4" w:name="_Ref247160948"/>
      <w:bookmarkStart w:id="5" w:name="_Toc427580189"/>
      <w:r>
        <w:t>Requirements Definition, Validation, and Traceability</w:t>
      </w:r>
      <w:bookmarkEnd w:id="4"/>
      <w:bookmarkEnd w:id="5"/>
    </w:p>
    <w:p w:rsidR="009D327C" w:rsidRPr="00783983" w:rsidRDefault="009D327C" w:rsidP="009D327C">
      <w:r>
        <w:t>Analysis, validation, and traceability of stakeholder requirements. May include modeling and simulation.</w:t>
      </w:r>
    </w:p>
    <w:p w:rsidR="009D327C" w:rsidRDefault="00496FA6" w:rsidP="00FB307C">
      <w:pPr>
        <w:pStyle w:val="Heading2"/>
      </w:pPr>
      <w:bookmarkStart w:id="6" w:name="_Ref247161047"/>
      <w:bookmarkStart w:id="7" w:name="_Toc427580190"/>
      <w:r>
        <w:t>Architecture</w:t>
      </w:r>
      <w:r w:rsidR="009D327C">
        <w:t xml:space="preserve"> Definition and Traceability</w:t>
      </w:r>
      <w:bookmarkEnd w:id="6"/>
      <w:bookmarkEnd w:id="7"/>
    </w:p>
    <w:p w:rsidR="009D327C" w:rsidRDefault="009D327C" w:rsidP="009D327C">
      <w:r>
        <w:t>Decomposition and allocation of requirements to the lowest level of architecture (configuration items). Includes interface identification.</w:t>
      </w:r>
    </w:p>
    <w:p w:rsidR="009D327C" w:rsidRDefault="009D327C" w:rsidP="00FB307C">
      <w:pPr>
        <w:pStyle w:val="Heading2"/>
      </w:pPr>
      <w:bookmarkStart w:id="8" w:name="_Toc427580191"/>
      <w:r>
        <w:t>Design Definition and Traceability</w:t>
      </w:r>
      <w:bookmarkEnd w:id="8"/>
    </w:p>
    <w:p w:rsidR="009D327C" w:rsidRPr="004016DE" w:rsidRDefault="009D327C" w:rsidP="009D327C">
      <w:r>
        <w:t>Processes enable implementation of configuration items. Includes interface definition.</w:t>
      </w:r>
    </w:p>
    <w:p w:rsidR="009D327C" w:rsidRDefault="009D327C" w:rsidP="00FB307C">
      <w:pPr>
        <w:pStyle w:val="Heading2"/>
      </w:pPr>
      <w:bookmarkStart w:id="9" w:name="_Toc427580192"/>
      <w:r>
        <w:t>System Analysis</w:t>
      </w:r>
      <w:bookmarkEnd w:id="9"/>
    </w:p>
    <w:p w:rsidR="009D327C" w:rsidRPr="004016DE" w:rsidRDefault="009D327C" w:rsidP="009D327C">
      <w:r>
        <w:t>Identify, plan, and perform analyses for other processes.</w:t>
      </w:r>
      <w:r w:rsidRPr="00507C95">
        <w:t xml:space="preserve"> </w:t>
      </w:r>
      <w:r>
        <w:t>May include modeling and simulation.</w:t>
      </w:r>
    </w:p>
    <w:p w:rsidR="009D327C" w:rsidRDefault="009D327C" w:rsidP="00FB307C">
      <w:pPr>
        <w:pStyle w:val="Heading2"/>
      </w:pPr>
      <w:bookmarkStart w:id="10" w:name="_Toc427580193"/>
      <w:r>
        <w:t>Implementation</w:t>
      </w:r>
      <w:bookmarkEnd w:id="10"/>
    </w:p>
    <w:p w:rsidR="009D327C" w:rsidRDefault="009D327C" w:rsidP="009D327C">
      <w:r>
        <w:t>Includes procurement, prototype fabrication, software coding, Production (if applicable): Low-Rate Initial Production and Full-Rate Production.</w:t>
      </w:r>
    </w:p>
    <w:p w:rsidR="009D327C" w:rsidRDefault="009D327C" w:rsidP="00FB307C">
      <w:pPr>
        <w:pStyle w:val="Heading2"/>
      </w:pPr>
      <w:bookmarkStart w:id="11" w:name="_Toc427580194"/>
      <w:r>
        <w:t>Integration</w:t>
      </w:r>
      <w:bookmarkEnd w:id="11"/>
    </w:p>
    <w:p w:rsidR="009D327C" w:rsidRPr="00805DF2" w:rsidRDefault="009D327C" w:rsidP="009D327C">
      <w:r>
        <w:t>Include description of any facilities.</w:t>
      </w:r>
    </w:p>
    <w:p w:rsidR="009D327C" w:rsidRDefault="009D327C" w:rsidP="00FB307C">
      <w:pPr>
        <w:pStyle w:val="Heading2"/>
      </w:pPr>
      <w:bookmarkStart w:id="12" w:name="_Toc427580195"/>
      <w:r>
        <w:t>Verification and Traceability</w:t>
      </w:r>
      <w:bookmarkEnd w:id="12"/>
    </w:p>
    <w:p w:rsidR="009D327C" w:rsidRPr="00805DF2" w:rsidRDefault="009D327C" w:rsidP="009D327C">
      <w:r>
        <w:t>Include verification logic, and description of any facilities. For the DARPA Urban Challenge, the NQE should be treated as a Verification event.</w:t>
      </w:r>
    </w:p>
    <w:p w:rsidR="009D327C" w:rsidRDefault="009D327C" w:rsidP="00FB307C">
      <w:pPr>
        <w:pStyle w:val="Heading2"/>
      </w:pPr>
      <w:bookmarkStart w:id="13" w:name="_Toc427580196"/>
      <w:r>
        <w:t>Transition</w:t>
      </w:r>
      <w:bookmarkEnd w:id="13"/>
    </w:p>
    <w:p w:rsidR="009D327C" w:rsidRDefault="009D327C" w:rsidP="009D327C">
      <w:r>
        <w:t>This is the deployment process: the transition from fabrication to operations. Include description of any facilities and transportation needs.</w:t>
      </w:r>
    </w:p>
    <w:p w:rsidR="009D327C" w:rsidRDefault="009D327C" w:rsidP="00FB307C">
      <w:pPr>
        <w:pStyle w:val="Heading2"/>
      </w:pPr>
      <w:bookmarkStart w:id="14" w:name="_Toc427580197"/>
      <w:r>
        <w:lastRenderedPageBreak/>
        <w:t>Validation</w:t>
      </w:r>
      <w:bookmarkEnd w:id="14"/>
    </w:p>
    <w:p w:rsidR="009D327C" w:rsidRDefault="009D327C" w:rsidP="009D327C">
      <w:r>
        <w:t>Operational test and evaluation. Include description of any facilities. May include modeling and simulation. For the DARPA Urban Challenge, the “Final Event” should be treated as a Validation event.</w:t>
      </w:r>
    </w:p>
    <w:p w:rsidR="009D327C" w:rsidRDefault="009D327C" w:rsidP="00FB307C">
      <w:pPr>
        <w:pStyle w:val="Heading2"/>
      </w:pPr>
      <w:bookmarkStart w:id="15" w:name="_Toc427580198"/>
      <w:r>
        <w:t>Operations</w:t>
      </w:r>
      <w:bookmarkEnd w:id="15"/>
    </w:p>
    <w:p w:rsidR="009D327C" w:rsidRDefault="009D327C" w:rsidP="009D327C">
      <w:r>
        <w:t>Operations Training, Operational Assessments (Type 4 testing), Corrections (Improvements), Increments, and Upgrades. Include description of any facilities. For the DARPA Urban Challenge, any additional “challenge” or other events after the Final Event would be considered part of Operations, also requiring Maintenance and training support.</w:t>
      </w:r>
    </w:p>
    <w:p w:rsidR="009D327C" w:rsidRDefault="009D327C" w:rsidP="00FB307C">
      <w:pPr>
        <w:pStyle w:val="Heading2"/>
      </w:pPr>
      <w:bookmarkStart w:id="16" w:name="_Toc427580199"/>
      <w:r>
        <w:t>Maintenance</w:t>
      </w:r>
      <w:bookmarkEnd w:id="16"/>
    </w:p>
    <w:p w:rsidR="009D327C" w:rsidRDefault="009D327C" w:rsidP="009D327C">
      <w:r>
        <w:t>Logistics, Maintenance and Assessments (Availability, Reliability, FRACAS, Maintainability), Maintenance Training. Include description of any facilities.</w:t>
      </w:r>
    </w:p>
    <w:p w:rsidR="00FB307C" w:rsidRPr="00FB307C" w:rsidRDefault="009D327C" w:rsidP="00FB307C">
      <w:pPr>
        <w:pStyle w:val="Heading2"/>
        <w:tabs>
          <w:tab w:val="clear" w:pos="792"/>
        </w:tabs>
      </w:pPr>
      <w:bookmarkStart w:id="17" w:name="_Toc427580200"/>
      <w:r>
        <w:t>Disposal</w:t>
      </w:r>
      <w:bookmarkEnd w:id="17"/>
    </w:p>
    <w:p w:rsidR="009D327C" w:rsidRDefault="009D327C" w:rsidP="00FB307C">
      <w:r>
        <w:t>Includes Retirement and Disposition: planned life, plans for disposition (including disposal).</w:t>
      </w:r>
    </w:p>
    <w:sectPr w:rsidR="009D327C" w:rsidSect="002409A0">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5C9" w:rsidRDefault="00F455C9">
      <w:r>
        <w:separator/>
      </w:r>
    </w:p>
  </w:endnote>
  <w:endnote w:type="continuationSeparator" w:id="0">
    <w:p w:rsidR="00F455C9" w:rsidRDefault="00F4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DD2381">
    <w:pPr>
      <w:pStyle w:val="Footer"/>
      <w:jc w:val="both"/>
    </w:pPr>
    <w:r>
      <w:rPr>
        <w:rStyle w:val="PageNumber"/>
      </w:rPr>
      <w:t>Your Name Here</w:t>
    </w:r>
    <w:r>
      <w:rPr>
        <w:rStyle w:val="PageNumber"/>
      </w:rPr>
      <w:tab/>
    </w:r>
    <w:r w:rsidR="00570EED">
      <w:rPr>
        <w:rStyle w:val="PageNumber"/>
      </w:rPr>
      <w:fldChar w:fldCharType="begin"/>
    </w:r>
    <w:r w:rsidR="00C3157C">
      <w:rPr>
        <w:rStyle w:val="PageNumber"/>
      </w:rPr>
      <w:instrText xml:space="preserve"> PAGE </w:instrText>
    </w:r>
    <w:r w:rsidR="00570EED">
      <w:rPr>
        <w:rStyle w:val="PageNumber"/>
      </w:rPr>
      <w:fldChar w:fldCharType="separate"/>
    </w:r>
    <w:r w:rsidR="00241F69">
      <w:rPr>
        <w:rStyle w:val="PageNumber"/>
        <w:noProof/>
      </w:rPr>
      <w:t>4-2</w:t>
    </w:r>
    <w:r w:rsidR="00570EED">
      <w:rPr>
        <w:rStyle w:val="PageNumber"/>
      </w:rPr>
      <w:fldChar w:fldCharType="end"/>
    </w:r>
    <w:r w:rsidR="00C3157C">
      <w:rPr>
        <w:rStyle w:val="PageNumber"/>
      </w:rPr>
      <w:tab/>
    </w:r>
    <w:r w:rsidR="00871E7B">
      <w:rPr>
        <w:rStyle w:val="PageNumber"/>
      </w:rPr>
      <w:t>Date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5C9" w:rsidRDefault="00F455C9">
      <w:r>
        <w:separator/>
      </w:r>
    </w:p>
  </w:footnote>
  <w:footnote w:type="continuationSeparator" w:id="0">
    <w:p w:rsidR="00F455C9" w:rsidRDefault="00F45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C3157C">
    <w:pPr>
      <w:pStyle w:val="Header"/>
      <w:jc w:val="center"/>
      <w:rPr>
        <w:b/>
      </w:rPr>
    </w:pPr>
    <w:r>
      <w:rPr>
        <w:b/>
      </w:rPr>
      <w:t>SysE</w:t>
    </w:r>
    <w:r w:rsidR="006770B5">
      <w:rPr>
        <w:b/>
      </w:rPr>
      <w:t xml:space="preserve">ng </w:t>
    </w:r>
    <w:r w:rsidR="002C0104">
      <w:rPr>
        <w:b/>
      </w:rPr>
      <w:t>6196</w:t>
    </w:r>
  </w:p>
  <w:p w:rsidR="00C3157C" w:rsidRDefault="00C3157C">
    <w:pPr>
      <w:pStyle w:val="Header"/>
      <w:jc w:val="center"/>
    </w:pPr>
    <w:r>
      <w:rPr>
        <w:b/>
      </w:rPr>
      <w:t xml:space="preserve">Homework </w:t>
    </w:r>
    <w:r w:rsidR="00E30385">
      <w:rPr>
        <w:b/>
      </w:rPr>
      <w:t>4</w:t>
    </w:r>
    <w:r>
      <w:rPr>
        <w:b/>
      </w:rPr>
      <w:t xml:space="preserve"> – </w:t>
    </w:r>
    <w:r w:rsidR="009F4F82">
      <w:rPr>
        <w:b/>
      </w:rPr>
      <w:t xml:space="preserve">SEMP </w:t>
    </w:r>
    <w:r w:rsidR="00E30385">
      <w:rPr>
        <w:b/>
      </w:rPr>
      <w:t>–</w:t>
    </w:r>
    <w:r w:rsidR="002548E6">
      <w:rPr>
        <w:b/>
      </w:rPr>
      <w:t xml:space="preserve"> </w:t>
    </w:r>
    <w:r w:rsidR="00E30385">
      <w:rPr>
        <w:b/>
      </w:rPr>
      <w:t>Technical Processes</w:t>
    </w:r>
    <w:r w:rsidR="00522BBA">
      <w:rPr>
        <w:b/>
      </w:rPr>
      <w:t xml:space="preserve"> –</w:t>
    </w:r>
    <w:r w:rsidR="00521013">
      <w:rPr>
        <w:b/>
      </w:rPr>
      <w:t xml:space="preserve"> </w:t>
    </w:r>
    <w:r w:rsidR="00871E7B">
      <w:rPr>
        <w:b/>
      </w:rPr>
      <w:t>4-8</w:t>
    </w:r>
    <w:r w:rsidR="004B48BA">
      <w:rPr>
        <w:b/>
      </w:rPr>
      <w:t xml:space="preserve"> pages</w:t>
    </w:r>
    <w:r w:rsidR="00521013">
      <w:rPr>
        <w:b/>
      </w:rPr>
      <w:t>. Expand outline as req.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clip_image001"/>
      </v:shape>
    </w:pict>
  </w:numPicBullet>
  <w:abstractNum w:abstractNumId="0" w15:restartNumberingAfterBreak="0">
    <w:nsid w:val="047777F5"/>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F55A64"/>
    <w:multiLevelType w:val="multilevel"/>
    <w:tmpl w:val="63842E34"/>
    <w:lvl w:ilvl="0">
      <w:start w:val="4"/>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052E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DB5C50"/>
    <w:multiLevelType w:val="hybridMultilevel"/>
    <w:tmpl w:val="63DE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A538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11E59D4"/>
    <w:multiLevelType w:val="hybridMultilevel"/>
    <w:tmpl w:val="9AFE7C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4E1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E35D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76D5460"/>
    <w:multiLevelType w:val="hybridMultilevel"/>
    <w:tmpl w:val="7E0034FC"/>
    <w:lvl w:ilvl="0" w:tplc="87A42E04">
      <w:start w:val="1"/>
      <w:numFmt w:val="bullet"/>
      <w:lvlText w:val=""/>
      <w:lvlJc w:val="left"/>
      <w:pPr>
        <w:tabs>
          <w:tab w:val="num" w:pos="360"/>
        </w:tabs>
        <w:ind w:left="360" w:hanging="360"/>
      </w:pPr>
      <w:rPr>
        <w:rFonts w:ascii="Symbol" w:hAnsi="Symbol" w:hint="default"/>
      </w:rPr>
    </w:lvl>
    <w:lvl w:ilvl="1" w:tplc="A190B8AA" w:tentative="1">
      <w:start w:val="1"/>
      <w:numFmt w:val="bullet"/>
      <w:lvlText w:val="o"/>
      <w:lvlJc w:val="left"/>
      <w:pPr>
        <w:tabs>
          <w:tab w:val="num" w:pos="1080"/>
        </w:tabs>
        <w:ind w:left="1080" w:hanging="360"/>
      </w:pPr>
      <w:rPr>
        <w:rFonts w:ascii="Courier New" w:hAnsi="Courier New" w:hint="default"/>
      </w:rPr>
    </w:lvl>
    <w:lvl w:ilvl="2" w:tplc="E78456FA" w:tentative="1">
      <w:start w:val="1"/>
      <w:numFmt w:val="bullet"/>
      <w:lvlText w:val=""/>
      <w:lvlJc w:val="left"/>
      <w:pPr>
        <w:tabs>
          <w:tab w:val="num" w:pos="1800"/>
        </w:tabs>
        <w:ind w:left="1800" w:hanging="360"/>
      </w:pPr>
      <w:rPr>
        <w:rFonts w:ascii="Wingdings" w:hAnsi="Wingdings" w:hint="default"/>
      </w:rPr>
    </w:lvl>
    <w:lvl w:ilvl="3" w:tplc="1EF867D0" w:tentative="1">
      <w:start w:val="1"/>
      <w:numFmt w:val="bullet"/>
      <w:lvlText w:val=""/>
      <w:lvlJc w:val="left"/>
      <w:pPr>
        <w:tabs>
          <w:tab w:val="num" w:pos="2520"/>
        </w:tabs>
        <w:ind w:left="2520" w:hanging="360"/>
      </w:pPr>
      <w:rPr>
        <w:rFonts w:ascii="Symbol" w:hAnsi="Symbol" w:hint="default"/>
      </w:rPr>
    </w:lvl>
    <w:lvl w:ilvl="4" w:tplc="F4FE66DC" w:tentative="1">
      <w:start w:val="1"/>
      <w:numFmt w:val="bullet"/>
      <w:lvlText w:val="o"/>
      <w:lvlJc w:val="left"/>
      <w:pPr>
        <w:tabs>
          <w:tab w:val="num" w:pos="3240"/>
        </w:tabs>
        <w:ind w:left="3240" w:hanging="360"/>
      </w:pPr>
      <w:rPr>
        <w:rFonts w:ascii="Courier New" w:hAnsi="Courier New" w:hint="default"/>
      </w:rPr>
    </w:lvl>
    <w:lvl w:ilvl="5" w:tplc="99F84AC8" w:tentative="1">
      <w:start w:val="1"/>
      <w:numFmt w:val="bullet"/>
      <w:lvlText w:val=""/>
      <w:lvlJc w:val="left"/>
      <w:pPr>
        <w:tabs>
          <w:tab w:val="num" w:pos="3960"/>
        </w:tabs>
        <w:ind w:left="3960" w:hanging="360"/>
      </w:pPr>
      <w:rPr>
        <w:rFonts w:ascii="Wingdings" w:hAnsi="Wingdings" w:hint="default"/>
      </w:rPr>
    </w:lvl>
    <w:lvl w:ilvl="6" w:tplc="64AC7C6C" w:tentative="1">
      <w:start w:val="1"/>
      <w:numFmt w:val="bullet"/>
      <w:lvlText w:val=""/>
      <w:lvlJc w:val="left"/>
      <w:pPr>
        <w:tabs>
          <w:tab w:val="num" w:pos="4680"/>
        </w:tabs>
        <w:ind w:left="4680" w:hanging="360"/>
      </w:pPr>
      <w:rPr>
        <w:rFonts w:ascii="Symbol" w:hAnsi="Symbol" w:hint="default"/>
      </w:rPr>
    </w:lvl>
    <w:lvl w:ilvl="7" w:tplc="BB0E9F98" w:tentative="1">
      <w:start w:val="1"/>
      <w:numFmt w:val="bullet"/>
      <w:lvlText w:val="o"/>
      <w:lvlJc w:val="left"/>
      <w:pPr>
        <w:tabs>
          <w:tab w:val="num" w:pos="5400"/>
        </w:tabs>
        <w:ind w:left="5400" w:hanging="360"/>
      </w:pPr>
      <w:rPr>
        <w:rFonts w:ascii="Courier New" w:hAnsi="Courier New" w:hint="default"/>
      </w:rPr>
    </w:lvl>
    <w:lvl w:ilvl="8" w:tplc="07A6E84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1262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4540C5"/>
    <w:multiLevelType w:val="multilevel"/>
    <w:tmpl w:val="EBB64C96"/>
    <w:lvl w:ilvl="0">
      <w:start w:val="1"/>
      <w:numFmt w:val="decimal"/>
      <w:lvlText w:val="%1."/>
      <w:legacy w:legacy="1" w:legacySpace="0" w:legacyIndent="0"/>
      <w:lvlJc w:val="left"/>
      <w:pPr>
        <w:ind w:left="0" w:firstLine="0"/>
      </w:pPr>
    </w:lvl>
    <w:lvl w:ilvl="1">
      <w:start w:val="1"/>
      <w:numFmt w:val="lowerLetter"/>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lowerLetter"/>
      <w:lvlText w:val="(%5)"/>
      <w:legacy w:legacy="1" w:legacySpace="0" w:legacyIndent="0"/>
      <w:lvlJc w:val="left"/>
      <w:pPr>
        <w:ind w:left="0" w:firstLine="0"/>
      </w:pPr>
    </w:lvl>
    <w:lvl w:ilvl="5">
      <w:start w:val="1"/>
      <w:numFmt w:val="lowerRoman"/>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low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1" w15:restartNumberingAfterBreak="0">
    <w:nsid w:val="1DF44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87D7B"/>
    <w:multiLevelType w:val="hybridMultilevel"/>
    <w:tmpl w:val="3A90164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FE6E3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A566E4D"/>
    <w:multiLevelType w:val="hybridMultilevel"/>
    <w:tmpl w:val="97F2AC4A"/>
    <w:lvl w:ilvl="0" w:tplc="2D02F19E">
      <w:start w:val="1"/>
      <w:numFmt w:val="bullet"/>
      <w:lvlText w:val=""/>
      <w:lvlJc w:val="left"/>
      <w:pPr>
        <w:tabs>
          <w:tab w:val="num" w:pos="360"/>
        </w:tabs>
        <w:ind w:left="360" w:hanging="360"/>
      </w:pPr>
      <w:rPr>
        <w:rFonts w:ascii="Symbol" w:hAnsi="Symbol" w:hint="default"/>
      </w:rPr>
    </w:lvl>
    <w:lvl w:ilvl="1" w:tplc="FD1E2FA6" w:tentative="1">
      <w:start w:val="1"/>
      <w:numFmt w:val="bullet"/>
      <w:lvlText w:val="o"/>
      <w:lvlJc w:val="left"/>
      <w:pPr>
        <w:tabs>
          <w:tab w:val="num" w:pos="1080"/>
        </w:tabs>
        <w:ind w:left="1080" w:hanging="360"/>
      </w:pPr>
      <w:rPr>
        <w:rFonts w:ascii="Courier New" w:hAnsi="Courier New" w:hint="default"/>
      </w:rPr>
    </w:lvl>
    <w:lvl w:ilvl="2" w:tplc="77C8BFA0" w:tentative="1">
      <w:start w:val="1"/>
      <w:numFmt w:val="bullet"/>
      <w:lvlText w:val=""/>
      <w:lvlJc w:val="left"/>
      <w:pPr>
        <w:tabs>
          <w:tab w:val="num" w:pos="1800"/>
        </w:tabs>
        <w:ind w:left="1800" w:hanging="360"/>
      </w:pPr>
      <w:rPr>
        <w:rFonts w:ascii="Wingdings" w:hAnsi="Wingdings" w:hint="default"/>
      </w:rPr>
    </w:lvl>
    <w:lvl w:ilvl="3" w:tplc="DFA447C0" w:tentative="1">
      <w:start w:val="1"/>
      <w:numFmt w:val="bullet"/>
      <w:lvlText w:val=""/>
      <w:lvlJc w:val="left"/>
      <w:pPr>
        <w:tabs>
          <w:tab w:val="num" w:pos="2520"/>
        </w:tabs>
        <w:ind w:left="2520" w:hanging="360"/>
      </w:pPr>
      <w:rPr>
        <w:rFonts w:ascii="Symbol" w:hAnsi="Symbol" w:hint="default"/>
      </w:rPr>
    </w:lvl>
    <w:lvl w:ilvl="4" w:tplc="1DDAB15E" w:tentative="1">
      <w:start w:val="1"/>
      <w:numFmt w:val="bullet"/>
      <w:lvlText w:val="o"/>
      <w:lvlJc w:val="left"/>
      <w:pPr>
        <w:tabs>
          <w:tab w:val="num" w:pos="3240"/>
        </w:tabs>
        <w:ind w:left="3240" w:hanging="360"/>
      </w:pPr>
      <w:rPr>
        <w:rFonts w:ascii="Courier New" w:hAnsi="Courier New" w:hint="default"/>
      </w:rPr>
    </w:lvl>
    <w:lvl w:ilvl="5" w:tplc="FF4A67E4" w:tentative="1">
      <w:start w:val="1"/>
      <w:numFmt w:val="bullet"/>
      <w:lvlText w:val=""/>
      <w:lvlJc w:val="left"/>
      <w:pPr>
        <w:tabs>
          <w:tab w:val="num" w:pos="3960"/>
        </w:tabs>
        <w:ind w:left="3960" w:hanging="360"/>
      </w:pPr>
      <w:rPr>
        <w:rFonts w:ascii="Wingdings" w:hAnsi="Wingdings" w:hint="default"/>
      </w:rPr>
    </w:lvl>
    <w:lvl w:ilvl="6" w:tplc="EDBAAD5A" w:tentative="1">
      <w:start w:val="1"/>
      <w:numFmt w:val="bullet"/>
      <w:lvlText w:val=""/>
      <w:lvlJc w:val="left"/>
      <w:pPr>
        <w:tabs>
          <w:tab w:val="num" w:pos="4680"/>
        </w:tabs>
        <w:ind w:left="4680" w:hanging="360"/>
      </w:pPr>
      <w:rPr>
        <w:rFonts w:ascii="Symbol" w:hAnsi="Symbol" w:hint="default"/>
      </w:rPr>
    </w:lvl>
    <w:lvl w:ilvl="7" w:tplc="071AEF76" w:tentative="1">
      <w:start w:val="1"/>
      <w:numFmt w:val="bullet"/>
      <w:lvlText w:val="o"/>
      <w:lvlJc w:val="left"/>
      <w:pPr>
        <w:tabs>
          <w:tab w:val="num" w:pos="5400"/>
        </w:tabs>
        <w:ind w:left="5400" w:hanging="360"/>
      </w:pPr>
      <w:rPr>
        <w:rFonts w:ascii="Courier New" w:hAnsi="Courier New" w:hint="default"/>
      </w:rPr>
    </w:lvl>
    <w:lvl w:ilvl="8" w:tplc="31D4042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6C56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80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C56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765A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4278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7931FC"/>
    <w:multiLevelType w:val="multilevel"/>
    <w:tmpl w:val="7E32CA6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D7A38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A164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F0F6999"/>
    <w:multiLevelType w:val="hybridMultilevel"/>
    <w:tmpl w:val="56405F7C"/>
    <w:lvl w:ilvl="0" w:tplc="535A2D66">
      <w:start w:val="1"/>
      <w:numFmt w:val="decimal"/>
      <w:lvlText w:val="%1."/>
      <w:lvlJc w:val="left"/>
      <w:pPr>
        <w:tabs>
          <w:tab w:val="num" w:pos="360"/>
        </w:tabs>
        <w:ind w:left="360" w:hanging="360"/>
      </w:pPr>
      <w:rPr>
        <w:rFonts w:hint="default"/>
      </w:rPr>
    </w:lvl>
    <w:lvl w:ilvl="1" w:tplc="F6722A70">
      <w:numFmt w:val="none"/>
      <w:lvlText w:val=""/>
      <w:lvlJc w:val="left"/>
      <w:pPr>
        <w:tabs>
          <w:tab w:val="num" w:pos="360"/>
        </w:tabs>
      </w:pPr>
    </w:lvl>
    <w:lvl w:ilvl="2" w:tplc="7C8804E0">
      <w:numFmt w:val="none"/>
      <w:lvlText w:val=""/>
      <w:lvlJc w:val="left"/>
      <w:pPr>
        <w:tabs>
          <w:tab w:val="num" w:pos="360"/>
        </w:tabs>
      </w:pPr>
    </w:lvl>
    <w:lvl w:ilvl="3" w:tplc="4D9AA2F8">
      <w:numFmt w:val="none"/>
      <w:lvlText w:val=""/>
      <w:lvlJc w:val="left"/>
      <w:pPr>
        <w:tabs>
          <w:tab w:val="num" w:pos="360"/>
        </w:tabs>
      </w:pPr>
    </w:lvl>
    <w:lvl w:ilvl="4" w:tplc="A5460FD0">
      <w:numFmt w:val="none"/>
      <w:lvlText w:val=""/>
      <w:lvlJc w:val="left"/>
      <w:pPr>
        <w:tabs>
          <w:tab w:val="num" w:pos="360"/>
        </w:tabs>
      </w:pPr>
    </w:lvl>
    <w:lvl w:ilvl="5" w:tplc="EE2EFDD4">
      <w:numFmt w:val="none"/>
      <w:lvlText w:val=""/>
      <w:lvlJc w:val="left"/>
      <w:pPr>
        <w:tabs>
          <w:tab w:val="num" w:pos="360"/>
        </w:tabs>
      </w:pPr>
    </w:lvl>
    <w:lvl w:ilvl="6" w:tplc="522E3916">
      <w:numFmt w:val="none"/>
      <w:lvlText w:val=""/>
      <w:lvlJc w:val="left"/>
      <w:pPr>
        <w:tabs>
          <w:tab w:val="num" w:pos="360"/>
        </w:tabs>
      </w:pPr>
    </w:lvl>
    <w:lvl w:ilvl="7" w:tplc="7BC6F168">
      <w:numFmt w:val="none"/>
      <w:lvlText w:val=""/>
      <w:lvlJc w:val="left"/>
      <w:pPr>
        <w:tabs>
          <w:tab w:val="num" w:pos="360"/>
        </w:tabs>
      </w:pPr>
    </w:lvl>
    <w:lvl w:ilvl="8" w:tplc="C00E8ED0">
      <w:numFmt w:val="none"/>
      <w:lvlText w:val=""/>
      <w:lvlJc w:val="left"/>
      <w:pPr>
        <w:tabs>
          <w:tab w:val="num" w:pos="360"/>
        </w:tabs>
      </w:pPr>
    </w:lvl>
  </w:abstractNum>
  <w:abstractNum w:abstractNumId="24" w15:restartNumberingAfterBreak="0">
    <w:nsid w:val="3FE31BE3"/>
    <w:multiLevelType w:val="hybridMultilevel"/>
    <w:tmpl w:val="F2625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01518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0D0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862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5FE6AF9"/>
    <w:multiLevelType w:val="hybridMultilevel"/>
    <w:tmpl w:val="3FCE289C"/>
    <w:lvl w:ilvl="0" w:tplc="EBD8689A">
      <w:start w:val="1"/>
      <w:numFmt w:val="bullet"/>
      <w:lvlText w:val=""/>
      <w:lvlJc w:val="left"/>
      <w:pPr>
        <w:tabs>
          <w:tab w:val="num" w:pos="720"/>
        </w:tabs>
        <w:ind w:left="720" w:hanging="360"/>
      </w:pPr>
      <w:rPr>
        <w:rFonts w:ascii="Symbol" w:hAnsi="Symbol" w:hint="default"/>
      </w:rPr>
    </w:lvl>
    <w:lvl w:ilvl="1" w:tplc="65C6B52C" w:tentative="1">
      <w:start w:val="1"/>
      <w:numFmt w:val="bullet"/>
      <w:lvlText w:val="o"/>
      <w:lvlJc w:val="left"/>
      <w:pPr>
        <w:tabs>
          <w:tab w:val="num" w:pos="1440"/>
        </w:tabs>
        <w:ind w:left="1440" w:hanging="360"/>
      </w:pPr>
      <w:rPr>
        <w:rFonts w:ascii="Courier New" w:hAnsi="Courier New" w:hint="default"/>
      </w:rPr>
    </w:lvl>
    <w:lvl w:ilvl="2" w:tplc="F6E08978" w:tentative="1">
      <w:start w:val="1"/>
      <w:numFmt w:val="bullet"/>
      <w:lvlText w:val=""/>
      <w:lvlJc w:val="left"/>
      <w:pPr>
        <w:tabs>
          <w:tab w:val="num" w:pos="2160"/>
        </w:tabs>
        <w:ind w:left="2160" w:hanging="360"/>
      </w:pPr>
      <w:rPr>
        <w:rFonts w:ascii="Wingdings" w:hAnsi="Wingdings" w:hint="default"/>
      </w:rPr>
    </w:lvl>
    <w:lvl w:ilvl="3" w:tplc="57CA530E" w:tentative="1">
      <w:start w:val="1"/>
      <w:numFmt w:val="bullet"/>
      <w:lvlText w:val=""/>
      <w:lvlJc w:val="left"/>
      <w:pPr>
        <w:tabs>
          <w:tab w:val="num" w:pos="2880"/>
        </w:tabs>
        <w:ind w:left="2880" w:hanging="360"/>
      </w:pPr>
      <w:rPr>
        <w:rFonts w:ascii="Symbol" w:hAnsi="Symbol" w:hint="default"/>
      </w:rPr>
    </w:lvl>
    <w:lvl w:ilvl="4" w:tplc="C9124C20" w:tentative="1">
      <w:start w:val="1"/>
      <w:numFmt w:val="bullet"/>
      <w:lvlText w:val="o"/>
      <w:lvlJc w:val="left"/>
      <w:pPr>
        <w:tabs>
          <w:tab w:val="num" w:pos="3600"/>
        </w:tabs>
        <w:ind w:left="3600" w:hanging="360"/>
      </w:pPr>
      <w:rPr>
        <w:rFonts w:ascii="Courier New" w:hAnsi="Courier New" w:hint="default"/>
      </w:rPr>
    </w:lvl>
    <w:lvl w:ilvl="5" w:tplc="CFD23B6C" w:tentative="1">
      <w:start w:val="1"/>
      <w:numFmt w:val="bullet"/>
      <w:lvlText w:val=""/>
      <w:lvlJc w:val="left"/>
      <w:pPr>
        <w:tabs>
          <w:tab w:val="num" w:pos="4320"/>
        </w:tabs>
        <w:ind w:left="4320" w:hanging="360"/>
      </w:pPr>
      <w:rPr>
        <w:rFonts w:ascii="Wingdings" w:hAnsi="Wingdings" w:hint="default"/>
      </w:rPr>
    </w:lvl>
    <w:lvl w:ilvl="6" w:tplc="FB1E305C" w:tentative="1">
      <w:start w:val="1"/>
      <w:numFmt w:val="bullet"/>
      <w:lvlText w:val=""/>
      <w:lvlJc w:val="left"/>
      <w:pPr>
        <w:tabs>
          <w:tab w:val="num" w:pos="5040"/>
        </w:tabs>
        <w:ind w:left="5040" w:hanging="360"/>
      </w:pPr>
      <w:rPr>
        <w:rFonts w:ascii="Symbol" w:hAnsi="Symbol" w:hint="default"/>
      </w:rPr>
    </w:lvl>
    <w:lvl w:ilvl="7" w:tplc="AD3AF784" w:tentative="1">
      <w:start w:val="1"/>
      <w:numFmt w:val="bullet"/>
      <w:lvlText w:val="o"/>
      <w:lvlJc w:val="left"/>
      <w:pPr>
        <w:tabs>
          <w:tab w:val="num" w:pos="5760"/>
        </w:tabs>
        <w:ind w:left="5760" w:hanging="360"/>
      </w:pPr>
      <w:rPr>
        <w:rFonts w:ascii="Courier New" w:hAnsi="Courier New" w:hint="default"/>
      </w:rPr>
    </w:lvl>
    <w:lvl w:ilvl="8" w:tplc="4F2CA0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7C2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26B06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B7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FA6A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A666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CA68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DD61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F854EE0"/>
    <w:multiLevelType w:val="multilevel"/>
    <w:tmpl w:val="8312E6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602C4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1670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2DA2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8A556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B184A5A"/>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6C567B24"/>
    <w:multiLevelType w:val="multilevel"/>
    <w:tmpl w:val="8312E6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6C664267"/>
    <w:multiLevelType w:val="hybridMultilevel"/>
    <w:tmpl w:val="3B1E40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5A3312B"/>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67538BA"/>
    <w:multiLevelType w:val="multilevel"/>
    <w:tmpl w:val="3EC4705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7AA862B1"/>
    <w:multiLevelType w:val="multilevel"/>
    <w:tmpl w:val="81ECA3E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7"/>
  </w:num>
  <w:num w:numId="3">
    <w:abstractNumId w:val="22"/>
  </w:num>
  <w:num w:numId="4">
    <w:abstractNumId w:val="21"/>
  </w:num>
  <w:num w:numId="5">
    <w:abstractNumId w:val="19"/>
  </w:num>
  <w:num w:numId="6">
    <w:abstractNumId w:val="39"/>
  </w:num>
  <w:num w:numId="7">
    <w:abstractNumId w:val="27"/>
  </w:num>
  <w:num w:numId="8">
    <w:abstractNumId w:val="41"/>
  </w:num>
  <w:num w:numId="9">
    <w:abstractNumId w:val="10"/>
  </w:num>
  <w:num w:numId="10">
    <w:abstractNumId w:val="20"/>
  </w:num>
  <w:num w:numId="11">
    <w:abstractNumId w:val="45"/>
  </w:num>
  <w:num w:numId="12">
    <w:abstractNumId w:val="0"/>
  </w:num>
  <w:num w:numId="13">
    <w:abstractNumId w:val="23"/>
  </w:num>
  <w:num w:numId="14">
    <w:abstractNumId w:val="29"/>
  </w:num>
  <w:num w:numId="15">
    <w:abstractNumId w:val="14"/>
  </w:num>
  <w:num w:numId="16">
    <w:abstractNumId w:val="8"/>
  </w:num>
  <w:num w:numId="17">
    <w:abstractNumId w:val="6"/>
  </w:num>
  <w:num w:numId="18">
    <w:abstractNumId w:val="17"/>
  </w:num>
  <w:num w:numId="19">
    <w:abstractNumId w:val="33"/>
  </w:num>
  <w:num w:numId="20">
    <w:abstractNumId w:val="16"/>
  </w:num>
  <w:num w:numId="21">
    <w:abstractNumId w:val="25"/>
  </w:num>
  <w:num w:numId="22">
    <w:abstractNumId w:val="28"/>
  </w:num>
  <w:num w:numId="23">
    <w:abstractNumId w:val="31"/>
  </w:num>
  <w:num w:numId="24">
    <w:abstractNumId w:val="34"/>
  </w:num>
  <w:num w:numId="25">
    <w:abstractNumId w:val="15"/>
  </w:num>
  <w:num w:numId="26">
    <w:abstractNumId w:val="2"/>
  </w:num>
  <w:num w:numId="27">
    <w:abstractNumId w:val="36"/>
  </w:num>
  <w:num w:numId="28">
    <w:abstractNumId w:val="13"/>
  </w:num>
  <w:num w:numId="29">
    <w:abstractNumId w:val="11"/>
  </w:num>
  <w:num w:numId="30">
    <w:abstractNumId w:val="38"/>
  </w:num>
  <w:num w:numId="31">
    <w:abstractNumId w:val="9"/>
  </w:num>
  <w:num w:numId="32">
    <w:abstractNumId w:val="18"/>
  </w:num>
  <w:num w:numId="33">
    <w:abstractNumId w:val="26"/>
  </w:num>
  <w:num w:numId="34">
    <w:abstractNumId w:val="40"/>
  </w:num>
  <w:num w:numId="35">
    <w:abstractNumId w:val="32"/>
  </w:num>
  <w:num w:numId="36">
    <w:abstractNumId w:val="35"/>
  </w:num>
  <w:num w:numId="37">
    <w:abstractNumId w:val="24"/>
  </w:num>
  <w:num w:numId="38">
    <w:abstractNumId w:val="5"/>
  </w:num>
  <w:num w:numId="39">
    <w:abstractNumId w:val="44"/>
  </w:num>
  <w:num w:numId="40">
    <w:abstractNumId w:val="3"/>
  </w:num>
  <w:num w:numId="41">
    <w:abstractNumId w:val="12"/>
  </w:num>
  <w:num w:numId="42">
    <w:abstractNumId w:val="1"/>
  </w:num>
  <w:num w:numId="43">
    <w:abstractNumId w:val="30"/>
  </w:num>
  <w:num w:numId="44">
    <w:abstractNumId w:val="46"/>
  </w:num>
  <w:num w:numId="45">
    <w:abstractNumId w:val="42"/>
  </w:num>
  <w:num w:numId="46">
    <w:abstractNumId w:val="47"/>
  </w:num>
  <w:num w:numId="47">
    <w:abstractNumId w:val="43"/>
  </w:num>
  <w:num w:numId="48">
    <w:abstractNumId w:val="3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404EB"/>
    <w:rsid w:val="0009113E"/>
    <w:rsid w:val="000A34FD"/>
    <w:rsid w:val="000A4D75"/>
    <w:rsid w:val="000C66EA"/>
    <w:rsid w:val="001042B7"/>
    <w:rsid w:val="00113C43"/>
    <w:rsid w:val="00122DE6"/>
    <w:rsid w:val="00156FD2"/>
    <w:rsid w:val="001D1003"/>
    <w:rsid w:val="001F00E8"/>
    <w:rsid w:val="002409A0"/>
    <w:rsid w:val="00241F69"/>
    <w:rsid w:val="00251623"/>
    <w:rsid w:val="002548E6"/>
    <w:rsid w:val="002656D7"/>
    <w:rsid w:val="002B151E"/>
    <w:rsid w:val="002C0104"/>
    <w:rsid w:val="002F668E"/>
    <w:rsid w:val="00301532"/>
    <w:rsid w:val="00381D43"/>
    <w:rsid w:val="00394AB4"/>
    <w:rsid w:val="003B35AE"/>
    <w:rsid w:val="00496FA6"/>
    <w:rsid w:val="004B48BA"/>
    <w:rsid w:val="004E588D"/>
    <w:rsid w:val="004F45ED"/>
    <w:rsid w:val="005068A7"/>
    <w:rsid w:val="00521013"/>
    <w:rsid w:val="00522BBA"/>
    <w:rsid w:val="005531E4"/>
    <w:rsid w:val="00570EED"/>
    <w:rsid w:val="005E30FD"/>
    <w:rsid w:val="00606222"/>
    <w:rsid w:val="0061620E"/>
    <w:rsid w:val="006277DF"/>
    <w:rsid w:val="00637837"/>
    <w:rsid w:val="006770B5"/>
    <w:rsid w:val="006B7DC5"/>
    <w:rsid w:val="006D2ECA"/>
    <w:rsid w:val="007D7832"/>
    <w:rsid w:val="008023CC"/>
    <w:rsid w:val="00871E7B"/>
    <w:rsid w:val="008D3074"/>
    <w:rsid w:val="0090010B"/>
    <w:rsid w:val="00900AAD"/>
    <w:rsid w:val="00905633"/>
    <w:rsid w:val="0093310A"/>
    <w:rsid w:val="00945A54"/>
    <w:rsid w:val="00950686"/>
    <w:rsid w:val="00957BF6"/>
    <w:rsid w:val="009A3E84"/>
    <w:rsid w:val="009D327C"/>
    <w:rsid w:val="009F4F82"/>
    <w:rsid w:val="00A30EB1"/>
    <w:rsid w:val="00A74358"/>
    <w:rsid w:val="00AC4FA4"/>
    <w:rsid w:val="00AF16CB"/>
    <w:rsid w:val="00AF50B0"/>
    <w:rsid w:val="00B04CF8"/>
    <w:rsid w:val="00B27D24"/>
    <w:rsid w:val="00B701DE"/>
    <w:rsid w:val="00B84C9C"/>
    <w:rsid w:val="00BD5CFD"/>
    <w:rsid w:val="00C3157C"/>
    <w:rsid w:val="00C50861"/>
    <w:rsid w:val="00C542B7"/>
    <w:rsid w:val="00C708A9"/>
    <w:rsid w:val="00C96038"/>
    <w:rsid w:val="00CD3597"/>
    <w:rsid w:val="00CD37AB"/>
    <w:rsid w:val="00D04D04"/>
    <w:rsid w:val="00D13350"/>
    <w:rsid w:val="00DD2381"/>
    <w:rsid w:val="00DE37AD"/>
    <w:rsid w:val="00E30385"/>
    <w:rsid w:val="00E43857"/>
    <w:rsid w:val="00E524A0"/>
    <w:rsid w:val="00E572C7"/>
    <w:rsid w:val="00EB4C6B"/>
    <w:rsid w:val="00EE29E7"/>
    <w:rsid w:val="00F1737F"/>
    <w:rsid w:val="00F2362D"/>
    <w:rsid w:val="00F455C9"/>
    <w:rsid w:val="00F534D7"/>
    <w:rsid w:val="00F70AF4"/>
    <w:rsid w:val="00F833D0"/>
    <w:rsid w:val="00F83A38"/>
    <w:rsid w:val="00FB307C"/>
    <w:rsid w:val="00FD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E8F684-1733-4685-B252-7936846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FB307C"/>
    <w:pPr>
      <w:keepNext/>
      <w:numPr>
        <w:numId w:val="42"/>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FB307C"/>
    <w:pPr>
      <w:keepNext/>
      <w:numPr>
        <w:ilvl w:val="1"/>
        <w:numId w:val="42"/>
      </w:numPr>
      <w:outlineLvl w:val="1"/>
    </w:pPr>
    <w:rPr>
      <w:b/>
    </w:rPr>
  </w:style>
  <w:style w:type="paragraph" w:styleId="Heading3">
    <w:name w:val="heading 3"/>
    <w:basedOn w:val="Normal"/>
    <w:next w:val="Normal"/>
    <w:qFormat/>
    <w:rsid w:val="002409A0"/>
    <w:pPr>
      <w:keepNext/>
      <w:jc w:val="right"/>
      <w:outlineLvl w:val="2"/>
    </w:pPr>
    <w:rPr>
      <w:b/>
      <w:bCs/>
    </w:rPr>
  </w:style>
  <w:style w:type="paragraph" w:styleId="Heading4">
    <w:name w:val="heading 4"/>
    <w:basedOn w:val="Normal"/>
    <w:next w:val="Normal"/>
    <w:qFormat/>
    <w:rsid w:val="002409A0"/>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09A0"/>
    <w:pPr>
      <w:tabs>
        <w:tab w:val="center" w:pos="4320"/>
        <w:tab w:val="right" w:pos="8640"/>
      </w:tabs>
    </w:pPr>
  </w:style>
  <w:style w:type="paragraph" w:styleId="Footer">
    <w:name w:val="footer"/>
    <w:basedOn w:val="Normal"/>
    <w:rsid w:val="002409A0"/>
    <w:pPr>
      <w:tabs>
        <w:tab w:val="center" w:pos="4320"/>
        <w:tab w:val="right" w:pos="8640"/>
      </w:tabs>
    </w:pPr>
  </w:style>
  <w:style w:type="character" w:styleId="Hyperlink">
    <w:name w:val="Hyperlink"/>
    <w:rsid w:val="002409A0"/>
    <w:rPr>
      <w:color w:val="0000FF"/>
      <w:u w:val="single"/>
    </w:rPr>
  </w:style>
  <w:style w:type="character" w:styleId="PageNumber">
    <w:name w:val="page number"/>
    <w:basedOn w:val="DefaultParagraphFont"/>
    <w:rsid w:val="002409A0"/>
  </w:style>
  <w:style w:type="paragraph" w:customStyle="1" w:styleId="Level1">
    <w:name w:val="Level 1"/>
    <w:rsid w:val="002409A0"/>
    <w:pPr>
      <w:widowControl w:val="0"/>
      <w:autoSpaceDE w:val="0"/>
      <w:autoSpaceDN w:val="0"/>
      <w:adjustRightInd w:val="0"/>
      <w:ind w:left="720"/>
      <w:jc w:val="both"/>
    </w:pPr>
    <w:rPr>
      <w:rFonts w:ascii="Univers" w:hAnsi="Univers"/>
      <w:sz w:val="24"/>
    </w:rPr>
  </w:style>
  <w:style w:type="paragraph" w:customStyle="1" w:styleId="BodyTextIn">
    <w:name w:val="Body Text In"/>
    <w:rsid w:val="002409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2409A0"/>
    <w:rPr>
      <w:color w:val="0000FF"/>
      <w:u w:val="single"/>
    </w:rPr>
  </w:style>
  <w:style w:type="character" w:styleId="FollowedHyperlink">
    <w:name w:val="FollowedHyperlink"/>
    <w:rsid w:val="002409A0"/>
    <w:rPr>
      <w:color w:val="800080"/>
      <w:u w:val="single"/>
    </w:rPr>
  </w:style>
  <w:style w:type="character" w:styleId="CommentReference">
    <w:name w:val="annotation reference"/>
    <w:semiHidden/>
    <w:rsid w:val="002409A0"/>
    <w:rPr>
      <w:sz w:val="16"/>
    </w:rPr>
  </w:style>
  <w:style w:type="paragraph" w:styleId="CommentText">
    <w:name w:val="annotation text"/>
    <w:basedOn w:val="Normal"/>
    <w:semiHidden/>
    <w:rsid w:val="002409A0"/>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pPr>
    <w:rPr>
      <w:bCs/>
    </w:rPr>
  </w:style>
  <w:style w:type="paragraph" w:styleId="BalloonText">
    <w:name w:val="Balloon Text"/>
    <w:basedOn w:val="Normal"/>
    <w:link w:val="BalloonTextChar"/>
    <w:rsid w:val="00D13350"/>
    <w:pPr>
      <w:spacing w:after="0"/>
    </w:pPr>
    <w:rPr>
      <w:rFonts w:ascii="Tahoma" w:hAnsi="Tahoma" w:cs="Tahoma"/>
      <w:sz w:val="16"/>
      <w:szCs w:val="16"/>
    </w:rPr>
  </w:style>
  <w:style w:type="character" w:customStyle="1" w:styleId="BalloonTextChar">
    <w:name w:val="Balloon Text Char"/>
    <w:link w:val="BalloonText"/>
    <w:rsid w:val="00D13350"/>
    <w:rPr>
      <w:rFonts w:ascii="Tahoma" w:hAnsi="Tahoma" w:cs="Tahoma"/>
      <w:sz w:val="16"/>
      <w:szCs w:val="16"/>
    </w:rPr>
  </w:style>
  <w:style w:type="character" w:customStyle="1" w:styleId="Heading2Char">
    <w:name w:val="Heading 2 Char"/>
    <w:link w:val="Heading2"/>
    <w:uiPriority w:val="99"/>
    <w:locked/>
    <w:rsid w:val="00FB307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cp:revision>
  <cp:lastPrinted>2003-09-19T23:35:00Z</cp:lastPrinted>
  <dcterms:created xsi:type="dcterms:W3CDTF">2020-01-27T00:39:00Z</dcterms:created>
  <dcterms:modified xsi:type="dcterms:W3CDTF">2020-01-27T00:39:00Z</dcterms:modified>
</cp:coreProperties>
</file>