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AC" w:rsidRDefault="008613AC" w:rsidP="0040082B">
      <w:pPr>
        <w:ind w:left="270"/>
        <w:jc w:val="center"/>
      </w:pPr>
      <w:bookmarkStart w:id="0" w:name="_Toc250386403"/>
      <w:bookmarkStart w:id="1" w:name="_GoBack"/>
      <w:bookmarkEnd w:id="1"/>
      <w:r>
        <w:t>Complete the following SEMP sections for</w:t>
      </w:r>
      <w:r w:rsidR="0040082B">
        <w:t>:</w:t>
      </w:r>
      <w:r w:rsidR="00627CFE">
        <w:rPr>
          <w:b/>
        </w:rPr>
        <w:t xml:space="preserve"> </w:t>
      </w:r>
      <w:r w:rsidR="0040082B">
        <w:rPr>
          <w:b/>
        </w:rPr>
        <w:br/>
      </w:r>
      <w:r>
        <w:rPr>
          <w:b/>
        </w:rPr>
        <w:t>The DARP</w:t>
      </w:r>
      <w:r w:rsidR="0040082B">
        <w:rPr>
          <w:b/>
        </w:rPr>
        <w:t>A</w:t>
      </w:r>
      <w:r>
        <w:rPr>
          <w:b/>
        </w:rPr>
        <w:t xml:space="preserve"> Urban Challenge – See </w:t>
      </w:r>
      <w:r w:rsidR="00EA1A03">
        <w:rPr>
          <w:b/>
        </w:rPr>
        <w:t>Canvas/Supplemental Files</w:t>
      </w:r>
      <w:r w:rsidR="0023459E">
        <w:rPr>
          <w:b/>
        </w:rPr>
        <w:t xml:space="preserve"> – Or other Project</w:t>
      </w:r>
    </w:p>
    <w:p w:rsidR="00BA3C7E" w:rsidRDefault="00A028CC" w:rsidP="00BA3C7E">
      <w:pPr>
        <w:pStyle w:val="Heading1"/>
        <w:numPr>
          <w:ilvl w:val="0"/>
          <w:numId w:val="42"/>
        </w:numPr>
      </w:pPr>
      <w:r>
        <w:t>Technical</w:t>
      </w:r>
      <w:r w:rsidR="00BA3C7E">
        <w:t xml:space="preserve"> Management Processes</w:t>
      </w:r>
      <w:bookmarkEnd w:id="0"/>
    </w:p>
    <w:p w:rsidR="00BA3C7E" w:rsidRDefault="00BA3C7E" w:rsidP="00BA3C7E">
      <w:r>
        <w:t xml:space="preserve">For </w:t>
      </w:r>
      <w:r w:rsidRPr="008613AC">
        <w:rPr>
          <w:highlight w:val="yellow"/>
        </w:rPr>
        <w:t>each item below</w:t>
      </w:r>
      <w:r>
        <w:t xml:space="preserve">, identify tasks and work products, </w:t>
      </w:r>
      <w:r w:rsidR="008C259E">
        <w:t xml:space="preserve">why they are needed, </w:t>
      </w:r>
      <w:r>
        <w:t>organizational allocation of work, workflow (among organizations), processes, measurement, tools and databases, subordinate plans</w:t>
      </w:r>
      <w:r w:rsidR="006C3F15">
        <w:t>, and when any specific work products are needed</w:t>
      </w:r>
      <w:r>
        <w:t>.</w:t>
      </w:r>
    </w:p>
    <w:p w:rsidR="006C3F15" w:rsidRDefault="006C3F15" w:rsidP="006C3F15">
      <w:pPr>
        <w:pStyle w:val="Heading2"/>
        <w:numPr>
          <w:ilvl w:val="1"/>
          <w:numId w:val="50"/>
        </w:numPr>
        <w:tabs>
          <w:tab w:val="clear" w:pos="792"/>
        </w:tabs>
        <w:ind w:left="0" w:firstLine="0"/>
        <w:jc w:val="left"/>
      </w:pPr>
      <w:bookmarkStart w:id="2" w:name="_Toc268941328"/>
      <w:r>
        <w:t>Integration with Cost and Schedule Management</w:t>
      </w:r>
      <w:bookmarkEnd w:id="2"/>
    </w:p>
    <w:p w:rsidR="006C3F15" w:rsidRDefault="006C3F15" w:rsidP="006C3F15">
      <w:r>
        <w:t>Identify EVM or other methods for program progress management. Need to address the integration of cost, schedule, and technical progress.</w:t>
      </w:r>
    </w:p>
    <w:p w:rsidR="006C3F15" w:rsidRDefault="006C3F15" w:rsidP="006C3F15">
      <w:pPr>
        <w:pStyle w:val="Heading2"/>
        <w:numPr>
          <w:ilvl w:val="1"/>
          <w:numId w:val="50"/>
        </w:numPr>
        <w:tabs>
          <w:tab w:val="clear" w:pos="792"/>
        </w:tabs>
        <w:ind w:left="0" w:firstLine="0"/>
        <w:jc w:val="left"/>
      </w:pPr>
      <w:bookmarkStart w:id="3" w:name="_Toc268941329"/>
      <w:r>
        <w:t>Decision-Making</w:t>
      </w:r>
      <w:bookmarkEnd w:id="3"/>
    </w:p>
    <w:p w:rsidR="006C3F15" w:rsidRDefault="006C3F15" w:rsidP="006C3F15">
      <w:r>
        <w:t>Including trade studies, design decision and decision-deployment processes.</w:t>
      </w:r>
      <w:r w:rsidR="006F2DD1">
        <w:t xml:space="preserve"> Identify when formal vs. informal trades will be performed, and common or mandatory decision criteria for formal trades.</w:t>
      </w:r>
    </w:p>
    <w:p w:rsidR="006C3F15" w:rsidRDefault="006C3F15" w:rsidP="006C3F15">
      <w:pPr>
        <w:pStyle w:val="Heading2"/>
        <w:numPr>
          <w:ilvl w:val="1"/>
          <w:numId w:val="50"/>
        </w:numPr>
        <w:tabs>
          <w:tab w:val="clear" w:pos="792"/>
        </w:tabs>
        <w:ind w:left="0" w:firstLine="0"/>
        <w:jc w:val="left"/>
      </w:pPr>
      <w:bookmarkStart w:id="4" w:name="_Toc268941330"/>
      <w:r>
        <w:t>Issue Identification and Resolution</w:t>
      </w:r>
      <w:bookmarkEnd w:id="4"/>
    </w:p>
    <w:p w:rsidR="006C3F15" w:rsidRDefault="006C3F15" w:rsidP="006C3F15">
      <w:r>
        <w:t>Includes program identification (including problem reporting systems), root cause analysis, corrective action, preventive action (applying lessons learned)</w:t>
      </w:r>
    </w:p>
    <w:p w:rsidR="006C3F15" w:rsidRDefault="006C3F15" w:rsidP="006C3F15">
      <w:pPr>
        <w:pStyle w:val="Heading2"/>
        <w:numPr>
          <w:ilvl w:val="1"/>
          <w:numId w:val="50"/>
        </w:numPr>
        <w:tabs>
          <w:tab w:val="clear" w:pos="792"/>
        </w:tabs>
        <w:ind w:left="0" w:firstLine="0"/>
        <w:jc w:val="left"/>
      </w:pPr>
      <w:bookmarkStart w:id="5" w:name="_Toc268941331"/>
      <w:r>
        <w:t xml:space="preserve">Risk and </w:t>
      </w:r>
      <w:smartTag w:uri="urn:schemas-microsoft-com:office:smarttags" w:element="place">
        <w:r>
          <w:t>Opportunity</w:t>
        </w:r>
      </w:smartTag>
      <w:r>
        <w:t xml:space="preserve"> Management</w:t>
      </w:r>
      <w:bookmarkEnd w:id="5"/>
    </w:p>
    <w:p w:rsidR="006C3F15" w:rsidRPr="00F70431" w:rsidRDefault="006C3F15" w:rsidP="006C3F15">
      <w:r>
        <w:t>Includes risk and opportunity identification, analysis, prioritization, handling methods, mitigation/ achievement plans, tracking and reporting.</w:t>
      </w:r>
    </w:p>
    <w:p w:rsidR="00781CB1" w:rsidRDefault="00781CB1" w:rsidP="00BA3C7E"/>
    <w:sectPr w:rsidR="00781CB1" w:rsidSect="00F93DB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772" w:rsidRDefault="00EA4772">
      <w:r>
        <w:separator/>
      </w:r>
    </w:p>
  </w:endnote>
  <w:endnote w:type="continuationSeparator" w:id="0">
    <w:p w:rsidR="00EA4772" w:rsidRDefault="00EA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7C" w:rsidRDefault="00DD2381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 w:rsidR="005D079A">
      <w:rPr>
        <w:rStyle w:val="PageNumber"/>
      </w:rPr>
      <w:fldChar w:fldCharType="begin"/>
    </w:r>
    <w:r w:rsidR="00C3157C">
      <w:rPr>
        <w:rStyle w:val="PageNumber"/>
      </w:rPr>
      <w:instrText xml:space="preserve"> PAGE </w:instrText>
    </w:r>
    <w:r w:rsidR="005D079A">
      <w:rPr>
        <w:rStyle w:val="PageNumber"/>
      </w:rPr>
      <w:fldChar w:fldCharType="separate"/>
    </w:r>
    <w:r w:rsidR="00306E32">
      <w:rPr>
        <w:rStyle w:val="PageNumber"/>
        <w:noProof/>
      </w:rPr>
      <w:t>1</w:t>
    </w:r>
    <w:r w:rsidR="005D079A">
      <w:rPr>
        <w:rStyle w:val="PageNumber"/>
      </w:rPr>
      <w:fldChar w:fldCharType="end"/>
    </w:r>
    <w:r w:rsidR="00C3157C">
      <w:rPr>
        <w:rStyle w:val="PageNumber"/>
      </w:rPr>
      <w:tab/>
    </w:r>
    <w:r w:rsidR="00381E61">
      <w:rPr>
        <w:rStyle w:val="PageNumber"/>
      </w:rPr>
      <w:t>&lt;&lt;date&gt;&gt;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772" w:rsidRDefault="00EA4772">
      <w:r>
        <w:separator/>
      </w:r>
    </w:p>
  </w:footnote>
  <w:footnote w:type="continuationSeparator" w:id="0">
    <w:p w:rsidR="00EA4772" w:rsidRDefault="00EA4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7C" w:rsidRDefault="00C3157C">
    <w:pPr>
      <w:pStyle w:val="Header"/>
      <w:jc w:val="center"/>
      <w:rPr>
        <w:b/>
      </w:rPr>
    </w:pPr>
    <w:proofErr w:type="spellStart"/>
    <w:r>
      <w:rPr>
        <w:b/>
      </w:rPr>
      <w:t>SysE</w:t>
    </w:r>
    <w:r w:rsidR="005A6FED">
      <w:rPr>
        <w:b/>
      </w:rPr>
      <w:t>ng</w:t>
    </w:r>
    <w:proofErr w:type="spellEnd"/>
    <w:r w:rsidR="005A6FED">
      <w:rPr>
        <w:b/>
      </w:rPr>
      <w:t xml:space="preserve"> </w:t>
    </w:r>
    <w:r w:rsidR="006A14FB">
      <w:rPr>
        <w:b/>
      </w:rPr>
      <w:t>6196</w:t>
    </w:r>
  </w:p>
  <w:p w:rsidR="00C3157C" w:rsidRDefault="00C3157C">
    <w:pPr>
      <w:pStyle w:val="Header"/>
      <w:jc w:val="center"/>
    </w:pPr>
    <w:r>
      <w:rPr>
        <w:b/>
      </w:rPr>
      <w:t xml:space="preserve">Homework </w:t>
    </w:r>
    <w:r w:rsidR="00781CB1">
      <w:rPr>
        <w:b/>
      </w:rPr>
      <w:t>6</w:t>
    </w:r>
    <w:r>
      <w:rPr>
        <w:b/>
      </w:rPr>
      <w:t xml:space="preserve"> – </w:t>
    </w:r>
    <w:r w:rsidR="009F4F82">
      <w:rPr>
        <w:b/>
      </w:rPr>
      <w:t xml:space="preserve">SEMP </w:t>
    </w:r>
    <w:r w:rsidR="00E30385">
      <w:rPr>
        <w:b/>
      </w:rPr>
      <w:t>–</w:t>
    </w:r>
    <w:r w:rsidR="002548E6">
      <w:rPr>
        <w:b/>
      </w:rPr>
      <w:t xml:space="preserve"> </w:t>
    </w:r>
    <w:r w:rsidR="00BA3C7E">
      <w:rPr>
        <w:b/>
      </w:rPr>
      <w:t>Management Processes –</w:t>
    </w:r>
    <w:r w:rsidR="00781CB1">
      <w:rPr>
        <w:b/>
      </w:rPr>
      <w:t xml:space="preserve"> 2</w:t>
    </w:r>
    <w:r w:rsidR="00627CFE">
      <w:rPr>
        <w:b/>
      </w:rPr>
      <w:t xml:space="preserve"> – 4-</w:t>
    </w:r>
    <w:r w:rsidR="00381E61">
      <w:rPr>
        <w:b/>
      </w:rPr>
      <w:t>6</w:t>
    </w:r>
    <w:r w:rsidR="00FF17A3">
      <w:rPr>
        <w:b/>
      </w:rPr>
      <w:t>pages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clip_image001"/>
      </v:shape>
    </w:pict>
  </w:numPicBullet>
  <w:abstractNum w:abstractNumId="0" w15:restartNumberingAfterBreak="0">
    <w:nsid w:val="047777F5"/>
    <w:multiLevelType w:val="multilevel"/>
    <w:tmpl w:val="DA36D1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F55A64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5052E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DB5C50"/>
    <w:multiLevelType w:val="hybridMultilevel"/>
    <w:tmpl w:val="63DE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1E59D4"/>
    <w:multiLevelType w:val="hybridMultilevel"/>
    <w:tmpl w:val="9AFE7C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4E1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5E35D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A9119E"/>
    <w:multiLevelType w:val="multilevel"/>
    <w:tmpl w:val="BB52BF9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76D5460"/>
    <w:multiLevelType w:val="hybridMultilevel"/>
    <w:tmpl w:val="7E0034FC"/>
    <w:lvl w:ilvl="0" w:tplc="61E2B7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DAF46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A4013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C42C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D8CF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C1485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903B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B3C194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3E2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262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4540C5"/>
    <w:multiLevelType w:val="multilevel"/>
    <w:tmpl w:val="EBB64C9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lowerLetter"/>
      <w:lvlText w:val="%2."/>
      <w:legacy w:legacy="1" w:legacySpace="0" w:legacyIndent="0"/>
      <w:lvlJc w:val="left"/>
      <w:pPr>
        <w:ind w:left="0" w:firstLine="0"/>
      </w:pPr>
    </w:lvl>
    <w:lvl w:ilvl="2">
      <w:start w:val="1"/>
      <w:numFmt w:val="lowerRoman"/>
      <w:lvlText w:val="%3.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(%4)"/>
      <w:legacy w:legacy="1" w:legacySpace="0" w:legacyIndent="0"/>
      <w:lvlJc w:val="left"/>
      <w:pPr>
        <w:ind w:left="0" w:firstLine="0"/>
      </w:pPr>
    </w:lvl>
    <w:lvl w:ilvl="4">
      <w:start w:val="1"/>
      <w:numFmt w:val="lowerLetter"/>
      <w:lvlText w:val="(%5)"/>
      <w:legacy w:legacy="1" w:legacySpace="0" w:legacyIndent="0"/>
      <w:lvlJc w:val="left"/>
      <w:pPr>
        <w:ind w:left="0" w:firstLine="0"/>
      </w:pPr>
    </w:lvl>
    <w:lvl w:ilvl="5">
      <w:start w:val="1"/>
      <w:numFmt w:val="lowerRoman"/>
      <w:lvlText w:val="(%6)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7)"/>
      <w:legacy w:legacy="1" w:legacySpace="0" w:legacyIndent="0"/>
      <w:lvlJc w:val="left"/>
      <w:pPr>
        <w:ind w:left="0" w:firstLine="0"/>
      </w:pPr>
    </w:lvl>
    <w:lvl w:ilvl="7">
      <w:start w:val="1"/>
      <w:numFmt w:val="lowerLetter"/>
      <w:lvlText w:val="%8)"/>
      <w:legacy w:legacy="1" w:legacySpace="0" w:legacyIndent="0"/>
      <w:lvlJc w:val="left"/>
      <w:pPr>
        <w:ind w:left="0" w:firstLine="0"/>
      </w:pPr>
    </w:lvl>
    <w:lvl w:ilvl="8">
      <w:start w:val="1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12" w15:restartNumberingAfterBreak="0">
    <w:nsid w:val="1DF444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C87D7B"/>
    <w:multiLevelType w:val="hybridMultilevel"/>
    <w:tmpl w:val="3A9016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E6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566E4D"/>
    <w:multiLevelType w:val="hybridMultilevel"/>
    <w:tmpl w:val="97F2AC4A"/>
    <w:lvl w:ilvl="0" w:tplc="9B86D0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7ABB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420A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A38E9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FDA68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98CE5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DD6D5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0A7A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8AC69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6C56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8075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FC56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4765A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4278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7931FC"/>
    <w:multiLevelType w:val="multilevel"/>
    <w:tmpl w:val="7E32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7A3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A164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0F6999"/>
    <w:multiLevelType w:val="hybridMultilevel"/>
    <w:tmpl w:val="56405F7C"/>
    <w:lvl w:ilvl="0" w:tplc="EA2E89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8A9EE2">
      <w:numFmt w:val="none"/>
      <w:lvlText w:val=""/>
      <w:lvlJc w:val="left"/>
      <w:pPr>
        <w:tabs>
          <w:tab w:val="num" w:pos="360"/>
        </w:tabs>
      </w:pPr>
    </w:lvl>
    <w:lvl w:ilvl="2" w:tplc="D700AFB8">
      <w:numFmt w:val="none"/>
      <w:lvlText w:val=""/>
      <w:lvlJc w:val="left"/>
      <w:pPr>
        <w:tabs>
          <w:tab w:val="num" w:pos="360"/>
        </w:tabs>
      </w:pPr>
    </w:lvl>
    <w:lvl w:ilvl="3" w:tplc="C46C14B8">
      <w:numFmt w:val="none"/>
      <w:lvlText w:val=""/>
      <w:lvlJc w:val="left"/>
      <w:pPr>
        <w:tabs>
          <w:tab w:val="num" w:pos="360"/>
        </w:tabs>
      </w:pPr>
    </w:lvl>
    <w:lvl w:ilvl="4" w:tplc="14C4F95A">
      <w:numFmt w:val="none"/>
      <w:lvlText w:val=""/>
      <w:lvlJc w:val="left"/>
      <w:pPr>
        <w:tabs>
          <w:tab w:val="num" w:pos="360"/>
        </w:tabs>
      </w:pPr>
    </w:lvl>
    <w:lvl w:ilvl="5" w:tplc="BB206E9A">
      <w:numFmt w:val="none"/>
      <w:lvlText w:val=""/>
      <w:lvlJc w:val="left"/>
      <w:pPr>
        <w:tabs>
          <w:tab w:val="num" w:pos="360"/>
        </w:tabs>
      </w:pPr>
    </w:lvl>
    <w:lvl w:ilvl="6" w:tplc="637AA1DC">
      <w:numFmt w:val="none"/>
      <w:lvlText w:val=""/>
      <w:lvlJc w:val="left"/>
      <w:pPr>
        <w:tabs>
          <w:tab w:val="num" w:pos="360"/>
        </w:tabs>
      </w:pPr>
    </w:lvl>
    <w:lvl w:ilvl="7" w:tplc="EC2E44F4">
      <w:numFmt w:val="none"/>
      <w:lvlText w:val=""/>
      <w:lvlJc w:val="left"/>
      <w:pPr>
        <w:tabs>
          <w:tab w:val="num" w:pos="360"/>
        </w:tabs>
      </w:pPr>
    </w:lvl>
    <w:lvl w:ilvl="8" w:tplc="B12672D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E31BE3"/>
    <w:multiLevelType w:val="hybridMultilevel"/>
    <w:tmpl w:val="F2625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071B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01518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30D0C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3862A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5FE6AF9"/>
    <w:multiLevelType w:val="hybridMultilevel"/>
    <w:tmpl w:val="3FCE289C"/>
    <w:lvl w:ilvl="0" w:tplc="739C9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64B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226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60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EEFB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1C8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83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067D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42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C22C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526B06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38C7AD2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67B7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AFA6A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DA666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DCA68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DD61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02C41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1670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2DA22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856783F"/>
    <w:multiLevelType w:val="multilevel"/>
    <w:tmpl w:val="0B5C1E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8A556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B184A5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6C664267"/>
    <w:multiLevelType w:val="hybridMultilevel"/>
    <w:tmpl w:val="3B1E40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5A3312B"/>
    <w:multiLevelType w:val="multilevel"/>
    <w:tmpl w:val="DA36D1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 w15:restartNumberingAfterBreak="0">
    <w:nsid w:val="767538BA"/>
    <w:multiLevelType w:val="multilevel"/>
    <w:tmpl w:val="3EC4705E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7AA862B1"/>
    <w:multiLevelType w:val="multilevel"/>
    <w:tmpl w:val="81ECA3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9" w15:restartNumberingAfterBreak="0">
    <w:nsid w:val="7DE46289"/>
    <w:multiLevelType w:val="multilevel"/>
    <w:tmpl w:val="8312E6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2"/>
  </w:num>
  <w:num w:numId="5">
    <w:abstractNumId w:val="20"/>
  </w:num>
  <w:num w:numId="6">
    <w:abstractNumId w:val="40"/>
  </w:num>
  <w:num w:numId="7">
    <w:abstractNumId w:val="28"/>
  </w:num>
  <w:num w:numId="8">
    <w:abstractNumId w:val="43"/>
  </w:num>
  <w:num w:numId="9">
    <w:abstractNumId w:val="11"/>
  </w:num>
  <w:num w:numId="10">
    <w:abstractNumId w:val="21"/>
  </w:num>
  <w:num w:numId="11">
    <w:abstractNumId w:val="46"/>
  </w:num>
  <w:num w:numId="12">
    <w:abstractNumId w:val="0"/>
  </w:num>
  <w:num w:numId="13">
    <w:abstractNumId w:val="24"/>
  </w:num>
  <w:num w:numId="14">
    <w:abstractNumId w:val="30"/>
  </w:num>
  <w:num w:numId="15">
    <w:abstractNumId w:val="15"/>
  </w:num>
  <w:num w:numId="16">
    <w:abstractNumId w:val="9"/>
  </w:num>
  <w:num w:numId="17">
    <w:abstractNumId w:val="6"/>
  </w:num>
  <w:num w:numId="18">
    <w:abstractNumId w:val="18"/>
  </w:num>
  <w:num w:numId="19">
    <w:abstractNumId w:val="35"/>
  </w:num>
  <w:num w:numId="20">
    <w:abstractNumId w:val="17"/>
  </w:num>
  <w:num w:numId="21">
    <w:abstractNumId w:val="26"/>
  </w:num>
  <w:num w:numId="22">
    <w:abstractNumId w:val="29"/>
  </w:num>
  <w:num w:numId="23">
    <w:abstractNumId w:val="32"/>
  </w:num>
  <w:num w:numId="24">
    <w:abstractNumId w:val="36"/>
  </w:num>
  <w:num w:numId="25">
    <w:abstractNumId w:val="16"/>
  </w:num>
  <w:num w:numId="26">
    <w:abstractNumId w:val="2"/>
  </w:num>
  <w:num w:numId="27">
    <w:abstractNumId w:val="38"/>
  </w:num>
  <w:num w:numId="28">
    <w:abstractNumId w:val="14"/>
  </w:num>
  <w:num w:numId="29">
    <w:abstractNumId w:val="12"/>
  </w:num>
  <w:num w:numId="30">
    <w:abstractNumId w:val="39"/>
  </w:num>
  <w:num w:numId="31">
    <w:abstractNumId w:val="10"/>
  </w:num>
  <w:num w:numId="32">
    <w:abstractNumId w:val="19"/>
  </w:num>
  <w:num w:numId="33">
    <w:abstractNumId w:val="27"/>
  </w:num>
  <w:num w:numId="34">
    <w:abstractNumId w:val="41"/>
  </w:num>
  <w:num w:numId="35">
    <w:abstractNumId w:val="34"/>
  </w:num>
  <w:num w:numId="36">
    <w:abstractNumId w:val="37"/>
  </w:num>
  <w:num w:numId="37">
    <w:abstractNumId w:val="25"/>
  </w:num>
  <w:num w:numId="38">
    <w:abstractNumId w:val="5"/>
  </w:num>
  <w:num w:numId="39">
    <w:abstractNumId w:val="45"/>
  </w:num>
  <w:num w:numId="40">
    <w:abstractNumId w:val="3"/>
  </w:num>
  <w:num w:numId="41">
    <w:abstractNumId w:val="13"/>
  </w:num>
  <w:num w:numId="42">
    <w:abstractNumId w:val="1"/>
  </w:num>
  <w:num w:numId="43">
    <w:abstractNumId w:val="31"/>
  </w:num>
  <w:num w:numId="44">
    <w:abstractNumId w:val="47"/>
  </w:num>
  <w:num w:numId="45">
    <w:abstractNumId w:val="44"/>
  </w:num>
  <w:num w:numId="46">
    <w:abstractNumId w:val="48"/>
  </w:num>
  <w:num w:numId="47">
    <w:abstractNumId w:val="49"/>
  </w:num>
  <w:num w:numId="48">
    <w:abstractNumId w:val="33"/>
  </w:num>
  <w:num w:numId="49">
    <w:abstractNumId w:val="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F940039-F75A-4C0F-B32A-0B85E8A540C5}"/>
    <w:docVar w:name="dgnword-eventsink" w:val="416103472"/>
  </w:docVars>
  <w:rsids>
    <w:rsidRoot w:val="00122DE6"/>
    <w:rsid w:val="00000FB2"/>
    <w:rsid w:val="0009113E"/>
    <w:rsid w:val="001042B7"/>
    <w:rsid w:val="00122DE6"/>
    <w:rsid w:val="00156FD2"/>
    <w:rsid w:val="001D0D92"/>
    <w:rsid w:val="001F00E8"/>
    <w:rsid w:val="001F4CC2"/>
    <w:rsid w:val="0023459E"/>
    <w:rsid w:val="00251623"/>
    <w:rsid w:val="002548E6"/>
    <w:rsid w:val="002656D7"/>
    <w:rsid w:val="002B151E"/>
    <w:rsid w:val="00301532"/>
    <w:rsid w:val="00306E32"/>
    <w:rsid w:val="003535C7"/>
    <w:rsid w:val="00381D43"/>
    <w:rsid w:val="00381E61"/>
    <w:rsid w:val="00394AB4"/>
    <w:rsid w:val="003B35AE"/>
    <w:rsid w:val="0040082B"/>
    <w:rsid w:val="00403D57"/>
    <w:rsid w:val="00485CC7"/>
    <w:rsid w:val="004D6D76"/>
    <w:rsid w:val="004F45ED"/>
    <w:rsid w:val="005531E4"/>
    <w:rsid w:val="0059018A"/>
    <w:rsid w:val="005A6FED"/>
    <w:rsid w:val="005D079A"/>
    <w:rsid w:val="005E30FD"/>
    <w:rsid w:val="00606222"/>
    <w:rsid w:val="0061620E"/>
    <w:rsid w:val="00617BBC"/>
    <w:rsid w:val="00627CFE"/>
    <w:rsid w:val="00636D5A"/>
    <w:rsid w:val="006A14FB"/>
    <w:rsid w:val="006C3F15"/>
    <w:rsid w:val="006F2DD1"/>
    <w:rsid w:val="00780E1F"/>
    <w:rsid w:val="00781CB1"/>
    <w:rsid w:val="007D7832"/>
    <w:rsid w:val="008023CC"/>
    <w:rsid w:val="008613AC"/>
    <w:rsid w:val="008B388E"/>
    <w:rsid w:val="008C259E"/>
    <w:rsid w:val="008D3074"/>
    <w:rsid w:val="008D59F9"/>
    <w:rsid w:val="00900AAD"/>
    <w:rsid w:val="00905633"/>
    <w:rsid w:val="0093310A"/>
    <w:rsid w:val="00945A54"/>
    <w:rsid w:val="00950686"/>
    <w:rsid w:val="00951FD7"/>
    <w:rsid w:val="00957BF6"/>
    <w:rsid w:val="009F2E55"/>
    <w:rsid w:val="009F4F82"/>
    <w:rsid w:val="00A028CC"/>
    <w:rsid w:val="00A30EB1"/>
    <w:rsid w:val="00A74358"/>
    <w:rsid w:val="00AF16CB"/>
    <w:rsid w:val="00AF50B0"/>
    <w:rsid w:val="00B04CF8"/>
    <w:rsid w:val="00B27D24"/>
    <w:rsid w:val="00B701DE"/>
    <w:rsid w:val="00B84C9C"/>
    <w:rsid w:val="00BA3C7E"/>
    <w:rsid w:val="00BB3AAE"/>
    <w:rsid w:val="00C10D5D"/>
    <w:rsid w:val="00C3157C"/>
    <w:rsid w:val="00C708A9"/>
    <w:rsid w:val="00C96038"/>
    <w:rsid w:val="00D47303"/>
    <w:rsid w:val="00D707E7"/>
    <w:rsid w:val="00D7442B"/>
    <w:rsid w:val="00D87E98"/>
    <w:rsid w:val="00DD2381"/>
    <w:rsid w:val="00E30385"/>
    <w:rsid w:val="00E43857"/>
    <w:rsid w:val="00E572C7"/>
    <w:rsid w:val="00EA1A03"/>
    <w:rsid w:val="00EA4772"/>
    <w:rsid w:val="00EB4C6B"/>
    <w:rsid w:val="00EE5248"/>
    <w:rsid w:val="00F2362D"/>
    <w:rsid w:val="00F534D7"/>
    <w:rsid w:val="00F833D0"/>
    <w:rsid w:val="00F93DB8"/>
    <w:rsid w:val="00FD42E5"/>
    <w:rsid w:val="00F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563C87A9-EA20-4AF5-BC37-24795CC9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F93DB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93DB8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93DB8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93DB8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3D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3DB8"/>
    <w:pPr>
      <w:tabs>
        <w:tab w:val="center" w:pos="4320"/>
        <w:tab w:val="right" w:pos="8640"/>
      </w:tabs>
    </w:pPr>
  </w:style>
  <w:style w:type="character" w:styleId="Hyperlink">
    <w:name w:val="Hyperlink"/>
    <w:rsid w:val="00F93DB8"/>
    <w:rPr>
      <w:color w:val="0000FF"/>
      <w:u w:val="single"/>
    </w:rPr>
  </w:style>
  <w:style w:type="character" w:styleId="PageNumber">
    <w:name w:val="page number"/>
    <w:basedOn w:val="DefaultParagraphFont"/>
    <w:rsid w:val="00F93DB8"/>
  </w:style>
  <w:style w:type="paragraph" w:customStyle="1" w:styleId="Level1">
    <w:name w:val="Level 1"/>
    <w:rsid w:val="00F93DB8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F93DB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F93DB8"/>
    <w:rPr>
      <w:color w:val="0000FF"/>
      <w:u w:val="single"/>
    </w:rPr>
  </w:style>
  <w:style w:type="character" w:styleId="FollowedHyperlink">
    <w:name w:val="FollowedHyperlink"/>
    <w:rsid w:val="00F93DB8"/>
    <w:rPr>
      <w:color w:val="800080"/>
      <w:u w:val="single"/>
    </w:rPr>
  </w:style>
  <w:style w:type="character" w:styleId="CommentReference">
    <w:name w:val="annotation reference"/>
    <w:semiHidden/>
    <w:rsid w:val="00F93DB8"/>
    <w:rPr>
      <w:sz w:val="16"/>
    </w:rPr>
  </w:style>
  <w:style w:type="paragraph" w:styleId="CommentText">
    <w:name w:val="annotation text"/>
    <w:basedOn w:val="Normal"/>
    <w:semiHidden/>
    <w:rsid w:val="00F93DB8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6C3F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3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2020-01-27T00:41:00Z</dcterms:created>
  <dcterms:modified xsi:type="dcterms:W3CDTF">2020-01-27T00:41:00Z</dcterms:modified>
</cp:coreProperties>
</file>