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Weekend Prep: Python API Design with Flask</w:t>
      </w:r>
    </w:p>
    <w:p>
      <w:pPr>
        <w:pBdr>
          <w:bottom w:val="single" w:color="1F4E79" w:sz="6" w:space="6"/>
        </w:pBdr>
        <w:spacing w:after="240"/>
      </w:pPr>
      <w:r>
        <w:rPr>
          <w:i/>
          <w:iCs/>
          <w:color w:val="555555"/>
        </w:rPr>
        <w:t xml:space="preserve">For the Virtualitics Full Stack Engineer interview</w:t>
      </w:r>
    </w:p>
    <w:p>
      <w:pPr>
        <w:spacing w:after="120"/>
      </w:pPr>
      <w:r>
        <w:t xml:space="preserve">The most effective use of the weekend is to </w:t>
      </w:r>
      <w:r>
        <w:rPr>
          <w:b/>
          <w:bCs/>
        </w:rPr>
        <w:t xml:space="preserve">build one small project that covers the whole stack from the posting</w:t>
      </w:r>
      <w:r>
        <w:t xml:space="preserve">, reading docs only as you need them. That also gives you a fresh project to walk through in the interview, which is where their technical rounds spend most of their time.</w:t>
      </w:r>
    </w:p>
    <w:p>
      <w:pPr>
        <w:spacing w:after="120"/>
      </w:pPr>
      <w:r>
        <w:rPr>
          <w:b/>
          <w:bCs/>
        </w:rPr>
        <w:t xml:space="preserve">Why Flask works here:</w:t>
      </w:r>
      <w:r>
        <w:t xml:space="preserve"> Virtualitics lists Quart, which is essentially an async version of Flask with nearly the same API. Building in Flask first and then porting one piece to Quart lets you speak to both, and to the difference between synchronous and asynchronous servers.</w:t>
      </w:r>
    </w:p>
    <w:p>
      <w:pPr>
        <w:pStyle w:val="Heading1"/>
      </w:pPr>
      <w:r>
        <w:t xml:space="preserve">The project: a "readiness status" API</w:t>
      </w:r>
    </w:p>
    <w:p>
      <w:pPr>
        <w:spacing w:after="120"/>
      </w:pPr>
      <w:r>
        <w:t xml:space="preserve">Pick a domain that sounds like theirs, such as tracking equipment or aircraft and their maintenance status:</w:t>
      </w:r>
    </w:p>
    <w:p>
      <w:pPr>
        <w:pStyle w:val="ListParagraph"/>
        <w:numPr>
          <w:ilvl w:val="0"/>
          <w:numId w:val="2"/>
        </w:numPr>
        <w:spacing w:after="60"/>
      </w:pPr>
      <w:r>
        <w:rPr>
          <w:rFonts w:ascii="Consolas" w:cs="Consolas" w:eastAsia="Consolas" w:hAnsi="Consolas"/>
          <w:color w:val="9A3412"/>
          <w:sz w:val="20"/>
          <w:szCs w:val="20"/>
        </w:rPr>
        <w:t xml:space="preserve">POST /assets</w:t>
      </w:r>
      <w:r>
        <w:t xml:space="preserve">, </w:t>
      </w:r>
      <w:r>
        <w:rPr>
          <w:rFonts w:ascii="Consolas" w:cs="Consolas" w:eastAsia="Consolas" w:hAnsi="Consolas"/>
          <w:color w:val="9A3412"/>
          <w:sz w:val="20"/>
          <w:szCs w:val="20"/>
        </w:rPr>
        <w:t xml:space="preserve">GET /assets</w:t>
      </w:r>
      <w:r>
        <w:t xml:space="preserve"> with filtering and pagination, </w:t>
      </w:r>
      <w:r>
        <w:rPr>
          <w:rFonts w:ascii="Consolas" w:cs="Consolas" w:eastAsia="Consolas" w:hAnsi="Consolas"/>
          <w:color w:val="9A3412"/>
          <w:sz w:val="20"/>
          <w:szCs w:val="20"/>
        </w:rPr>
        <w:t xml:space="preserve">GET /assets/&lt;id&gt;</w:t>
      </w:r>
    </w:p>
    <w:p>
      <w:pPr>
        <w:pStyle w:val="ListParagraph"/>
        <w:numPr>
          <w:ilvl w:val="0"/>
          <w:numId w:val="2"/>
        </w:numPr>
        <w:spacing w:after="60"/>
      </w:pPr>
      <w:r>
        <w:rPr>
          <w:rFonts w:ascii="Consolas" w:cs="Consolas" w:eastAsia="Consolas" w:hAnsi="Consolas"/>
          <w:color w:val="9A3412"/>
          <w:sz w:val="20"/>
          <w:szCs w:val="20"/>
        </w:rPr>
        <w:t xml:space="preserve">POST /reports/generate</w:t>
      </w:r>
      <w:r>
        <w:t xml:space="preserve">, which starts a slow </w:t>
      </w:r>
      <w:r>
        <w:rPr>
          <w:b/>
          <w:bCs/>
        </w:rPr>
        <w:t xml:space="preserve">background job</w:t>
      </w:r>
      <w:r>
        <w:t xml:space="preserve"> (simulate it with </w:t>
      </w:r>
      <w:r>
        <w:rPr>
          <w:rFonts w:ascii="Consolas" w:cs="Consolas" w:eastAsia="Consolas" w:hAnsi="Consolas"/>
          <w:color w:val="9A3412"/>
          <w:sz w:val="20"/>
          <w:szCs w:val="20"/>
        </w:rPr>
        <w:t xml:space="preserve">time.sleep</w:t>
      </w:r>
      <w:r>
        <w:t xml:space="preserve">) and returns a job ID</w:t>
      </w:r>
    </w:p>
    <w:p>
      <w:pPr>
        <w:pStyle w:val="ListParagraph"/>
        <w:numPr>
          <w:ilvl w:val="0"/>
          <w:numId w:val="2"/>
        </w:numPr>
        <w:spacing w:after="60"/>
      </w:pPr>
      <w:r>
        <w:rPr>
          <w:rFonts w:ascii="Consolas" w:cs="Consolas" w:eastAsia="Consolas" w:hAnsi="Consolas"/>
          <w:color w:val="9A3412"/>
          <w:sz w:val="20"/>
          <w:szCs w:val="20"/>
        </w:rPr>
        <w:t xml:space="preserve">GET /jobs/&lt;id&gt;</w:t>
      </w:r>
      <w:r>
        <w:t xml:space="preserve"> to check the job's status</w:t>
      </w:r>
    </w:p>
    <w:p>
      <w:pPr>
        <w:pStyle w:val="ListParagraph"/>
        <w:numPr>
          <w:ilvl w:val="0"/>
          <w:numId w:val="2"/>
        </w:numPr>
        <w:spacing w:after="60"/>
      </w:pPr>
      <w:r>
        <w:rPr>
          <w:b/>
          <w:bCs/>
        </w:rPr>
        <w:t xml:space="preserve">Redis</w:t>
      </w:r>
      <w:r>
        <w:t xml:space="preserve"> for caching the summary endpoint and as the job queue</w:t>
      </w:r>
    </w:p>
    <w:p>
      <w:pPr>
        <w:pStyle w:val="ListParagraph"/>
        <w:numPr>
          <w:ilvl w:val="0"/>
          <w:numId w:val="2"/>
        </w:numPr>
        <w:spacing w:after="60"/>
      </w:pPr>
      <w:r>
        <w:rPr>
          <w:b/>
          <w:bCs/>
        </w:rPr>
        <w:t xml:space="preserve">Postgres</w:t>
      </w:r>
      <w:r>
        <w:t xml:space="preserve"> for storage</w:t>
      </w:r>
    </w:p>
    <w:p>
      <w:pPr>
        <w:pStyle w:val="ListParagraph"/>
        <w:numPr>
          <w:ilvl w:val="0"/>
          <w:numId w:val="2"/>
        </w:numPr>
        <w:spacing w:after="60"/>
      </w:pPr>
      <w:r>
        <w:t xml:space="preserve">Everything running in </w:t>
      </w:r>
      <w:r>
        <w:rPr>
          <w:rFonts w:ascii="Consolas" w:cs="Consolas" w:eastAsia="Consolas" w:hAnsi="Consolas"/>
          <w:color w:val="9A3412"/>
          <w:sz w:val="20"/>
          <w:szCs w:val="20"/>
        </w:rPr>
        <w:t xml:space="preserve">docker-compose</w:t>
      </w:r>
      <w:r>
        <w:t xml:space="preserve"> (api, postgres, redis, worker)</w:t>
      </w:r>
    </w:p>
    <w:p>
      <w:pPr>
        <w:pStyle w:val="Heading1"/>
      </w:pPr>
      <w:r>
        <w:t xml:space="preserve">Saturday: Flask fundamentals and API design</w:t>
      </w:r>
    </w:p>
    <w:p>
      <w:pPr>
        <w:pStyle w:val="Heading2"/>
      </w:pPr>
      <w:r>
        <w:t xml:space="preserve">Morning: Flask structure and how it handles requests (about 2 hours)</w:t>
      </w:r>
    </w:p>
    <w:p>
      <w:pPr>
        <w:pStyle w:val="ListParagraph"/>
        <w:numPr>
          <w:ilvl w:val="0"/>
          <w:numId w:val="2"/>
        </w:numPr>
        <w:spacing w:after="60"/>
      </w:pPr>
      <w:r>
        <w:t xml:space="preserve">Use the </w:t>
      </w:r>
      <w:r>
        <w:rPr>
          <w:b/>
          <w:bCs/>
        </w:rPr>
        <w:t xml:space="preserve">application factory</w:t>
      </w:r>
      <w:r>
        <w:t xml:space="preserve"> pattern (</w:t>
      </w:r>
      <w:r>
        <w:rPr>
          <w:rFonts w:ascii="Consolas" w:cs="Consolas" w:eastAsia="Consolas" w:hAnsi="Consolas"/>
          <w:color w:val="9A3412"/>
          <w:sz w:val="20"/>
          <w:szCs w:val="20"/>
        </w:rPr>
        <w:t xml:space="preserve">create_app()</w:t>
      </w:r>
      <w:r>
        <w:t xml:space="preserve">) and organize routes into </w:t>
      </w:r>
      <w:r>
        <w:rPr>
          <w:b/>
          <w:bCs/>
        </w:rPr>
        <w:t xml:space="preserve">Blueprints</w:t>
      </w:r>
      <w:r>
        <w:t xml:space="preserve">, for example </w:t>
      </w:r>
      <w:r>
        <w:rPr>
          <w:rFonts w:ascii="Consolas" w:cs="Consolas" w:eastAsia="Consolas" w:hAnsi="Consolas"/>
          <w:color w:val="9A3412"/>
          <w:sz w:val="20"/>
          <w:szCs w:val="20"/>
        </w:rPr>
        <w:t xml:space="preserve">assets</w:t>
      </w:r>
      <w:r>
        <w:t xml:space="preserve">, </w:t>
      </w:r>
      <w:r>
        <w:rPr>
          <w:rFonts w:ascii="Consolas" w:cs="Consolas" w:eastAsia="Consolas" w:hAnsi="Consolas"/>
          <w:color w:val="9A3412"/>
          <w:sz w:val="20"/>
          <w:szCs w:val="20"/>
        </w:rPr>
        <w:t xml:space="preserve">jobs</w:t>
      </w:r>
      <w:r>
        <w:t xml:space="preserve"> and </w:t>
      </w:r>
      <w:r>
        <w:rPr>
          <w:rFonts w:ascii="Consolas" w:cs="Consolas" w:eastAsia="Consolas" w:hAnsi="Consolas"/>
          <w:color w:val="9A3412"/>
          <w:sz w:val="20"/>
          <w:szCs w:val="20"/>
        </w:rPr>
        <w:t xml:space="preserve">reports</w:t>
      </w:r>
      <w:r>
        <w:t xml:space="preserve">.</w:t>
      </w:r>
    </w:p>
    <w:p>
      <w:pPr>
        <w:pStyle w:val="ListParagraph"/>
        <w:numPr>
          <w:ilvl w:val="0"/>
          <w:numId w:val="2"/>
        </w:numPr>
        <w:spacing w:after="60"/>
      </w:pPr>
      <w:r>
        <w:t xml:space="preserve">Know the request lifecycle: the app and request contexts, </w:t>
      </w:r>
      <w:r>
        <w:rPr>
          <w:rFonts w:ascii="Consolas" w:cs="Consolas" w:eastAsia="Consolas" w:hAnsi="Consolas"/>
          <w:color w:val="9A3412"/>
          <w:sz w:val="20"/>
          <w:szCs w:val="20"/>
        </w:rPr>
        <w:t xml:space="preserve">g</w:t>
      </w:r>
      <w:r>
        <w:t xml:space="preserve"> for per-request data, and </w:t>
      </w:r>
      <w:r>
        <w:rPr>
          <w:rFonts w:ascii="Consolas" w:cs="Consolas" w:eastAsia="Consolas" w:hAnsi="Consolas"/>
          <w:color w:val="9A3412"/>
          <w:sz w:val="20"/>
          <w:szCs w:val="20"/>
        </w:rPr>
        <w:t xml:space="preserve">before_request</w:t>
      </w:r>
      <w:r>
        <w:t xml:space="preserve"> / </w:t>
      </w:r>
      <w:r>
        <w:rPr>
          <w:rFonts w:ascii="Consolas" w:cs="Consolas" w:eastAsia="Consolas" w:hAnsi="Consolas"/>
          <w:color w:val="9A3412"/>
          <w:sz w:val="20"/>
          <w:szCs w:val="20"/>
        </w:rPr>
        <w:t xml:space="preserve">teardown_appcontext</w:t>
      </w:r>
      <w:r>
        <w:t xml:space="preserve"> hooks for opening and closing database sessions.</w:t>
      </w:r>
    </w:p>
    <w:p>
      <w:pPr>
        <w:pStyle w:val="ListParagraph"/>
        <w:numPr>
          <w:ilvl w:val="0"/>
          <w:numId w:val="2"/>
        </w:numPr>
        <w:spacing w:after="60"/>
      </w:pPr>
      <w:r>
        <w:t xml:space="preserve">Know how Flask serves traffic: it is synchronous (WSGI), so in production you run it under </w:t>
      </w:r>
      <w:r>
        <w:rPr>
          <w:b/>
          <w:bCs/>
        </w:rPr>
        <w:t xml:space="preserve">Gunicorn</w:t>
      </w:r>
      <w:r>
        <w:t xml:space="preserve"> with several workers or threads. One slow request ties up a worker.</w:t>
      </w:r>
    </w:p>
    <w:p>
      <w:pPr>
        <w:pStyle w:val="ListParagraph"/>
        <w:numPr>
          <w:ilvl w:val="0"/>
          <w:numId w:val="2"/>
        </w:numPr>
        <w:spacing w:after="60"/>
      </w:pPr>
      <w:r>
        <w:t xml:space="preserve">Be ready to answer: Flask 2.0+ allows </w:t>
      </w:r>
      <w:r>
        <w:rPr>
          <w:rFonts w:ascii="Consolas" w:cs="Consolas" w:eastAsia="Consolas" w:hAnsi="Consolas"/>
          <w:color w:val="9A3412"/>
          <w:sz w:val="20"/>
          <w:szCs w:val="20"/>
        </w:rPr>
        <w:t xml:space="preserve">async def</w:t>
      </w:r>
      <w:r>
        <w:t xml:space="preserve"> views, but each one still occupies a worker, so you don't get the concurrency gains of a true async server. That is why teams move to Quart or FastAPI for I/O-heavy APIs.</w:t>
      </w:r>
    </w:p>
    <w:p>
      <w:pPr>
        <w:pStyle w:val="Heading2"/>
      </w:pPr>
      <w:r>
        <w:t xml:space="preserve">Afternoon: build the Flask service (about 4 hours)</w:t>
      </w:r>
    </w:p>
    <w:p>
      <w:pPr>
        <w:pStyle w:val="ListParagraph"/>
        <w:numPr>
          <w:ilvl w:val="0"/>
          <w:numId w:val="2"/>
        </w:numPr>
        <w:spacing w:after="60"/>
      </w:pPr>
      <w:r>
        <w:t xml:space="preserve">Validate input and shape responses with </w:t>
      </w:r>
      <w:r>
        <w:rPr>
          <w:b/>
          <w:bCs/>
        </w:rPr>
        <w:t xml:space="preserve">marshmallow</w:t>
      </w:r>
      <w:r>
        <w:t xml:space="preserve"> schemas (or Pydantic if you prefer). Return clean JSON errors with </w:t>
      </w:r>
      <w:r>
        <w:rPr>
          <w:rFonts w:ascii="Consolas" w:cs="Consolas" w:eastAsia="Consolas" w:hAnsi="Consolas"/>
          <w:color w:val="9A3412"/>
          <w:sz w:val="20"/>
          <w:szCs w:val="20"/>
        </w:rPr>
        <w:t xml:space="preserve">@app.errorhandler</w:t>
      </w:r>
      <w:r>
        <w:t xml:space="preserve">.</w:t>
      </w:r>
    </w:p>
    <w:p>
      <w:pPr>
        <w:pStyle w:val="ListParagraph"/>
        <w:numPr>
          <w:ilvl w:val="0"/>
          <w:numId w:val="2"/>
        </w:numPr>
        <w:spacing w:after="60"/>
      </w:pPr>
      <w:r>
        <w:t xml:space="preserve">Use </w:t>
      </w:r>
      <w:r>
        <w:rPr>
          <w:b/>
          <w:bCs/>
        </w:rPr>
        <w:t xml:space="preserve">SQLAlchemy 2.0</w:t>
      </w:r>
      <w:r>
        <w:t xml:space="preserve"> through Flask-SQLAlchemy, with the </w:t>
      </w:r>
      <w:r>
        <w:rPr>
          <w:rFonts w:ascii="Consolas" w:cs="Consolas" w:eastAsia="Consolas" w:hAnsi="Consolas"/>
          <w:color w:val="9A3412"/>
          <w:sz w:val="20"/>
          <w:szCs w:val="20"/>
        </w:rPr>
        <w:t xml:space="preserve">psycopg</w:t>
      </w:r>
      <w:r>
        <w:t xml:space="preserve"> driver, and </w:t>
      </w:r>
      <w:r>
        <w:rPr>
          <w:b/>
          <w:bCs/>
        </w:rPr>
        <w:t xml:space="preserve">Flask-Migrate</w:t>
      </w:r>
      <w:r>
        <w:t xml:space="preserve"> (Alembic) for schema migrations.</w:t>
      </w:r>
    </w:p>
    <w:p>
      <w:pPr>
        <w:pStyle w:val="ListParagraph"/>
        <w:numPr>
          <w:ilvl w:val="0"/>
          <w:numId w:val="2"/>
        </w:numPr>
        <w:spacing w:after="60"/>
      </w:pPr>
      <w:r>
        <w:t xml:space="preserve">Get the REST conventions right: correct status codes (201, 202 for jobs, 404, 422), cursor versus offset pagination, and idempotency for POST requests.</w:t>
      </w:r>
    </w:p>
    <w:p>
      <w:pPr>
        <w:pStyle w:val="ListParagraph"/>
        <w:numPr>
          <w:ilvl w:val="0"/>
          <w:numId w:val="2"/>
        </w:numPr>
        <w:spacing w:after="60"/>
      </w:pPr>
      <w:r>
        <w:t xml:space="preserve">Write a few tests with </w:t>
      </w:r>
      <w:r>
        <w:rPr>
          <w:rFonts w:ascii="Consolas" w:cs="Consolas" w:eastAsia="Consolas" w:hAnsi="Consolas"/>
          <w:color w:val="9A3412"/>
          <w:sz w:val="20"/>
          <w:szCs w:val="20"/>
        </w:rPr>
        <w:t xml:space="preserve">pytest</w:t>
      </w:r>
      <w:r>
        <w:t xml:space="preserve"> and Flask's built-in </w:t>
      </w:r>
      <w:r>
        <w:rPr>
          <w:rFonts w:ascii="Consolas" w:cs="Consolas" w:eastAsia="Consolas" w:hAnsi="Consolas"/>
          <w:color w:val="9A3412"/>
          <w:sz w:val="20"/>
          <w:szCs w:val="20"/>
        </w:rPr>
        <w:t xml:space="preserve">test_client()</w:t>
      </w:r>
      <w:r>
        <w:t xml:space="preserve">.</w:t>
      </w:r>
    </w:p>
    <w:p>
      <w:pPr>
        <w:pStyle w:val="ListParagraph"/>
        <w:numPr>
          <w:ilvl w:val="0"/>
          <w:numId w:val="2"/>
        </w:numPr>
        <w:spacing w:after="60"/>
      </w:pPr>
      <w:r>
        <w:rPr>
          <w:b/>
          <w:bCs/>
        </w:rPr>
        <w:t xml:space="preserve">Port one endpoint to Quart (30 minutes):</w:t>
      </w:r>
      <w:r>
        <w:t xml:space="preserve"> change </w:t>
      </w:r>
      <w:r>
        <w:rPr>
          <w:rFonts w:ascii="Consolas" w:cs="Consolas" w:eastAsia="Consolas" w:hAnsi="Consolas"/>
          <w:color w:val="9A3412"/>
          <w:sz w:val="20"/>
          <w:szCs w:val="20"/>
        </w:rPr>
        <w:t xml:space="preserve">Flask</w:t>
      </w:r>
      <w:r>
        <w:t xml:space="preserve"> to </w:t>
      </w:r>
      <w:r>
        <w:rPr>
          <w:rFonts w:ascii="Consolas" w:cs="Consolas" w:eastAsia="Consolas" w:hAnsi="Consolas"/>
          <w:color w:val="9A3412"/>
          <w:sz w:val="20"/>
          <w:szCs w:val="20"/>
        </w:rPr>
        <w:t xml:space="preserve">Quart</w:t>
      </w:r>
      <w:r>
        <w:t xml:space="preserve">, make the view </w:t>
      </w:r>
      <w:r>
        <w:rPr>
          <w:rFonts w:ascii="Consolas" w:cs="Consolas" w:eastAsia="Consolas" w:hAnsi="Consolas"/>
          <w:color w:val="9A3412"/>
          <w:sz w:val="20"/>
          <w:szCs w:val="20"/>
        </w:rPr>
        <w:t xml:space="preserve">async def</w:t>
      </w:r>
      <w:r>
        <w:t xml:space="preserve">, and </w:t>
      </w:r>
      <w:r>
        <w:rPr>
          <w:rFonts w:ascii="Consolas" w:cs="Consolas" w:eastAsia="Consolas" w:hAnsi="Consolas"/>
          <w:color w:val="9A3412"/>
          <w:sz w:val="20"/>
          <w:szCs w:val="20"/>
        </w:rPr>
        <w:t xml:space="preserve">await</w:t>
      </w:r>
      <w:r>
        <w:t xml:space="preserve"> the request body. Seeing how little changes is itself a good interview point.</w:t>
      </w:r>
    </w:p>
    <w:p>
      <w:pPr>
        <w:pStyle w:val="Heading1"/>
      </w:pPr>
      <w:r>
        <w:t xml:space="preserve">Sunday: data, caching and background work</w:t>
      </w:r>
    </w:p>
    <w:p>
      <w:pPr>
        <w:pStyle w:val="Heading2"/>
      </w:pPr>
      <w:r>
        <w:t xml:space="preserve">Morning: Postgres (about 3 hours)</w:t>
      </w:r>
    </w:p>
    <w:p>
      <w:pPr>
        <w:pStyle w:val="ListParagraph"/>
        <w:numPr>
          <w:ilvl w:val="0"/>
          <w:numId w:val="2"/>
        </w:numPr>
        <w:spacing w:after="60"/>
      </w:pPr>
      <w:r>
        <w:t xml:space="preserve">Design the schema: assets, maintenance_events and jobs, with foreign keys and sensible constraints.</w:t>
      </w:r>
    </w:p>
    <w:p>
      <w:pPr>
        <w:pStyle w:val="ListParagraph"/>
        <w:numPr>
          <w:ilvl w:val="0"/>
          <w:numId w:val="2"/>
        </w:numPr>
        <w:spacing w:after="60"/>
      </w:pPr>
      <w:r>
        <w:t xml:space="preserve">Indexes: add one for your filter columns and run </w:t>
      </w:r>
      <w:r>
        <w:rPr>
          <w:rFonts w:ascii="Consolas" w:cs="Consolas" w:eastAsia="Consolas" w:hAnsi="Consolas"/>
          <w:color w:val="9A3412"/>
          <w:sz w:val="20"/>
          <w:szCs w:val="20"/>
        </w:rPr>
        <w:t xml:space="preserve">EXPLAIN ANALYZE</w:t>
      </w:r>
      <w:r>
        <w:t xml:space="preserve"> before and after. This makes a very concrete interview story.</w:t>
      </w:r>
    </w:p>
    <w:p>
      <w:pPr>
        <w:pStyle w:val="ListParagraph"/>
        <w:numPr>
          <w:ilvl w:val="0"/>
          <w:numId w:val="2"/>
        </w:numPr>
        <w:spacing w:after="60"/>
      </w:pPr>
      <w:r>
        <w:t xml:space="preserve">Know the N+1 query problem and how to fix it with joins or eager loading (</w:t>
      </w:r>
      <w:r>
        <w:rPr>
          <w:rFonts w:ascii="Consolas" w:cs="Consolas" w:eastAsia="Consolas" w:hAnsi="Consolas"/>
          <w:color w:val="9A3412"/>
          <w:sz w:val="20"/>
          <w:szCs w:val="20"/>
        </w:rPr>
        <w:t xml:space="preserve">selectinload</w:t>
      </w:r>
      <w:r>
        <w:t xml:space="preserve">, </w:t>
      </w:r>
      <w:r>
        <w:rPr>
          <w:rFonts w:ascii="Consolas" w:cs="Consolas" w:eastAsia="Consolas" w:hAnsi="Consolas"/>
          <w:color w:val="9A3412"/>
          <w:sz w:val="20"/>
          <w:szCs w:val="20"/>
        </w:rPr>
        <w:t xml:space="preserve">joinedload</w:t>
      </w:r>
      <w:r>
        <w:t xml:space="preserve">).</w:t>
      </w:r>
    </w:p>
    <w:p>
      <w:pPr>
        <w:pStyle w:val="ListParagraph"/>
        <w:numPr>
          <w:ilvl w:val="0"/>
          <w:numId w:val="2"/>
        </w:numPr>
        <w:spacing w:after="60"/>
      </w:pPr>
      <w:r>
        <w:t xml:space="preserve">Know transactions, and when you'd need </w:t>
      </w:r>
      <w:r>
        <w:rPr>
          <w:rFonts w:ascii="Consolas" w:cs="Consolas" w:eastAsia="Consolas" w:hAnsi="Consolas"/>
          <w:color w:val="9A3412"/>
          <w:sz w:val="20"/>
          <w:szCs w:val="20"/>
        </w:rPr>
        <w:t xml:space="preserve">SELECT ... FOR UPDATE</w:t>
      </w:r>
      <w:r>
        <w:t xml:space="preserve">.</w:t>
      </w:r>
    </w:p>
    <w:p>
      <w:pPr>
        <w:pStyle w:val="ListParagraph"/>
        <w:numPr>
          <w:ilvl w:val="0"/>
          <w:numId w:val="2"/>
        </w:numPr>
        <w:spacing w:after="60"/>
      </w:pPr>
      <w:r>
        <w:t xml:space="preserve">Practice two queries that come up often with dashboards: an aggregate with </w:t>
      </w:r>
      <w:r>
        <w:rPr>
          <w:rFonts w:ascii="Consolas" w:cs="Consolas" w:eastAsia="Consolas" w:hAnsi="Consolas"/>
          <w:color w:val="9A3412"/>
          <w:sz w:val="20"/>
          <w:szCs w:val="20"/>
        </w:rPr>
        <w:t xml:space="preserve">GROUP BY</w:t>
      </w:r>
      <w:r>
        <w:t xml:space="preserve"> (readiness by unit) and a window function (latest event per asset).</w:t>
      </w:r>
    </w:p>
    <w:p>
      <w:pPr>
        <w:pStyle w:val="Heading2"/>
      </w:pPr>
      <w:r>
        <w:t xml:space="preserve">Afternoon: Redis and task queues (about 3 hours)</w:t>
      </w:r>
    </w:p>
    <w:p>
      <w:pPr>
        <w:pStyle w:val="ListParagraph"/>
        <w:numPr>
          <w:ilvl w:val="0"/>
          <w:numId w:val="2"/>
        </w:numPr>
        <w:spacing w:after="60"/>
      </w:pPr>
      <w:r>
        <w:rPr>
          <w:b/>
          <w:bCs/>
        </w:rPr>
        <w:t xml:space="preserve">Cache-aside pattern</w:t>
      </w:r>
      <w:r>
        <w:t xml:space="preserve"> on the summary endpoint, using </w:t>
      </w:r>
      <w:r>
        <w:rPr>
          <w:rFonts w:ascii="Consolas" w:cs="Consolas" w:eastAsia="Consolas" w:hAnsi="Consolas"/>
          <w:color w:val="9A3412"/>
          <w:sz w:val="20"/>
          <w:szCs w:val="20"/>
        </w:rPr>
        <w:t xml:space="preserve">redis-py</w:t>
      </w:r>
      <w:r>
        <w:t xml:space="preserve"> directly or </w:t>
      </w:r>
      <w:r>
        <w:rPr>
          <w:b/>
          <w:bCs/>
        </w:rPr>
        <w:t xml:space="preserve">Flask-Caching</w:t>
      </w:r>
      <w:r>
        <w:t xml:space="preserve"> with a Redis backend. Set a TTL (expiry time) and invalidate when data changes. Be ready to discuss stale data tradeoffs.</w:t>
      </w:r>
    </w:p>
    <w:p>
      <w:pPr>
        <w:pStyle w:val="ListParagraph"/>
        <w:numPr>
          <w:ilvl w:val="0"/>
          <w:numId w:val="2"/>
        </w:numPr>
        <w:spacing w:after="60"/>
      </w:pPr>
      <w:r>
        <w:rPr>
          <w:b/>
          <w:bCs/>
        </w:rPr>
        <w:t xml:space="preserve">Background jobs:</w:t>
      </w:r>
      <w:r>
        <w:t xml:space="preserve"> use </w:t>
      </w:r>
      <w:r>
        <w:rPr>
          <w:b/>
          <w:bCs/>
        </w:rPr>
        <w:t xml:space="preserve">RQ</w:t>
      </w:r>
      <w:r>
        <w:t xml:space="preserve"> (Redis Queue), which is simple and pairs naturally with Flask, or </w:t>
      </w:r>
      <w:r>
        <w:rPr>
          <w:b/>
          <w:bCs/>
        </w:rPr>
        <w:t xml:space="preserve">Celery</w:t>
      </w:r>
      <w:r>
        <w:t xml:space="preserve"> if you want the most widely used option. Know why slow work doesn't belong inside the request, plus retries, job state and what happens if a worker crashes.</w:t>
      </w:r>
    </w:p>
    <w:p>
      <w:pPr>
        <w:pStyle w:val="ListParagraph"/>
        <w:numPr>
          <w:ilvl w:val="0"/>
          <w:numId w:val="2"/>
        </w:numPr>
        <w:spacing w:after="60"/>
      </w:pPr>
      <w:r>
        <w:rPr>
          <w:b/>
          <w:bCs/>
        </w:rPr>
        <w:t xml:space="preserve">S3 (optional, 30 minutes):</w:t>
      </w:r>
      <w:r>
        <w:t xml:space="preserve"> have the report job write a CSV to MinIO (a local S3-compatible server) with </w:t>
      </w:r>
      <w:r>
        <w:rPr>
          <w:rFonts w:ascii="Consolas" w:cs="Consolas" w:eastAsia="Consolas" w:hAnsi="Consolas"/>
          <w:color w:val="9A3412"/>
          <w:sz w:val="20"/>
          <w:szCs w:val="20"/>
        </w:rPr>
        <w:t xml:space="preserve">boto3</w:t>
      </w:r>
      <w:r>
        <w:t xml:space="preserve"> and return a presigned URL, a temporary download link.</w:t>
      </w:r>
    </w:p>
    <w:p>
      <w:pPr>
        <w:pStyle w:val="Heading2"/>
      </w:pPr>
      <w:r>
        <w:t xml:space="preserve">Evening: rehearse (about 1 hour)</w:t>
      </w:r>
    </w:p>
    <w:p>
      <w:pPr>
        <w:pStyle w:val="ListParagraph"/>
        <w:numPr>
          <w:ilvl w:val="0"/>
          <w:numId w:val="2"/>
        </w:numPr>
        <w:spacing w:after="60"/>
      </w:pPr>
      <w:r>
        <w:t xml:space="preserve">Write a short README with an architecture sketch.</w:t>
      </w:r>
    </w:p>
    <w:p>
      <w:pPr>
        <w:pStyle w:val="ListParagraph"/>
        <w:numPr>
          <w:ilvl w:val="0"/>
          <w:numId w:val="2"/>
        </w:numPr>
        <w:spacing w:after="60"/>
      </w:pPr>
      <w:r>
        <w:t xml:space="preserve">Practice a </w:t>
      </w:r>
      <w:r>
        <w:rPr>
          <w:b/>
          <w:bCs/>
        </w:rPr>
        <w:t xml:space="preserve">5-minute walkthrough out loud</w:t>
      </w:r>
      <w:r>
        <w:t xml:space="preserve"> covering what it does, key decisions, tradeoffs and what you'd change at scale.</w:t>
      </w:r>
    </w:p>
    <w:p>
      <w:pPr>
        <w:pStyle w:val="Heading1"/>
      </w:pPr>
      <w:r>
        <w:t xml:space="preserve">Questions to be ready for</w:t>
      </w:r>
    </w:p>
    <w:p>
      <w:pPr>
        <w:pStyle w:val="ListParagraph"/>
        <w:numPr>
          <w:ilvl w:val="0"/>
          <w:numId w:val="2"/>
        </w:numPr>
        <w:spacing w:after="60"/>
      </w:pPr>
      <w:r>
        <w:t xml:space="preserve">"This endpoint is slow. How do you debug it?" (logs and timing, then </w:t>
      </w:r>
      <w:r>
        <w:rPr>
          <w:rFonts w:ascii="Consolas" w:cs="Consolas" w:eastAsia="Consolas" w:hAnsi="Consolas"/>
          <w:color w:val="9A3412"/>
          <w:sz w:val="20"/>
          <w:szCs w:val="20"/>
        </w:rPr>
        <w:t xml:space="preserve">EXPLAIN ANALYZE</w:t>
      </w:r>
      <w:r>
        <w:t xml:space="preserve">, then indexes, caching or moving work to the background)</w:t>
      </w:r>
    </w:p>
    <w:p>
      <w:pPr>
        <w:pStyle w:val="ListParagraph"/>
        <w:numPr>
          <w:ilvl w:val="0"/>
          <w:numId w:val="2"/>
        </w:numPr>
        <w:spacing w:after="60"/>
      </w:pPr>
      <w:r>
        <w:t xml:space="preserve">"Why would you pick Quart or FastAPI over Flask?" (async concurrency for I/O-heavy work versus Flask's maturity and simplicity, and how many Gunicorn workers you would need)</w:t>
      </w:r>
    </w:p>
    <w:p>
      <w:pPr>
        <w:pStyle w:val="ListParagraph"/>
        <w:numPr>
          <w:ilvl w:val="0"/>
          <w:numId w:val="2"/>
        </w:numPr>
        <w:spacing w:after="60"/>
      </w:pPr>
      <w:r>
        <w:t xml:space="preserve">"How would you push real-time updates to the frontend?" (polling versus WebSockets versus server-sent events. Flask-SocketIO is the common Flask option, and Quart supports WebSockets natively)</w:t>
      </w:r>
    </w:p>
    <w:p>
      <w:pPr>
        <w:pStyle w:val="ListParagraph"/>
        <w:numPr>
          <w:ilvl w:val="0"/>
          <w:numId w:val="2"/>
        </w:numPr>
        <w:spacing w:after="60"/>
      </w:pPr>
      <w:r>
        <w:t xml:space="preserve">"How would you serve an ML model's predictions through this API?" This ties directly to their "partner with ML engineers" bullet. Cover loading the model once in the app factory, keeping requests fast, and using a background job for long predictions.</w:t>
      </w:r>
    </w:p>
    <w:p>
      <w:pPr>
        <w:pStyle w:val="ListParagraph"/>
        <w:numPr>
          <w:ilvl w:val="0"/>
          <w:numId w:val="2"/>
        </w:numPr>
        <w:spacing w:after="60"/>
      </w:pPr>
      <w:r>
        <w:t xml:space="preserve">"How would you explain this tradeoff to a product manager?"</w:t>
      </w:r>
    </w:p>
    <w:p>
      <w:pPr>
        <w:pStyle w:val="Heading1"/>
      </w:pPr>
      <w:r>
        <w:t xml:space="preserve">Resources</w:t>
      </w:r>
    </w:p>
    <w:p>
      <w:pPr>
        <w:pStyle w:val="ListParagraph"/>
        <w:numPr>
          <w:ilvl w:val="0"/>
          <w:numId w:val="2"/>
        </w:numPr>
        <w:spacing w:after="60"/>
      </w:pPr>
      <w:r>
        <w:t xml:space="preserve">Flask's official tutorial (the "Flaskr" app), which covers the app factory, Blueprints and testing</w:t>
      </w:r>
    </w:p>
    <w:p>
      <w:pPr>
        <w:pStyle w:val="ListParagraph"/>
        <w:numPr>
          <w:ilvl w:val="0"/>
          <w:numId w:val="2"/>
        </w:numPr>
        <w:spacing w:after="60"/>
      </w:pPr>
      <w:r>
        <w:t xml:space="preserve">Flask-SQLAlchemy and SQLAlchemy 2.0 documentation</w:t>
      </w:r>
    </w:p>
    <w:p>
      <w:pPr>
        <w:pStyle w:val="ListParagraph"/>
        <w:numPr>
          <w:ilvl w:val="0"/>
          <w:numId w:val="2"/>
        </w:numPr>
        <w:spacing w:after="60"/>
      </w:pPr>
      <w:r>
        <w:t xml:space="preserve">RQ documentation, which is short and readable in about 20 minutes</w:t>
      </w:r>
    </w:p>
    <w:p>
      <w:pPr>
        <w:pStyle w:val="ListParagraph"/>
        <w:numPr>
          <w:ilvl w:val="0"/>
          <w:numId w:val="2"/>
        </w:numPr>
        <w:spacing w:after="60"/>
      </w:pPr>
      <w:r>
        <w:t xml:space="preserve">Quart's "Migrating from Flask" guide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4E79"/>
      <w:sz w:val="40"/>
      <w:szCs w:val="40"/>
    </w:rPr>
  </w:style>
  <w:style w:type="paragraph" w:styleId="Heading1">
    <w:name w:val="Heading 1"/>
    <w:basedOn w:val="Normal"/>
    <w:next w:val="Normal"/>
    <w:qFormat/>
    <w:pPr>
      <w:spacing w:after="120" w:before="280"/>
      <w:outlineLvl w:val="0"/>
    </w:pPr>
    <w:rPr>
      <w:b/>
      <w:bCs/>
      <w:color w:val="1F4E79"/>
      <w:sz w:val="30"/>
      <w:szCs w:val="30"/>
    </w:rPr>
  </w:style>
  <w:style w:type="paragraph" w:styleId="Heading2">
    <w:name w:val="Heading 2"/>
    <w:basedOn w:val="Normal"/>
    <w:next w:val="Normal"/>
    <w:qFormat/>
    <w:pPr>
      <w:spacing w:after="80" w:before="18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2026-09-30T21:31:19.573Z</dcterms:created>
  <dcterms:modified xsi:type="dcterms:W3CDTF">2026-09-30T21:31:19.573Z</dcterms:modified>
</cp:coreProperties>
</file>

<file path=docProps/custom.xml><?xml version="1.0" encoding="utf-8"?>
<Properties xmlns="http://schemas.openxmlformats.org/officeDocument/2006/custom-properties" xmlns:vt="http://schemas.openxmlformats.org/officeDocument/2006/docPropsVTypes"/>
</file>