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FB835" w14:textId="108B24C6" w:rsidR="00D233CD" w:rsidRPr="004721F7" w:rsidRDefault="00D233CD" w:rsidP="00EA1924">
      <w:pPr>
        <w:jc w:val="center"/>
        <w:rPr>
          <w:rFonts w:asciiTheme="minorHAnsi" w:hAnsiTheme="minorHAnsi"/>
          <w:b/>
          <w:bCs/>
          <w:sz w:val="32"/>
          <w:szCs w:val="32"/>
          <w:u w:val="single"/>
        </w:rPr>
      </w:pPr>
      <w:r w:rsidRPr="004721F7">
        <w:rPr>
          <w:rFonts w:asciiTheme="minorHAnsi" w:hAnsiTheme="minorHAnsi"/>
          <w:b/>
          <w:bCs/>
          <w:sz w:val="32"/>
          <w:szCs w:val="32"/>
          <w:u w:val="single"/>
        </w:rPr>
        <w:t>BIOS226 – Topic 3 Workbook</w:t>
      </w:r>
      <w:r w:rsidR="005F206F" w:rsidRPr="004721F7">
        <w:rPr>
          <w:rFonts w:asciiTheme="minorHAnsi" w:hAnsiTheme="minorHAnsi"/>
          <w:b/>
          <w:bCs/>
          <w:sz w:val="32"/>
          <w:szCs w:val="32"/>
          <w:u w:val="single"/>
        </w:rPr>
        <w:t xml:space="preserve"> </w:t>
      </w:r>
      <w:r w:rsidR="007527C2" w:rsidRPr="004721F7">
        <w:rPr>
          <w:rFonts w:asciiTheme="minorHAnsi" w:hAnsiTheme="minorHAnsi"/>
          <w:b/>
          <w:bCs/>
          <w:sz w:val="32"/>
          <w:szCs w:val="32"/>
          <w:u w:val="single"/>
        </w:rPr>
        <w:t>2</w:t>
      </w:r>
    </w:p>
    <w:p w14:paraId="4D84901E" w14:textId="399D065C" w:rsidR="0055090F" w:rsidRPr="004721F7" w:rsidRDefault="00D233CD" w:rsidP="00EA1924">
      <w:pPr>
        <w:jc w:val="center"/>
        <w:rPr>
          <w:rFonts w:asciiTheme="minorHAnsi" w:hAnsiTheme="minorHAnsi"/>
          <w:b/>
          <w:bCs/>
          <w:sz w:val="32"/>
          <w:szCs w:val="32"/>
          <w:u w:val="single"/>
        </w:rPr>
      </w:pPr>
      <w:r w:rsidRPr="004721F7">
        <w:rPr>
          <w:rFonts w:asciiTheme="minorHAnsi" w:hAnsiTheme="minorHAnsi"/>
          <w:b/>
          <w:bCs/>
          <w:sz w:val="32"/>
          <w:szCs w:val="32"/>
          <w:u w:val="single"/>
        </w:rPr>
        <w:t>Quality Control, Normalisation &amp; Essential Statistics</w:t>
      </w:r>
    </w:p>
    <w:p w14:paraId="249D559D" w14:textId="77777777" w:rsidR="00D233CD" w:rsidRPr="004721F7" w:rsidRDefault="00D233CD" w:rsidP="00D233CD">
      <w:pPr>
        <w:rPr>
          <w:rFonts w:asciiTheme="minorHAnsi" w:hAnsiTheme="minorHAnsi"/>
        </w:rPr>
      </w:pPr>
    </w:p>
    <w:p w14:paraId="64A2885F" w14:textId="77777777" w:rsidR="00B31C09" w:rsidRPr="004721F7" w:rsidRDefault="00B31C09" w:rsidP="00D233CD">
      <w:pPr>
        <w:rPr>
          <w:rFonts w:asciiTheme="minorHAnsi" w:hAnsiTheme="minorHAnsi"/>
        </w:rPr>
      </w:pPr>
    </w:p>
    <w:p w14:paraId="3BA3BBB2" w14:textId="2851C941" w:rsidR="00D233CD" w:rsidRPr="004721F7" w:rsidRDefault="00D233CD" w:rsidP="00D233CD">
      <w:pPr>
        <w:rPr>
          <w:rFonts w:asciiTheme="minorHAnsi" w:hAnsiTheme="minorHAnsi"/>
        </w:rPr>
      </w:pPr>
      <w:r w:rsidRPr="004721F7">
        <w:rPr>
          <w:rFonts w:asciiTheme="minorHAnsi" w:hAnsiTheme="minorHAnsi"/>
        </w:rPr>
        <w:t>Student name:</w:t>
      </w:r>
    </w:p>
    <w:p w14:paraId="2CD0EB84" w14:textId="0C6A90AA" w:rsidR="00D233CD" w:rsidRPr="004721F7" w:rsidRDefault="00D233CD" w:rsidP="00D233CD">
      <w:pPr>
        <w:pBdr>
          <w:bottom w:val="single" w:sz="6" w:space="1" w:color="auto"/>
        </w:pBdr>
        <w:rPr>
          <w:rFonts w:asciiTheme="minorHAnsi" w:hAnsiTheme="minorHAnsi"/>
        </w:rPr>
      </w:pPr>
      <w:r w:rsidRPr="004721F7">
        <w:rPr>
          <w:rFonts w:asciiTheme="minorHAnsi" w:hAnsiTheme="minorHAnsi"/>
        </w:rPr>
        <w:t>Student ID:</w:t>
      </w:r>
    </w:p>
    <w:p w14:paraId="28C4FE05" w14:textId="77777777" w:rsidR="00B31C09" w:rsidRPr="004721F7" w:rsidRDefault="00B31C09" w:rsidP="00D233CD">
      <w:pPr>
        <w:pBdr>
          <w:bottom w:val="single" w:sz="6" w:space="1" w:color="auto"/>
        </w:pBdr>
        <w:rPr>
          <w:rFonts w:asciiTheme="minorHAnsi" w:hAnsiTheme="minorHAnsi"/>
        </w:rPr>
      </w:pPr>
    </w:p>
    <w:p w14:paraId="69A151D5" w14:textId="77777777" w:rsidR="00E863E7" w:rsidRPr="004721F7" w:rsidRDefault="00E863E7" w:rsidP="00D233CD">
      <w:pPr>
        <w:pBdr>
          <w:bottom w:val="single" w:sz="6" w:space="1" w:color="auto"/>
        </w:pBdr>
        <w:rPr>
          <w:rFonts w:asciiTheme="minorHAnsi" w:hAnsiTheme="minorHAnsi"/>
        </w:rPr>
      </w:pPr>
    </w:p>
    <w:p w14:paraId="3E96A2B3" w14:textId="77777777" w:rsidR="00D233CD" w:rsidRPr="004721F7" w:rsidRDefault="00D233CD" w:rsidP="00D233CD">
      <w:pPr>
        <w:rPr>
          <w:rFonts w:asciiTheme="minorHAnsi" w:hAnsiTheme="minorHAnsi"/>
        </w:rPr>
      </w:pPr>
    </w:p>
    <w:p w14:paraId="1540B5D7" w14:textId="7BADC8BC" w:rsidR="00D233CD" w:rsidRPr="004721F7" w:rsidRDefault="00D209F4" w:rsidP="00D233CD">
      <w:pPr>
        <w:rPr>
          <w:rFonts w:asciiTheme="minorHAnsi" w:hAnsiTheme="minorHAnsi"/>
        </w:rPr>
      </w:pPr>
      <w:r w:rsidRPr="004721F7">
        <w:rPr>
          <w:rFonts w:asciiTheme="minorHAnsi" w:hAnsiTheme="minorHAnsi"/>
        </w:rPr>
        <w:t>After completing the first worksheet</w:t>
      </w:r>
      <w:r w:rsidR="00680AAE">
        <w:rPr>
          <w:rFonts w:asciiTheme="minorHAnsi" w:hAnsiTheme="minorHAnsi"/>
        </w:rPr>
        <w:t xml:space="preserve"> (Part 1-6)</w:t>
      </w:r>
      <w:r w:rsidRPr="004721F7">
        <w:rPr>
          <w:rFonts w:asciiTheme="minorHAnsi" w:hAnsiTheme="minorHAnsi"/>
        </w:rPr>
        <w:t>, continue with the tasks in t</w:t>
      </w:r>
      <w:r w:rsidR="00D233CD" w:rsidRPr="004721F7">
        <w:rPr>
          <w:rFonts w:asciiTheme="minorHAnsi" w:hAnsiTheme="minorHAnsi"/>
        </w:rPr>
        <w:t>h</w:t>
      </w:r>
      <w:r w:rsidR="00EA1924" w:rsidRPr="004721F7">
        <w:rPr>
          <w:rFonts w:asciiTheme="minorHAnsi" w:hAnsiTheme="minorHAnsi"/>
        </w:rPr>
        <w:t>is</w:t>
      </w:r>
      <w:r w:rsidR="00D233CD" w:rsidRPr="004721F7">
        <w:rPr>
          <w:rFonts w:asciiTheme="minorHAnsi" w:hAnsiTheme="minorHAnsi"/>
        </w:rPr>
        <w:t xml:space="preserve"> work</w:t>
      </w:r>
      <w:r w:rsidR="00EA1924" w:rsidRPr="004721F7">
        <w:rPr>
          <w:rFonts w:asciiTheme="minorHAnsi" w:hAnsiTheme="minorHAnsi"/>
        </w:rPr>
        <w:t>sheet</w:t>
      </w:r>
      <w:r w:rsidRPr="004721F7">
        <w:rPr>
          <w:rFonts w:asciiTheme="minorHAnsi" w:hAnsiTheme="minorHAnsi"/>
        </w:rPr>
        <w:t>.</w:t>
      </w:r>
      <w:r w:rsidR="00B31C09" w:rsidRPr="004721F7">
        <w:rPr>
          <w:rFonts w:asciiTheme="minorHAnsi" w:hAnsiTheme="minorHAnsi"/>
        </w:rPr>
        <w:t xml:space="preserve"> </w:t>
      </w:r>
      <w:r w:rsidR="00B31C09" w:rsidRPr="004721F7">
        <w:rPr>
          <w:rFonts w:asciiTheme="minorHAnsi" w:hAnsiTheme="minorHAnsi"/>
          <w:b/>
          <w:bCs/>
          <w:u w:val="single"/>
        </w:rPr>
        <w:t>You may copy and paste the Parts in this worksheet to your first worksheet from this week to continue in one document</w:t>
      </w:r>
      <w:r w:rsidR="002E1490" w:rsidRPr="004721F7">
        <w:rPr>
          <w:rFonts w:asciiTheme="minorHAnsi" w:hAnsiTheme="minorHAnsi"/>
          <w:b/>
          <w:bCs/>
          <w:u w:val="single"/>
        </w:rPr>
        <w:t xml:space="preserve"> – ready for the </w:t>
      </w:r>
      <w:proofErr w:type="spellStart"/>
      <w:r w:rsidR="002E1490" w:rsidRPr="004721F7">
        <w:rPr>
          <w:rFonts w:asciiTheme="minorHAnsi" w:hAnsiTheme="minorHAnsi"/>
          <w:b/>
          <w:bCs/>
          <w:u w:val="single"/>
        </w:rPr>
        <w:t>autoviva</w:t>
      </w:r>
      <w:proofErr w:type="spellEnd"/>
      <w:r w:rsidR="002E1490" w:rsidRPr="004721F7">
        <w:rPr>
          <w:rFonts w:asciiTheme="minorHAnsi" w:hAnsiTheme="minorHAnsi"/>
          <w:b/>
          <w:bCs/>
          <w:u w:val="single"/>
        </w:rPr>
        <w:t xml:space="preserve">. </w:t>
      </w:r>
    </w:p>
    <w:p w14:paraId="4D2A2BFA" w14:textId="16397E6C" w:rsidR="007527C2" w:rsidRPr="004721F7" w:rsidRDefault="00D209F4" w:rsidP="007527C2">
      <w:pPr>
        <w:pStyle w:val="NormalWeb"/>
        <w:rPr>
          <w:rFonts w:asciiTheme="minorHAnsi" w:hAnsiTheme="minorHAnsi"/>
        </w:rPr>
      </w:pPr>
      <w:r w:rsidRPr="004721F7">
        <w:rPr>
          <w:rStyle w:val="Strong"/>
          <w:rFonts w:asciiTheme="minorHAnsi" w:eastAsiaTheme="majorEastAsia" w:hAnsiTheme="minorHAnsi"/>
        </w:rPr>
        <w:t>The s</w:t>
      </w:r>
      <w:r w:rsidR="007527C2" w:rsidRPr="004721F7">
        <w:rPr>
          <w:rStyle w:val="Strong"/>
          <w:rFonts w:asciiTheme="minorHAnsi" w:eastAsiaTheme="majorEastAsia" w:hAnsiTheme="minorHAnsi"/>
        </w:rPr>
        <w:t>kills you are building here</w:t>
      </w:r>
      <w:r w:rsidRPr="004721F7">
        <w:rPr>
          <w:rStyle w:val="Strong"/>
          <w:rFonts w:asciiTheme="minorHAnsi" w:eastAsiaTheme="majorEastAsia" w:hAnsiTheme="minorHAnsi"/>
        </w:rPr>
        <w:t>:</w:t>
      </w:r>
    </w:p>
    <w:p w14:paraId="65E5EA1D" w14:textId="77777777" w:rsidR="007527C2" w:rsidRPr="004721F7" w:rsidRDefault="007527C2" w:rsidP="007527C2">
      <w:pPr>
        <w:pStyle w:val="NormalWeb"/>
        <w:numPr>
          <w:ilvl w:val="0"/>
          <w:numId w:val="20"/>
        </w:numPr>
        <w:rPr>
          <w:rFonts w:asciiTheme="minorHAnsi" w:hAnsiTheme="minorHAnsi"/>
        </w:rPr>
      </w:pPr>
      <w:r w:rsidRPr="004721F7">
        <w:rPr>
          <w:rFonts w:asciiTheme="minorHAnsi" w:hAnsiTheme="minorHAnsi"/>
        </w:rPr>
        <w:t>Reading alignment QC metrics critically</w:t>
      </w:r>
    </w:p>
    <w:p w14:paraId="405341A3" w14:textId="77777777" w:rsidR="007527C2" w:rsidRPr="004721F7" w:rsidRDefault="007527C2" w:rsidP="007527C2">
      <w:pPr>
        <w:pStyle w:val="NormalWeb"/>
        <w:numPr>
          <w:ilvl w:val="0"/>
          <w:numId w:val="20"/>
        </w:numPr>
        <w:rPr>
          <w:rFonts w:asciiTheme="minorHAnsi" w:hAnsiTheme="minorHAnsi"/>
        </w:rPr>
      </w:pPr>
      <w:r w:rsidRPr="004721F7">
        <w:rPr>
          <w:rFonts w:asciiTheme="minorHAnsi" w:hAnsiTheme="minorHAnsi"/>
        </w:rPr>
        <w:t xml:space="preserve">Understanding </w:t>
      </w:r>
      <w:r w:rsidRPr="004721F7">
        <w:rPr>
          <w:rStyle w:val="Emphasis"/>
          <w:rFonts w:asciiTheme="minorHAnsi" w:eastAsiaTheme="majorEastAsia" w:hAnsiTheme="minorHAnsi"/>
          <w:i w:val="0"/>
          <w:iCs w:val="0"/>
        </w:rPr>
        <w:t>why</w:t>
      </w:r>
      <w:r w:rsidRPr="004721F7">
        <w:rPr>
          <w:rFonts w:asciiTheme="minorHAnsi" w:hAnsiTheme="minorHAnsi"/>
          <w:i/>
          <w:iCs/>
        </w:rPr>
        <w:t xml:space="preserve"> </w:t>
      </w:r>
      <w:r w:rsidRPr="004721F7">
        <w:rPr>
          <w:rFonts w:asciiTheme="minorHAnsi" w:hAnsiTheme="minorHAnsi"/>
        </w:rPr>
        <w:t>RNA-</w:t>
      </w:r>
      <w:proofErr w:type="spellStart"/>
      <w:r w:rsidRPr="004721F7">
        <w:rPr>
          <w:rFonts w:asciiTheme="minorHAnsi" w:hAnsiTheme="minorHAnsi"/>
        </w:rPr>
        <w:t>seq</w:t>
      </w:r>
      <w:proofErr w:type="spellEnd"/>
      <w:r w:rsidRPr="004721F7">
        <w:rPr>
          <w:rFonts w:asciiTheme="minorHAnsi" w:hAnsiTheme="minorHAnsi"/>
        </w:rPr>
        <w:t xml:space="preserve"> and DNA-</w:t>
      </w:r>
      <w:proofErr w:type="spellStart"/>
      <w:r w:rsidRPr="004721F7">
        <w:rPr>
          <w:rFonts w:asciiTheme="minorHAnsi" w:hAnsiTheme="minorHAnsi"/>
        </w:rPr>
        <w:t>seq</w:t>
      </w:r>
      <w:proofErr w:type="spellEnd"/>
      <w:r w:rsidRPr="004721F7">
        <w:rPr>
          <w:rFonts w:asciiTheme="minorHAnsi" w:hAnsiTheme="minorHAnsi"/>
        </w:rPr>
        <w:t xml:space="preserve"> differ after alignment</w:t>
      </w:r>
    </w:p>
    <w:p w14:paraId="5509E1A8" w14:textId="77777777" w:rsidR="007527C2" w:rsidRPr="004721F7" w:rsidRDefault="007527C2" w:rsidP="007527C2">
      <w:pPr>
        <w:pStyle w:val="NormalWeb"/>
        <w:numPr>
          <w:ilvl w:val="0"/>
          <w:numId w:val="20"/>
        </w:numPr>
        <w:rPr>
          <w:rFonts w:asciiTheme="minorHAnsi" w:hAnsiTheme="minorHAnsi"/>
        </w:rPr>
      </w:pPr>
      <w:r w:rsidRPr="004721F7">
        <w:rPr>
          <w:rFonts w:asciiTheme="minorHAnsi" w:hAnsiTheme="minorHAnsi"/>
        </w:rPr>
        <w:t>Diagnosing problems in count matrices</w:t>
      </w:r>
    </w:p>
    <w:p w14:paraId="7722C2E5" w14:textId="77777777" w:rsidR="007527C2" w:rsidRPr="004721F7" w:rsidRDefault="007527C2" w:rsidP="007527C2">
      <w:pPr>
        <w:pStyle w:val="NormalWeb"/>
        <w:numPr>
          <w:ilvl w:val="0"/>
          <w:numId w:val="20"/>
        </w:numPr>
        <w:rPr>
          <w:rFonts w:asciiTheme="minorHAnsi" w:hAnsiTheme="minorHAnsi"/>
        </w:rPr>
      </w:pPr>
      <w:r w:rsidRPr="004721F7">
        <w:rPr>
          <w:rFonts w:asciiTheme="minorHAnsi" w:hAnsiTheme="minorHAnsi"/>
        </w:rPr>
        <w:t xml:space="preserve">Understanding </w:t>
      </w:r>
      <w:r w:rsidRPr="004721F7">
        <w:rPr>
          <w:rStyle w:val="Emphasis"/>
          <w:rFonts w:asciiTheme="minorHAnsi" w:eastAsiaTheme="majorEastAsia" w:hAnsiTheme="minorHAnsi"/>
          <w:i w:val="0"/>
          <w:iCs w:val="0"/>
        </w:rPr>
        <w:t>why</w:t>
      </w:r>
      <w:r w:rsidRPr="004721F7">
        <w:rPr>
          <w:rFonts w:asciiTheme="minorHAnsi" w:hAnsiTheme="minorHAnsi"/>
        </w:rPr>
        <w:t xml:space="preserve"> we normalise before statistics</w:t>
      </w:r>
    </w:p>
    <w:p w14:paraId="0B9BB55E" w14:textId="77777777" w:rsidR="007527C2" w:rsidRPr="004721F7" w:rsidRDefault="007527C2" w:rsidP="007527C2">
      <w:pPr>
        <w:pStyle w:val="NormalWeb"/>
        <w:numPr>
          <w:ilvl w:val="0"/>
          <w:numId w:val="20"/>
        </w:numPr>
        <w:rPr>
          <w:rFonts w:asciiTheme="minorHAnsi" w:hAnsiTheme="minorHAnsi"/>
        </w:rPr>
      </w:pPr>
      <w:r w:rsidRPr="004721F7">
        <w:rPr>
          <w:rFonts w:asciiTheme="minorHAnsi" w:hAnsiTheme="minorHAnsi"/>
        </w:rPr>
        <w:t>Interpreting basic stats, not calculating them from scratch</w:t>
      </w:r>
    </w:p>
    <w:p w14:paraId="62D0D682" w14:textId="77777777" w:rsidR="00E863E7" w:rsidRPr="004721F7" w:rsidRDefault="00E863E7" w:rsidP="00D233CD">
      <w:pPr>
        <w:pStyle w:val="NormalWeb"/>
        <w:pBdr>
          <w:bottom w:val="single" w:sz="6" w:space="1" w:color="auto"/>
        </w:pBdr>
        <w:rPr>
          <w:rFonts w:asciiTheme="minorHAnsi" w:hAnsiTheme="minorHAnsi"/>
        </w:rPr>
      </w:pPr>
    </w:p>
    <w:p w14:paraId="64B603FA" w14:textId="77777777" w:rsidR="00B31C09" w:rsidRPr="004721F7" w:rsidRDefault="00B31C09" w:rsidP="00D233CD">
      <w:pPr>
        <w:pStyle w:val="NormalWeb"/>
        <w:rPr>
          <w:rFonts w:asciiTheme="minorHAnsi" w:hAnsiTheme="minorHAnsi"/>
          <w:b/>
          <w:bCs/>
          <w:u w:val="single"/>
        </w:rPr>
      </w:pPr>
    </w:p>
    <w:p w14:paraId="58C26FD1" w14:textId="0B4B5985" w:rsidR="00D233CD" w:rsidRPr="004721F7" w:rsidRDefault="00D233CD" w:rsidP="00D233CD">
      <w:pPr>
        <w:pStyle w:val="NormalWeb"/>
        <w:rPr>
          <w:rFonts w:asciiTheme="minorHAnsi" w:hAnsiTheme="minorHAnsi"/>
          <w:b/>
          <w:bCs/>
          <w:u w:val="single"/>
        </w:rPr>
      </w:pPr>
      <w:r w:rsidRPr="004721F7">
        <w:rPr>
          <w:rFonts w:asciiTheme="minorHAnsi" w:hAnsiTheme="minorHAnsi"/>
          <w:b/>
          <w:bCs/>
          <w:u w:val="single"/>
        </w:rPr>
        <w:t xml:space="preserve">Part </w:t>
      </w:r>
      <w:r w:rsidR="00C34017" w:rsidRPr="004721F7">
        <w:rPr>
          <w:rFonts w:asciiTheme="minorHAnsi" w:hAnsiTheme="minorHAnsi"/>
          <w:b/>
          <w:bCs/>
          <w:u w:val="single"/>
        </w:rPr>
        <w:t>7</w:t>
      </w:r>
      <w:r w:rsidRPr="004721F7">
        <w:rPr>
          <w:rFonts w:asciiTheme="minorHAnsi" w:hAnsiTheme="minorHAnsi"/>
          <w:b/>
          <w:bCs/>
          <w:u w:val="single"/>
        </w:rPr>
        <w:t xml:space="preserve"> </w:t>
      </w:r>
      <w:r w:rsidR="0017012A" w:rsidRPr="004721F7">
        <w:rPr>
          <w:rFonts w:asciiTheme="minorHAnsi" w:hAnsiTheme="minorHAnsi"/>
          <w:b/>
          <w:bCs/>
          <w:u w:val="single"/>
        </w:rPr>
        <w:t>–</w:t>
      </w:r>
      <w:r w:rsidRPr="004721F7">
        <w:rPr>
          <w:rFonts w:asciiTheme="minorHAnsi" w:hAnsiTheme="minorHAnsi"/>
          <w:b/>
          <w:bCs/>
          <w:u w:val="single"/>
        </w:rPr>
        <w:t xml:space="preserve"> </w:t>
      </w:r>
      <w:r w:rsidR="0023692C" w:rsidRPr="004721F7">
        <w:rPr>
          <w:rFonts w:asciiTheme="minorHAnsi" w:hAnsiTheme="minorHAnsi"/>
          <w:b/>
          <w:bCs/>
          <w:u w:val="single"/>
        </w:rPr>
        <w:t>QC after reads are aligned to a reference genome</w:t>
      </w:r>
      <w:r w:rsidR="0017012A" w:rsidRPr="004721F7">
        <w:rPr>
          <w:rFonts w:asciiTheme="minorHAnsi" w:hAnsiTheme="minorHAnsi"/>
          <w:b/>
          <w:bCs/>
          <w:u w:val="single"/>
        </w:rPr>
        <w:t xml:space="preserve"> </w:t>
      </w:r>
    </w:p>
    <w:p w14:paraId="2EB906F4" w14:textId="0A445338" w:rsidR="00D233CD" w:rsidRPr="004721F7" w:rsidRDefault="0017012A" w:rsidP="00D233CD">
      <w:pPr>
        <w:pStyle w:val="NormalWeb"/>
        <w:rPr>
          <w:rFonts w:asciiTheme="minorHAnsi" w:hAnsiTheme="minorHAnsi"/>
        </w:rPr>
      </w:pPr>
      <w:r w:rsidRPr="004721F7">
        <w:rPr>
          <w:rFonts w:asciiTheme="minorHAnsi" w:hAnsiTheme="minorHAnsi"/>
        </w:rPr>
        <w:t xml:space="preserve">Let’s revisit our DNA sequence </w:t>
      </w:r>
      <w:proofErr w:type="spellStart"/>
      <w:r w:rsidRPr="004721F7">
        <w:rPr>
          <w:rFonts w:asciiTheme="minorHAnsi" w:hAnsiTheme="minorHAnsi"/>
        </w:rPr>
        <w:t>fastq</w:t>
      </w:r>
      <w:proofErr w:type="spellEnd"/>
      <w:r w:rsidRPr="004721F7">
        <w:rPr>
          <w:rFonts w:asciiTheme="minorHAnsi" w:hAnsiTheme="minorHAnsi"/>
        </w:rPr>
        <w:t xml:space="preserve"> files from Workshop 1</w:t>
      </w:r>
      <w:r w:rsidR="00D233CD" w:rsidRPr="004721F7">
        <w:rPr>
          <w:rFonts w:asciiTheme="minorHAnsi" w:hAnsiTheme="minorHAnsi"/>
        </w:rPr>
        <w:t xml:space="preserve"> </w:t>
      </w:r>
      <w:r w:rsidRPr="004721F7">
        <w:rPr>
          <w:rFonts w:asciiTheme="minorHAnsi" w:hAnsiTheme="minorHAnsi"/>
        </w:rPr>
        <w:t>(</w:t>
      </w:r>
      <w:r w:rsidR="00D233CD" w:rsidRPr="004721F7">
        <w:rPr>
          <w:rFonts w:asciiTheme="minorHAnsi" w:hAnsiTheme="minorHAnsi"/>
        </w:rPr>
        <w:t>SRR37127619</w:t>
      </w:r>
      <w:r w:rsidRPr="004721F7">
        <w:rPr>
          <w:rFonts w:asciiTheme="minorHAnsi" w:hAnsiTheme="minorHAnsi"/>
        </w:rPr>
        <w:t xml:space="preserve">). After </w:t>
      </w:r>
      <w:proofErr w:type="spellStart"/>
      <w:r w:rsidRPr="004721F7">
        <w:rPr>
          <w:rFonts w:asciiTheme="minorHAnsi" w:hAnsiTheme="minorHAnsi"/>
        </w:rPr>
        <w:t>FastQC</w:t>
      </w:r>
      <w:proofErr w:type="spellEnd"/>
      <w:r w:rsidRPr="004721F7">
        <w:rPr>
          <w:rFonts w:asciiTheme="minorHAnsi" w:hAnsiTheme="minorHAnsi"/>
        </w:rPr>
        <w:t xml:space="preserve"> you should see that the data is good and usable quality. We will now align these DNA sequences to a reference genome</w:t>
      </w:r>
      <w:r w:rsidR="0075661A" w:rsidRPr="004721F7">
        <w:rPr>
          <w:rFonts w:asciiTheme="minorHAnsi" w:hAnsiTheme="minorHAnsi"/>
        </w:rPr>
        <w:t>, using the tool Bowtie2:</w:t>
      </w:r>
    </w:p>
    <w:p w14:paraId="1592FE1F" w14:textId="6FA84EF3" w:rsidR="00D233CD" w:rsidRPr="004721F7" w:rsidRDefault="0075661A" w:rsidP="00EA1924">
      <w:pPr>
        <w:pStyle w:val="NormalWeb"/>
        <w:numPr>
          <w:ilvl w:val="0"/>
          <w:numId w:val="10"/>
        </w:numPr>
        <w:spacing w:line="360" w:lineRule="auto"/>
        <w:rPr>
          <w:rFonts w:asciiTheme="minorHAnsi" w:hAnsiTheme="minorHAnsi"/>
        </w:rPr>
      </w:pPr>
      <w:r w:rsidRPr="004721F7">
        <w:rPr>
          <w:rFonts w:asciiTheme="minorHAnsi" w:hAnsiTheme="minorHAnsi"/>
        </w:rPr>
        <w:t>In Galaxy, make sure you can see the work you produce in Workshop 1</w:t>
      </w:r>
    </w:p>
    <w:p w14:paraId="6D25E77C" w14:textId="5FD64FF3" w:rsidR="0075661A" w:rsidRPr="004721F7" w:rsidRDefault="0075661A" w:rsidP="00EA1924">
      <w:pPr>
        <w:pStyle w:val="NormalWeb"/>
        <w:numPr>
          <w:ilvl w:val="0"/>
          <w:numId w:val="10"/>
        </w:numPr>
        <w:spacing w:line="360" w:lineRule="auto"/>
        <w:rPr>
          <w:rFonts w:asciiTheme="minorHAnsi" w:hAnsiTheme="minorHAnsi"/>
        </w:rPr>
      </w:pPr>
      <w:r w:rsidRPr="004721F7">
        <w:rPr>
          <w:rFonts w:asciiTheme="minorHAnsi" w:hAnsiTheme="minorHAnsi"/>
        </w:rPr>
        <w:t xml:space="preserve">Search for “Bowtie2” – maps </w:t>
      </w:r>
      <w:proofErr w:type="gramStart"/>
      <w:r w:rsidRPr="004721F7">
        <w:rPr>
          <w:rFonts w:asciiTheme="minorHAnsi" w:hAnsiTheme="minorHAnsi"/>
        </w:rPr>
        <w:t>reads</w:t>
      </w:r>
      <w:proofErr w:type="gramEnd"/>
      <w:r w:rsidRPr="004721F7">
        <w:rPr>
          <w:rFonts w:asciiTheme="minorHAnsi" w:hAnsiTheme="minorHAnsi"/>
        </w:rPr>
        <w:t xml:space="preserve"> against reference genome</w:t>
      </w:r>
    </w:p>
    <w:p w14:paraId="42856C29" w14:textId="77777777" w:rsidR="0075661A" w:rsidRPr="004721F7" w:rsidRDefault="0075661A" w:rsidP="0075661A">
      <w:pPr>
        <w:pStyle w:val="NormalWeb"/>
        <w:numPr>
          <w:ilvl w:val="0"/>
          <w:numId w:val="10"/>
        </w:numPr>
        <w:spacing w:line="360" w:lineRule="auto"/>
        <w:rPr>
          <w:rFonts w:asciiTheme="minorHAnsi" w:hAnsiTheme="minorHAnsi"/>
        </w:rPr>
      </w:pPr>
      <w:r w:rsidRPr="004721F7">
        <w:rPr>
          <w:rFonts w:asciiTheme="minorHAnsi" w:hAnsiTheme="minorHAnsi"/>
        </w:rPr>
        <w:t>Make sure “Paired-end” library is selected, not “Single-end”</w:t>
      </w:r>
    </w:p>
    <w:p w14:paraId="2736BD6A" w14:textId="0BD60BBD" w:rsidR="00D233CD" w:rsidRPr="004721F7" w:rsidRDefault="0075661A" w:rsidP="00EA1924">
      <w:pPr>
        <w:pStyle w:val="NormalWeb"/>
        <w:numPr>
          <w:ilvl w:val="0"/>
          <w:numId w:val="10"/>
        </w:numPr>
        <w:spacing w:line="360" w:lineRule="auto"/>
        <w:rPr>
          <w:rFonts w:asciiTheme="minorHAnsi" w:hAnsiTheme="minorHAnsi"/>
        </w:rPr>
      </w:pPr>
      <w:r w:rsidRPr="004721F7">
        <w:rPr>
          <w:rFonts w:asciiTheme="minorHAnsi" w:hAnsiTheme="minorHAnsi"/>
        </w:rPr>
        <w:t xml:space="preserve">Select your </w:t>
      </w:r>
      <w:proofErr w:type="spellStart"/>
      <w:r w:rsidRPr="004721F7">
        <w:rPr>
          <w:rFonts w:asciiTheme="minorHAnsi" w:hAnsiTheme="minorHAnsi"/>
        </w:rPr>
        <w:t>DNAseq</w:t>
      </w:r>
      <w:proofErr w:type="spellEnd"/>
      <w:r w:rsidRPr="004721F7">
        <w:rPr>
          <w:rFonts w:asciiTheme="minorHAnsi" w:hAnsiTheme="minorHAnsi"/>
        </w:rPr>
        <w:t xml:space="preserve"> </w:t>
      </w:r>
      <w:proofErr w:type="spellStart"/>
      <w:r w:rsidRPr="004721F7">
        <w:rPr>
          <w:rFonts w:asciiTheme="minorHAnsi" w:hAnsiTheme="minorHAnsi"/>
        </w:rPr>
        <w:t>fastq</w:t>
      </w:r>
      <w:proofErr w:type="spellEnd"/>
      <w:r w:rsidRPr="004721F7">
        <w:rPr>
          <w:rFonts w:asciiTheme="minorHAnsi" w:hAnsiTheme="minorHAnsi"/>
        </w:rPr>
        <w:t xml:space="preserve"> data from Part 2 – these will likely be in a collection.</w:t>
      </w:r>
    </w:p>
    <w:p w14:paraId="106C850D" w14:textId="0613B03D" w:rsidR="0075661A" w:rsidRPr="004721F7" w:rsidRDefault="005D0C44" w:rsidP="00EA1924">
      <w:pPr>
        <w:pStyle w:val="NormalWeb"/>
        <w:numPr>
          <w:ilvl w:val="0"/>
          <w:numId w:val="10"/>
        </w:numPr>
        <w:spacing w:line="360" w:lineRule="auto"/>
        <w:rPr>
          <w:rFonts w:asciiTheme="minorHAnsi" w:hAnsiTheme="minorHAnsi"/>
        </w:rPr>
      </w:pPr>
      <w:r w:rsidRPr="004721F7">
        <w:rPr>
          <w:rFonts w:asciiTheme="minorHAnsi" w:hAnsiTheme="minorHAnsi"/>
        </w:rPr>
        <w:t>Select reference genome = “eschColi_12”</w:t>
      </w:r>
    </w:p>
    <w:p w14:paraId="2FEF15C7" w14:textId="7F7CFAC5" w:rsidR="005D0C44" w:rsidRPr="004721F7" w:rsidRDefault="005D0C44" w:rsidP="005D0C44">
      <w:pPr>
        <w:pStyle w:val="ListParagraph"/>
        <w:numPr>
          <w:ilvl w:val="0"/>
          <w:numId w:val="10"/>
        </w:numPr>
        <w:shd w:val="clear" w:color="auto" w:fill="FFFFFF"/>
        <w:spacing w:line="360" w:lineRule="auto"/>
        <w:rPr>
          <w:rFonts w:asciiTheme="minorHAnsi" w:hAnsiTheme="minorHAnsi" w:cs="Segoe UI"/>
          <w:color w:val="2C3143"/>
        </w:rPr>
      </w:pPr>
      <w:r w:rsidRPr="004721F7">
        <w:rPr>
          <w:rFonts w:asciiTheme="minorHAnsi" w:hAnsiTheme="minorHAnsi" w:cs="Segoe UI"/>
          <w:color w:val="2C3143"/>
        </w:rPr>
        <w:t>Save the bowtie2 mapping statistics to the history = “yes”</w:t>
      </w:r>
    </w:p>
    <w:p w14:paraId="2B0D4956" w14:textId="113C4118" w:rsidR="005D0C44" w:rsidRPr="004721F7" w:rsidRDefault="005D0C44" w:rsidP="005D0C44">
      <w:pPr>
        <w:pStyle w:val="ListParagraph"/>
        <w:numPr>
          <w:ilvl w:val="0"/>
          <w:numId w:val="10"/>
        </w:numPr>
        <w:shd w:val="clear" w:color="auto" w:fill="FFFFFF"/>
        <w:spacing w:line="360" w:lineRule="auto"/>
        <w:rPr>
          <w:rFonts w:asciiTheme="minorHAnsi" w:hAnsiTheme="minorHAnsi" w:cs="Segoe UI"/>
          <w:color w:val="2C3143"/>
        </w:rPr>
      </w:pPr>
      <w:r w:rsidRPr="004721F7">
        <w:rPr>
          <w:rFonts w:asciiTheme="minorHAnsi" w:hAnsiTheme="minorHAnsi" w:cs="Segoe UI"/>
          <w:color w:val="2C3143"/>
        </w:rPr>
        <w:t>Keep all other parameters and “Run Tool”</w:t>
      </w:r>
    </w:p>
    <w:p w14:paraId="47F85D23" w14:textId="20B93D5F" w:rsidR="005D0C44" w:rsidRPr="004721F7" w:rsidRDefault="005D0C44" w:rsidP="005D0C44">
      <w:pPr>
        <w:pStyle w:val="ListParagraph"/>
        <w:numPr>
          <w:ilvl w:val="0"/>
          <w:numId w:val="10"/>
        </w:numPr>
        <w:shd w:val="clear" w:color="auto" w:fill="FFFFFF"/>
        <w:spacing w:line="360" w:lineRule="auto"/>
        <w:rPr>
          <w:rFonts w:asciiTheme="minorHAnsi" w:hAnsiTheme="minorHAnsi" w:cs="Segoe UI"/>
          <w:color w:val="2C3143"/>
        </w:rPr>
      </w:pPr>
      <w:r w:rsidRPr="004721F7">
        <w:rPr>
          <w:rFonts w:asciiTheme="minorHAnsi" w:hAnsiTheme="minorHAnsi" w:cs="Segoe UI"/>
          <w:color w:val="2C3143"/>
        </w:rPr>
        <w:t xml:space="preserve">We will return to Bowtie and BAM files in later weeks – for now, we just want to view the mapping statistics… Click the eye icon for the mapping stats from Bowtie2. </w:t>
      </w:r>
    </w:p>
    <w:p w14:paraId="2E1AA516" w14:textId="646BD35F" w:rsidR="00D233CD" w:rsidRPr="004721F7" w:rsidRDefault="00D233CD" w:rsidP="00D233CD">
      <w:pPr>
        <w:pStyle w:val="NormalWeb"/>
        <w:rPr>
          <w:rFonts w:asciiTheme="minorHAnsi" w:hAnsiTheme="minorHAnsi"/>
        </w:rPr>
      </w:pPr>
      <w:r w:rsidRPr="004721F7">
        <w:rPr>
          <w:rStyle w:val="Strong"/>
          <w:rFonts w:asciiTheme="minorHAnsi" w:eastAsiaTheme="majorEastAsia" w:hAnsiTheme="minorHAnsi"/>
        </w:rPr>
        <w:lastRenderedPageBreak/>
        <w:t>Questions:</w:t>
      </w:r>
    </w:p>
    <w:p w14:paraId="36E77BCE" w14:textId="50569F6F" w:rsidR="00D233CD" w:rsidRPr="004721F7" w:rsidRDefault="005D0C44" w:rsidP="00D233CD">
      <w:pPr>
        <w:pStyle w:val="NormalWeb"/>
        <w:numPr>
          <w:ilvl w:val="0"/>
          <w:numId w:val="5"/>
        </w:numPr>
        <w:spacing w:line="360" w:lineRule="auto"/>
        <w:rPr>
          <w:rFonts w:asciiTheme="minorHAnsi" w:hAnsiTheme="minorHAnsi"/>
          <w:i/>
          <w:iCs/>
        </w:rPr>
      </w:pPr>
      <w:r w:rsidRPr="004721F7">
        <w:rPr>
          <w:rFonts w:asciiTheme="minorHAnsi" w:hAnsiTheme="minorHAnsi"/>
          <w:i/>
          <w:iCs/>
        </w:rPr>
        <w:t xml:space="preserve">How many sequencing reads are in this sample? </w:t>
      </w:r>
    </w:p>
    <w:p w14:paraId="393129CD" w14:textId="77777777" w:rsidR="00003A85" w:rsidRPr="004721F7" w:rsidRDefault="00003A85" w:rsidP="00003A85">
      <w:pPr>
        <w:pStyle w:val="NormalWeb"/>
        <w:numPr>
          <w:ilvl w:val="0"/>
          <w:numId w:val="5"/>
        </w:numPr>
        <w:spacing w:line="360" w:lineRule="auto"/>
        <w:rPr>
          <w:rFonts w:asciiTheme="minorHAnsi" w:hAnsiTheme="minorHAnsi"/>
          <w:i/>
          <w:iCs/>
        </w:rPr>
      </w:pPr>
      <w:r w:rsidRPr="004721F7">
        <w:rPr>
          <w:rFonts w:asciiTheme="minorHAnsi" w:hAnsiTheme="minorHAnsi"/>
          <w:i/>
          <w:iCs/>
        </w:rPr>
        <w:t>What percentage of reads were successfully paired?</w:t>
      </w:r>
    </w:p>
    <w:p w14:paraId="35F8D922" w14:textId="484B47F2" w:rsidR="00EA1924" w:rsidRPr="004721F7" w:rsidRDefault="005D0C44" w:rsidP="00D233CD">
      <w:pPr>
        <w:pStyle w:val="NormalWeb"/>
        <w:numPr>
          <w:ilvl w:val="0"/>
          <w:numId w:val="5"/>
        </w:numPr>
        <w:spacing w:line="360" w:lineRule="auto"/>
        <w:rPr>
          <w:rFonts w:asciiTheme="minorHAnsi" w:hAnsiTheme="minorHAnsi"/>
          <w:i/>
          <w:iCs/>
        </w:rPr>
      </w:pPr>
      <w:r w:rsidRPr="004721F7">
        <w:rPr>
          <w:rFonts w:asciiTheme="minorHAnsi" w:hAnsiTheme="minorHAnsi"/>
          <w:i/>
          <w:iCs/>
        </w:rPr>
        <w:t xml:space="preserve">What is the overall alignment rate (%)? </w:t>
      </w:r>
    </w:p>
    <w:p w14:paraId="1519F613" w14:textId="77777777" w:rsidR="004968BD" w:rsidRDefault="004968BD" w:rsidP="00D233CD">
      <w:pPr>
        <w:pStyle w:val="NormalWeb"/>
        <w:numPr>
          <w:ilvl w:val="0"/>
          <w:numId w:val="5"/>
        </w:numPr>
        <w:spacing w:line="360" w:lineRule="auto"/>
        <w:rPr>
          <w:rFonts w:asciiTheme="minorHAnsi" w:hAnsiTheme="minorHAnsi"/>
          <w:i/>
          <w:iCs/>
        </w:rPr>
      </w:pPr>
      <w:r w:rsidRPr="004968BD">
        <w:rPr>
          <w:rFonts w:asciiTheme="minorHAnsi" w:hAnsiTheme="minorHAnsi"/>
          <w:i/>
          <w:iCs/>
        </w:rPr>
        <w:t>Using the alignment percentage, calculate approximately how many reads will proceed to downstream analysis.</w:t>
      </w:r>
    </w:p>
    <w:p w14:paraId="238A5C61" w14:textId="77777777" w:rsidR="004968BD" w:rsidRDefault="004968BD" w:rsidP="00C34017">
      <w:pPr>
        <w:pStyle w:val="NormalWeb"/>
        <w:numPr>
          <w:ilvl w:val="0"/>
          <w:numId w:val="5"/>
        </w:numPr>
        <w:spacing w:line="360" w:lineRule="auto"/>
        <w:rPr>
          <w:rFonts w:asciiTheme="minorHAnsi" w:hAnsiTheme="minorHAnsi"/>
          <w:i/>
          <w:iCs/>
        </w:rPr>
      </w:pPr>
      <w:r w:rsidRPr="004968BD">
        <w:rPr>
          <w:rFonts w:asciiTheme="minorHAnsi" w:hAnsiTheme="minorHAnsi"/>
          <w:i/>
          <w:iCs/>
        </w:rPr>
        <w:t>Suggest two biological or technical reasons why some reads may fail to align.</w:t>
      </w:r>
    </w:p>
    <w:p w14:paraId="524CBCEC" w14:textId="62604D82" w:rsidR="00C34017" w:rsidRDefault="00C34017" w:rsidP="00C34017">
      <w:pPr>
        <w:pStyle w:val="NormalWeb"/>
        <w:numPr>
          <w:ilvl w:val="0"/>
          <w:numId w:val="5"/>
        </w:numPr>
        <w:spacing w:line="360" w:lineRule="auto"/>
        <w:rPr>
          <w:rFonts w:asciiTheme="minorHAnsi" w:hAnsiTheme="minorHAnsi"/>
          <w:i/>
          <w:iCs/>
        </w:rPr>
      </w:pPr>
      <w:r w:rsidRPr="004721F7">
        <w:rPr>
          <w:rFonts w:asciiTheme="minorHAnsi" w:hAnsiTheme="minorHAnsi"/>
          <w:i/>
          <w:iCs/>
        </w:rPr>
        <w:t>Why is it important to identify the numbers of reads that have mapped to the genome?</w:t>
      </w:r>
    </w:p>
    <w:p w14:paraId="63644247" w14:textId="7E101B89" w:rsidR="002E1490" w:rsidRPr="004968BD" w:rsidRDefault="004968BD" w:rsidP="004968BD">
      <w:pPr>
        <w:pStyle w:val="NormalWeb"/>
        <w:numPr>
          <w:ilvl w:val="0"/>
          <w:numId w:val="5"/>
        </w:numPr>
        <w:spacing w:line="360" w:lineRule="auto"/>
        <w:rPr>
          <w:rFonts w:asciiTheme="minorHAnsi" w:hAnsiTheme="minorHAnsi"/>
          <w:i/>
          <w:iCs/>
        </w:rPr>
      </w:pPr>
      <w:r w:rsidRPr="004968BD">
        <w:rPr>
          <w:rFonts w:asciiTheme="minorHAnsi" w:hAnsiTheme="minorHAnsi"/>
          <w:i/>
          <w:iCs/>
        </w:rPr>
        <w:t>Is this alignment rate what you would expect for high-quality WGS data? Why or why not?</w:t>
      </w:r>
    </w:p>
    <w:p w14:paraId="4E7B8210" w14:textId="2F955A63" w:rsidR="00C34017" w:rsidRPr="004721F7" w:rsidRDefault="00C34017" w:rsidP="00C34017">
      <w:pPr>
        <w:pStyle w:val="NormalWeb"/>
        <w:rPr>
          <w:rFonts w:asciiTheme="minorHAnsi" w:hAnsiTheme="minorHAnsi"/>
          <w:b/>
          <w:bCs/>
          <w:u w:val="single"/>
        </w:rPr>
      </w:pPr>
      <w:r w:rsidRPr="004721F7">
        <w:rPr>
          <w:rFonts w:asciiTheme="minorHAnsi" w:hAnsiTheme="minorHAnsi"/>
          <w:b/>
          <w:bCs/>
          <w:u w:val="single"/>
        </w:rPr>
        <w:t xml:space="preserve">Part 8 – Viewing your aligned reads on the reference genome with </w:t>
      </w:r>
      <w:proofErr w:type="spellStart"/>
      <w:r w:rsidRPr="004721F7">
        <w:rPr>
          <w:rFonts w:asciiTheme="minorHAnsi" w:hAnsiTheme="minorHAnsi"/>
          <w:b/>
          <w:bCs/>
          <w:u w:val="single"/>
        </w:rPr>
        <w:t>JBrowse</w:t>
      </w:r>
      <w:proofErr w:type="spellEnd"/>
    </w:p>
    <w:p w14:paraId="5D58055E" w14:textId="4D694C9E" w:rsidR="00C34017" w:rsidRPr="004721F7" w:rsidRDefault="00C34017" w:rsidP="00C34017">
      <w:pPr>
        <w:pStyle w:val="NormalWeb"/>
        <w:rPr>
          <w:rFonts w:asciiTheme="minorHAnsi" w:hAnsiTheme="minorHAnsi"/>
        </w:rPr>
      </w:pPr>
      <w:r w:rsidRPr="004721F7">
        <w:rPr>
          <w:rFonts w:asciiTheme="minorHAnsi" w:hAnsiTheme="minorHAnsi"/>
        </w:rPr>
        <w:t xml:space="preserve">In the previous Part we created a BAM file which contains the </w:t>
      </w:r>
      <w:proofErr w:type="gramStart"/>
      <w:r w:rsidRPr="004721F7">
        <w:rPr>
          <w:rFonts w:asciiTheme="minorHAnsi" w:hAnsiTheme="minorHAnsi"/>
        </w:rPr>
        <w:t>high quality</w:t>
      </w:r>
      <w:proofErr w:type="gramEnd"/>
      <w:r w:rsidRPr="004721F7">
        <w:rPr>
          <w:rFonts w:asciiTheme="minorHAnsi" w:hAnsiTheme="minorHAnsi"/>
        </w:rPr>
        <w:t xml:space="preserve"> reads that map to our genome. We can view these reads in mapped against the reference genome in </w:t>
      </w:r>
      <w:proofErr w:type="spellStart"/>
      <w:r w:rsidRPr="004721F7">
        <w:rPr>
          <w:rFonts w:asciiTheme="minorHAnsi" w:hAnsiTheme="minorHAnsi"/>
        </w:rPr>
        <w:t>JBrowse</w:t>
      </w:r>
      <w:proofErr w:type="spellEnd"/>
      <w:r w:rsidRPr="004721F7">
        <w:rPr>
          <w:rFonts w:asciiTheme="minorHAnsi" w:hAnsiTheme="minorHAnsi"/>
        </w:rPr>
        <w:t xml:space="preserve">. </w:t>
      </w:r>
      <w:proofErr w:type="spellStart"/>
      <w:r w:rsidRPr="004721F7">
        <w:rPr>
          <w:rFonts w:asciiTheme="minorHAnsi" w:hAnsiTheme="minorHAnsi"/>
        </w:rPr>
        <w:t>JBrowse</w:t>
      </w:r>
      <w:proofErr w:type="spellEnd"/>
      <w:r w:rsidRPr="004721F7">
        <w:rPr>
          <w:rFonts w:asciiTheme="minorHAnsi" w:hAnsiTheme="minorHAnsi"/>
        </w:rPr>
        <w:t xml:space="preserve"> is a genome browser – you will find this on many bioinformatics databases, and we also can use it in Galaxy to view our own data</w:t>
      </w:r>
      <w:r w:rsidR="004968BD">
        <w:rPr>
          <w:rFonts w:asciiTheme="minorHAnsi" w:hAnsiTheme="minorHAnsi"/>
        </w:rPr>
        <w:t>. Note: t</w:t>
      </w:r>
      <w:r w:rsidR="004968BD" w:rsidRPr="004968BD">
        <w:rPr>
          <w:rFonts w:asciiTheme="minorHAnsi" w:hAnsiTheme="minorHAnsi"/>
        </w:rPr>
        <w:t xml:space="preserve">ypical bacterial WGS aims </w:t>
      </w:r>
      <w:proofErr w:type="gramStart"/>
      <w:r w:rsidR="004968BD" w:rsidRPr="004968BD">
        <w:rPr>
          <w:rFonts w:asciiTheme="minorHAnsi" w:hAnsiTheme="minorHAnsi"/>
        </w:rPr>
        <w:t xml:space="preserve">for </w:t>
      </w:r>
      <w:r w:rsidR="004968BD">
        <w:rPr>
          <w:rFonts w:asciiTheme="minorHAnsi" w:hAnsiTheme="minorHAnsi"/>
        </w:rPr>
        <w:t xml:space="preserve"> around</w:t>
      </w:r>
      <w:proofErr w:type="gramEnd"/>
      <w:r w:rsidR="004968BD">
        <w:rPr>
          <w:rFonts w:asciiTheme="minorHAnsi" w:hAnsiTheme="minorHAnsi"/>
        </w:rPr>
        <w:t xml:space="preserve"> </w:t>
      </w:r>
      <w:r w:rsidR="004968BD" w:rsidRPr="004968BD">
        <w:rPr>
          <w:rFonts w:asciiTheme="minorHAnsi" w:hAnsiTheme="minorHAnsi"/>
        </w:rPr>
        <w:t>30x coverage for reliable variant calling.</w:t>
      </w:r>
    </w:p>
    <w:p w14:paraId="5E8572BA" w14:textId="6BB6FF5D" w:rsidR="00D233CD" w:rsidRPr="004721F7" w:rsidRDefault="00C34017" w:rsidP="00EA1924">
      <w:pPr>
        <w:pStyle w:val="NormalWeb"/>
        <w:numPr>
          <w:ilvl w:val="0"/>
          <w:numId w:val="11"/>
        </w:numPr>
        <w:spacing w:line="360" w:lineRule="auto"/>
        <w:rPr>
          <w:rFonts w:asciiTheme="minorHAnsi" w:hAnsiTheme="minorHAnsi"/>
        </w:rPr>
      </w:pPr>
      <w:r w:rsidRPr="004721F7">
        <w:rPr>
          <w:rFonts w:asciiTheme="minorHAnsi" w:hAnsiTheme="minorHAnsi"/>
        </w:rPr>
        <w:t xml:space="preserve">Search for </w:t>
      </w:r>
      <w:proofErr w:type="spellStart"/>
      <w:r w:rsidRPr="004721F7">
        <w:rPr>
          <w:rFonts w:asciiTheme="minorHAnsi" w:hAnsiTheme="minorHAnsi"/>
        </w:rPr>
        <w:t>JBrowse</w:t>
      </w:r>
      <w:proofErr w:type="spellEnd"/>
      <w:r w:rsidRPr="004721F7">
        <w:rPr>
          <w:rFonts w:asciiTheme="minorHAnsi" w:hAnsiTheme="minorHAnsi"/>
        </w:rPr>
        <w:t xml:space="preserve"> genome browser tool</w:t>
      </w:r>
    </w:p>
    <w:p w14:paraId="3E258144" w14:textId="502151EF" w:rsidR="00D233CD" w:rsidRPr="004721F7" w:rsidRDefault="00C34017" w:rsidP="00EA1924">
      <w:pPr>
        <w:pStyle w:val="NormalWeb"/>
        <w:numPr>
          <w:ilvl w:val="0"/>
          <w:numId w:val="11"/>
        </w:numPr>
        <w:spacing w:line="360" w:lineRule="auto"/>
        <w:rPr>
          <w:rFonts w:asciiTheme="minorHAnsi" w:hAnsiTheme="minorHAnsi"/>
        </w:rPr>
      </w:pPr>
      <w:r w:rsidRPr="004721F7">
        <w:rPr>
          <w:rFonts w:asciiTheme="minorHAnsi" w:hAnsiTheme="minorHAnsi"/>
        </w:rPr>
        <w:t>Find the correct reference genome and select it</w:t>
      </w:r>
    </w:p>
    <w:p w14:paraId="2739641B" w14:textId="747E5C7D" w:rsidR="00C34017" w:rsidRPr="004721F7" w:rsidRDefault="00C34017" w:rsidP="00EA1924">
      <w:pPr>
        <w:pStyle w:val="NormalWeb"/>
        <w:numPr>
          <w:ilvl w:val="0"/>
          <w:numId w:val="11"/>
        </w:numPr>
        <w:spacing w:line="360" w:lineRule="auto"/>
        <w:rPr>
          <w:rFonts w:asciiTheme="minorHAnsi" w:hAnsiTheme="minorHAnsi"/>
        </w:rPr>
      </w:pPr>
      <w:r w:rsidRPr="004721F7">
        <w:rPr>
          <w:rFonts w:asciiTheme="minorHAnsi" w:hAnsiTheme="minorHAnsi"/>
        </w:rPr>
        <w:t>Track Category = Alignments</w:t>
      </w:r>
    </w:p>
    <w:p w14:paraId="0E285F76" w14:textId="4992B1BD" w:rsidR="00C34017" w:rsidRPr="004721F7" w:rsidRDefault="00C34017" w:rsidP="00EA1924">
      <w:pPr>
        <w:pStyle w:val="NormalWeb"/>
        <w:numPr>
          <w:ilvl w:val="0"/>
          <w:numId w:val="11"/>
        </w:numPr>
        <w:spacing w:line="360" w:lineRule="auto"/>
        <w:rPr>
          <w:rFonts w:asciiTheme="minorHAnsi" w:hAnsiTheme="minorHAnsi"/>
        </w:rPr>
      </w:pPr>
      <w:r w:rsidRPr="004721F7">
        <w:rPr>
          <w:rFonts w:asciiTheme="minorHAnsi" w:hAnsiTheme="minorHAnsi"/>
        </w:rPr>
        <w:t xml:space="preserve">Annotation Track: </w:t>
      </w:r>
    </w:p>
    <w:p w14:paraId="33352F2B" w14:textId="44C1EBBB" w:rsidR="00C34017" w:rsidRPr="004721F7" w:rsidRDefault="00C34017" w:rsidP="00C34017">
      <w:pPr>
        <w:pStyle w:val="NormalWeb"/>
        <w:numPr>
          <w:ilvl w:val="1"/>
          <w:numId w:val="11"/>
        </w:numPr>
        <w:spacing w:line="360" w:lineRule="auto"/>
        <w:rPr>
          <w:rFonts w:asciiTheme="minorHAnsi" w:hAnsiTheme="minorHAnsi"/>
        </w:rPr>
      </w:pPr>
      <w:r w:rsidRPr="004721F7">
        <w:rPr>
          <w:rFonts w:asciiTheme="minorHAnsi" w:hAnsiTheme="minorHAnsi"/>
        </w:rPr>
        <w:t>Track type</w:t>
      </w:r>
      <w:r w:rsidR="00021AEE" w:rsidRPr="004721F7">
        <w:rPr>
          <w:rFonts w:asciiTheme="minorHAnsi" w:hAnsiTheme="minorHAnsi"/>
        </w:rPr>
        <w:t xml:space="preserve"> =</w:t>
      </w:r>
      <w:r w:rsidRPr="004721F7">
        <w:rPr>
          <w:rFonts w:asciiTheme="minorHAnsi" w:hAnsiTheme="minorHAnsi"/>
        </w:rPr>
        <w:t xml:space="preserve"> BAM Pileup</w:t>
      </w:r>
      <w:r w:rsidR="00021AEE" w:rsidRPr="004721F7">
        <w:rPr>
          <w:rFonts w:asciiTheme="minorHAnsi" w:hAnsiTheme="minorHAnsi"/>
        </w:rPr>
        <w:t>s</w:t>
      </w:r>
    </w:p>
    <w:p w14:paraId="0C01A405" w14:textId="4C42AF2E" w:rsidR="00021AEE" w:rsidRPr="004721F7" w:rsidRDefault="00021AEE" w:rsidP="006717B7">
      <w:pPr>
        <w:pStyle w:val="NormalWeb"/>
        <w:numPr>
          <w:ilvl w:val="1"/>
          <w:numId w:val="11"/>
        </w:numPr>
        <w:spacing w:line="360" w:lineRule="auto"/>
        <w:rPr>
          <w:rFonts w:asciiTheme="minorHAnsi" w:hAnsiTheme="minorHAnsi"/>
        </w:rPr>
      </w:pPr>
      <w:r w:rsidRPr="004721F7">
        <w:rPr>
          <w:rFonts w:asciiTheme="minorHAnsi" w:hAnsiTheme="minorHAnsi"/>
        </w:rPr>
        <w:t>Track visibility = On for new users</w:t>
      </w:r>
    </w:p>
    <w:p w14:paraId="0DF06A4D" w14:textId="7E8E41EA" w:rsidR="006717B7" w:rsidRPr="004721F7" w:rsidRDefault="006717B7" w:rsidP="006717B7">
      <w:pPr>
        <w:pStyle w:val="NormalWeb"/>
        <w:numPr>
          <w:ilvl w:val="0"/>
          <w:numId w:val="11"/>
        </w:numPr>
        <w:spacing w:line="360" w:lineRule="auto"/>
        <w:rPr>
          <w:rFonts w:asciiTheme="minorHAnsi" w:hAnsiTheme="minorHAnsi"/>
        </w:rPr>
      </w:pPr>
      <w:r w:rsidRPr="004721F7">
        <w:rPr>
          <w:rFonts w:asciiTheme="minorHAnsi" w:hAnsiTheme="minorHAnsi"/>
        </w:rPr>
        <w:t>Run tool</w:t>
      </w:r>
    </w:p>
    <w:p w14:paraId="7F54EFA8" w14:textId="70D09B36" w:rsidR="006717B7" w:rsidRPr="004721F7" w:rsidRDefault="006717B7" w:rsidP="006717B7">
      <w:pPr>
        <w:pStyle w:val="NormalWeb"/>
        <w:numPr>
          <w:ilvl w:val="0"/>
          <w:numId w:val="11"/>
        </w:numPr>
        <w:spacing w:line="360" w:lineRule="auto"/>
        <w:rPr>
          <w:rFonts w:asciiTheme="minorHAnsi" w:hAnsiTheme="minorHAnsi"/>
        </w:rPr>
      </w:pPr>
      <w:r w:rsidRPr="004721F7">
        <w:rPr>
          <w:rFonts w:asciiTheme="minorHAnsi" w:hAnsiTheme="minorHAnsi"/>
        </w:rPr>
        <w:t xml:space="preserve">Once complete, click the eye icon. </w:t>
      </w:r>
    </w:p>
    <w:p w14:paraId="4E6CD88D" w14:textId="2A2815CF" w:rsidR="006717B7" w:rsidRPr="004721F7" w:rsidRDefault="006717B7" w:rsidP="006717B7">
      <w:pPr>
        <w:pStyle w:val="NormalWeb"/>
        <w:numPr>
          <w:ilvl w:val="0"/>
          <w:numId w:val="11"/>
        </w:numPr>
        <w:spacing w:line="360" w:lineRule="auto"/>
        <w:rPr>
          <w:rFonts w:asciiTheme="minorHAnsi" w:hAnsiTheme="minorHAnsi"/>
        </w:rPr>
      </w:pPr>
      <w:r w:rsidRPr="004721F7">
        <w:rPr>
          <w:rFonts w:asciiTheme="minorHAnsi" w:hAnsiTheme="minorHAnsi"/>
        </w:rPr>
        <w:t>Tick the box for Alignments (and reference sequence if it is not already)</w:t>
      </w:r>
    </w:p>
    <w:p w14:paraId="0F487AB3" w14:textId="324D0498" w:rsidR="006717B7" w:rsidRPr="004721F7" w:rsidRDefault="006717B7" w:rsidP="006717B7">
      <w:pPr>
        <w:pStyle w:val="NormalWeb"/>
        <w:numPr>
          <w:ilvl w:val="0"/>
          <w:numId w:val="11"/>
        </w:numPr>
        <w:spacing w:line="360" w:lineRule="auto"/>
        <w:rPr>
          <w:rFonts w:asciiTheme="minorHAnsi" w:hAnsiTheme="minorHAnsi"/>
        </w:rPr>
      </w:pPr>
      <w:r w:rsidRPr="004721F7">
        <w:rPr>
          <w:rFonts w:asciiTheme="minorHAnsi" w:hAnsiTheme="minorHAnsi"/>
        </w:rPr>
        <w:t xml:space="preserve">Zoom in until you can see the reference sequence appear, just like the image below (in blue box): </w:t>
      </w:r>
    </w:p>
    <w:p w14:paraId="2641F92E" w14:textId="50D66FFE" w:rsidR="006717B7" w:rsidRPr="004721F7" w:rsidRDefault="00381CF1" w:rsidP="006717B7">
      <w:pPr>
        <w:pStyle w:val="NormalWeb"/>
        <w:spacing w:line="360" w:lineRule="auto"/>
        <w:ind w:left="720"/>
        <w:rPr>
          <w:rFonts w:asciiTheme="minorHAnsi" w:hAnsiTheme="minorHAnsi"/>
        </w:rPr>
      </w:pPr>
      <w:r w:rsidRPr="004721F7">
        <w:rPr>
          <w:rFonts w:asciiTheme="minorHAnsi" w:hAnsiTheme="minorHAnsi"/>
          <w:noProof/>
          <w14:ligatures w14:val="standardContextual"/>
        </w:rPr>
        <w:lastRenderedPageBreak/>
        <mc:AlternateContent>
          <mc:Choice Requires="wps">
            <w:drawing>
              <wp:anchor distT="0" distB="0" distL="114300" distR="114300" simplePos="0" relativeHeight="251664384" behindDoc="0" locked="0" layoutInCell="1" allowOverlap="1" wp14:anchorId="4D934D4C" wp14:editId="0F30DA2F">
                <wp:simplePos x="0" y="0"/>
                <wp:positionH relativeFrom="column">
                  <wp:posOffset>2091447</wp:posOffset>
                </wp:positionH>
                <wp:positionV relativeFrom="paragraph">
                  <wp:posOffset>4260715</wp:posOffset>
                </wp:positionV>
                <wp:extent cx="710119" cy="179421"/>
                <wp:effectExtent l="12700" t="50800" r="0" b="24130"/>
                <wp:wrapNone/>
                <wp:docPr id="1532637705" name="Straight Arrow Connector 11"/>
                <wp:cNvGraphicFramePr/>
                <a:graphic xmlns:a="http://schemas.openxmlformats.org/drawingml/2006/main">
                  <a:graphicData uri="http://schemas.microsoft.com/office/word/2010/wordprocessingShape">
                    <wps:wsp>
                      <wps:cNvCnPr/>
                      <wps:spPr>
                        <a:xfrm flipV="1">
                          <a:off x="0" y="0"/>
                          <a:ext cx="710119" cy="179421"/>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BBF340" id="_x0000_t32" coordsize="21600,21600" o:spt="32" o:oned="t" path="m,l21600,21600e" filled="f">
                <v:path arrowok="t" fillok="f" o:connecttype="none"/>
                <o:lock v:ext="edit" shapetype="t"/>
              </v:shapetype>
              <v:shape id="Straight Arrow Connector 11" o:spid="_x0000_s1026" type="#_x0000_t32" style="position:absolute;margin-left:164.7pt;margin-top:335.5pt;width:55.9pt;height:14.1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" strokecolor="#156082 [3204]" strokeweight="2.25pt">
                <v:stroke endarrow="block" joinstyle="miter"/>
              </v:shape>
            </w:pict>
          </mc:Fallback>
        </mc:AlternateContent>
      </w:r>
      <w:r w:rsidRPr="004721F7">
        <w:rPr>
          <w:rFonts w:asciiTheme="minorHAnsi" w:hAnsiTheme="minorHAnsi"/>
          <w:noProof/>
          <w14:ligatures w14:val="standardContextual"/>
        </w:rPr>
        <mc:AlternateContent>
          <mc:Choice Requires="wps">
            <w:drawing>
              <wp:anchor distT="0" distB="0" distL="114300" distR="114300" simplePos="0" relativeHeight="251662336" behindDoc="0" locked="0" layoutInCell="1" allowOverlap="1" wp14:anchorId="0E8BD260" wp14:editId="660D8EDD">
                <wp:simplePos x="0" y="0"/>
                <wp:positionH relativeFrom="column">
                  <wp:posOffset>1167319</wp:posOffset>
                </wp:positionH>
                <wp:positionV relativeFrom="paragraph">
                  <wp:posOffset>4328810</wp:posOffset>
                </wp:positionV>
                <wp:extent cx="1021404" cy="340468"/>
                <wp:effectExtent l="0" t="0" r="7620" b="15240"/>
                <wp:wrapNone/>
                <wp:docPr id="1894473489" name="Text Box 12"/>
                <wp:cNvGraphicFramePr/>
                <a:graphic xmlns:a="http://schemas.openxmlformats.org/drawingml/2006/main">
                  <a:graphicData uri="http://schemas.microsoft.com/office/word/2010/wordprocessingShape">
                    <wps:wsp>
                      <wps:cNvSpPr txBox="1"/>
                      <wps:spPr>
                        <a:xfrm>
                          <a:off x="0" y="0"/>
                          <a:ext cx="1021404" cy="340468"/>
                        </a:xfrm>
                        <a:prstGeom prst="rect">
                          <a:avLst/>
                        </a:prstGeom>
                        <a:solidFill>
                          <a:srgbClr val="FFFF00"/>
                        </a:solidFill>
                        <a:ln w="6350">
                          <a:solidFill>
                            <a:prstClr val="black"/>
                          </a:solidFill>
                        </a:ln>
                      </wps:spPr>
                      <wps:txbx>
                        <w:txbxContent>
                          <w:p w14:paraId="4BD299E0" w14:textId="39C0D165" w:rsidR="00381CF1" w:rsidRDefault="00381CF1">
                            <w:r>
                              <w:t>Single read!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8BD260" id="_x0000_t202" coordsize="21600,21600" o:spt="202" path="m,l,21600r21600,l21600,xe">
                <v:stroke joinstyle="miter"/>
                <v:path gradientshapeok="t" o:connecttype="rect"/>
              </v:shapetype>
              <v:shape id="Text Box 12" o:spid="_x0000_s1026" type="#_x0000_t202" style="position:absolute;left:0;text-align:left;margin-left:91.9pt;margin-top:340.85pt;width:80.45pt;height:2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" fillcolor="yellow" strokeweight=".5pt">
                <v:textbox>
                  <w:txbxContent>
                    <w:p w14:paraId="4BD299E0" w14:textId="39C0D165" w:rsidR="00381CF1" w:rsidRDefault="00381CF1">
                      <w:r>
                        <w:t>Single read!</w:t>
                      </w:r>
                    </w:p>
                  </w:txbxContent>
                </v:textbox>
              </v:shape>
            </w:pict>
          </mc:Fallback>
        </mc:AlternateContent>
      </w:r>
      <w:r w:rsidR="006717B7" w:rsidRPr="004721F7">
        <w:rPr>
          <w:rFonts w:asciiTheme="minorHAnsi" w:hAnsiTheme="minorHAnsi"/>
          <w:noProof/>
          <w14:ligatures w14:val="standardContextual"/>
        </w:rPr>
        <mc:AlternateContent>
          <mc:Choice Requires="wps">
            <w:drawing>
              <wp:anchor distT="0" distB="0" distL="114300" distR="114300" simplePos="0" relativeHeight="251660288" behindDoc="0" locked="0" layoutInCell="1" allowOverlap="1" wp14:anchorId="2F0DA37B" wp14:editId="5CB6E47D">
                <wp:simplePos x="0" y="0"/>
                <wp:positionH relativeFrom="column">
                  <wp:posOffset>349385</wp:posOffset>
                </wp:positionH>
                <wp:positionV relativeFrom="paragraph">
                  <wp:posOffset>603115</wp:posOffset>
                </wp:positionV>
                <wp:extent cx="5837703" cy="718969"/>
                <wp:effectExtent l="38100" t="38100" r="42545" b="43180"/>
                <wp:wrapNone/>
                <wp:docPr id="240005766" name="Rectangle 10"/>
                <wp:cNvGraphicFramePr/>
                <a:graphic xmlns:a="http://schemas.openxmlformats.org/drawingml/2006/main">
                  <a:graphicData uri="http://schemas.microsoft.com/office/word/2010/wordprocessingShape">
                    <wps:wsp>
                      <wps:cNvSpPr/>
                      <wps:spPr>
                        <a:xfrm>
                          <a:off x="0" y="0"/>
                          <a:ext cx="5837703" cy="718969"/>
                        </a:xfrm>
                        <a:prstGeom prst="rect">
                          <a:avLst/>
                        </a:prstGeom>
                        <a:noFill/>
                        <a:ln w="76200">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CDE9E" id="Rectangle 10" o:spid="_x0000_s1026" style="position:absolute;margin-left:27.5pt;margin-top:47.5pt;width:459.65pt;height:5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" filled="f" strokecolor="#60caf3 [1943]" strokeweight="6pt"/>
            </w:pict>
          </mc:Fallback>
        </mc:AlternateContent>
      </w:r>
      <w:r w:rsidR="006717B7" w:rsidRPr="004721F7">
        <w:rPr>
          <w:rFonts w:asciiTheme="minorHAnsi" w:hAnsiTheme="minorHAnsi"/>
          <w:noProof/>
          <w14:ligatures w14:val="standardContextual"/>
        </w:rPr>
        <w:drawing>
          <wp:inline distT="0" distB="0" distL="0" distR="0" wp14:anchorId="35E06709" wp14:editId="36BF785A">
            <wp:extent cx="5731510" cy="5468620"/>
            <wp:effectExtent l="0" t="0" r="0" b="5080"/>
            <wp:docPr id="154478589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85897" name="Picture 9"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5468620"/>
                    </a:xfrm>
                    <a:prstGeom prst="rect">
                      <a:avLst/>
                    </a:prstGeom>
                  </pic:spPr>
                </pic:pic>
              </a:graphicData>
            </a:graphic>
          </wp:inline>
        </w:drawing>
      </w:r>
    </w:p>
    <w:p w14:paraId="5D459766" w14:textId="7733A523" w:rsidR="006717B7" w:rsidRPr="004721F7" w:rsidRDefault="006717B7" w:rsidP="006717B7">
      <w:pPr>
        <w:pStyle w:val="NormalWeb"/>
        <w:numPr>
          <w:ilvl w:val="0"/>
          <w:numId w:val="11"/>
        </w:numPr>
        <w:spacing w:line="360" w:lineRule="auto"/>
        <w:rPr>
          <w:rFonts w:asciiTheme="minorHAnsi" w:hAnsiTheme="minorHAnsi"/>
        </w:rPr>
      </w:pPr>
      <w:r w:rsidRPr="004721F7">
        <w:rPr>
          <w:rFonts w:asciiTheme="minorHAnsi" w:hAnsiTheme="minorHAnsi"/>
        </w:rPr>
        <w:t>Now, zoom OUT to the point JUST BEFORE the Bowtie2 sequences are invisible (reference sequence will disappear, see below in yellow box):</w:t>
      </w:r>
    </w:p>
    <w:p w14:paraId="08D66C18" w14:textId="2702E7E3" w:rsidR="006717B7" w:rsidRPr="004721F7" w:rsidRDefault="006717B7" w:rsidP="006717B7">
      <w:pPr>
        <w:pStyle w:val="NormalWeb"/>
        <w:spacing w:line="360" w:lineRule="auto"/>
        <w:ind w:left="360"/>
        <w:rPr>
          <w:rFonts w:asciiTheme="minorHAnsi" w:hAnsiTheme="minorHAnsi"/>
        </w:rPr>
      </w:pPr>
      <w:r w:rsidRPr="004721F7">
        <w:rPr>
          <w:rFonts w:asciiTheme="minorHAnsi" w:hAnsiTheme="minorHAnsi"/>
          <w:noProof/>
          <w14:ligatures w14:val="standardContextual"/>
        </w:rPr>
        <w:lastRenderedPageBreak/>
        <mc:AlternateContent>
          <mc:Choice Requires="wps">
            <w:drawing>
              <wp:anchor distT="0" distB="0" distL="114300" distR="114300" simplePos="0" relativeHeight="251661312" behindDoc="0" locked="0" layoutInCell="1" allowOverlap="1" wp14:anchorId="3586A929" wp14:editId="654C0E99">
                <wp:simplePos x="0" y="0"/>
                <wp:positionH relativeFrom="column">
                  <wp:posOffset>836579</wp:posOffset>
                </wp:positionH>
                <wp:positionV relativeFrom="paragraph">
                  <wp:posOffset>321013</wp:posOffset>
                </wp:positionV>
                <wp:extent cx="4815191" cy="4542817"/>
                <wp:effectExtent l="25400" t="25400" r="11430" b="29210"/>
                <wp:wrapNone/>
                <wp:docPr id="1669922097" name="Straight Arrow Connector 11"/>
                <wp:cNvGraphicFramePr/>
                <a:graphic xmlns:a="http://schemas.openxmlformats.org/drawingml/2006/main">
                  <a:graphicData uri="http://schemas.microsoft.com/office/word/2010/wordprocessingShape">
                    <wps:wsp>
                      <wps:cNvCnPr/>
                      <wps:spPr>
                        <a:xfrm flipH="1" flipV="1">
                          <a:off x="0" y="0"/>
                          <a:ext cx="4815191" cy="4542817"/>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179EB1" id="Straight Arrow Connector 11" o:spid="_x0000_s1026" type="#_x0000_t32" style="position:absolute;margin-left:65.85pt;margin-top:25.3pt;width:379.15pt;height:357.7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" strokecolor="#156082 [3204]" strokeweight="6pt">
                <v:stroke endarrow="block" joinstyle="miter"/>
              </v:shape>
            </w:pict>
          </mc:Fallback>
        </mc:AlternateContent>
      </w:r>
      <w:r w:rsidRPr="004721F7">
        <w:rPr>
          <w:rFonts w:asciiTheme="minorHAnsi" w:hAnsiTheme="minorHAnsi"/>
          <w:noProof/>
          <w14:ligatures w14:val="standardContextual"/>
        </w:rPr>
        <mc:AlternateContent>
          <mc:Choice Requires="wps">
            <w:drawing>
              <wp:anchor distT="0" distB="0" distL="114300" distR="114300" simplePos="0" relativeHeight="251659264" behindDoc="0" locked="0" layoutInCell="1" allowOverlap="1" wp14:anchorId="2FD2010E" wp14:editId="6283412A">
                <wp:simplePos x="0" y="0"/>
                <wp:positionH relativeFrom="column">
                  <wp:posOffset>233464</wp:posOffset>
                </wp:positionH>
                <wp:positionV relativeFrom="paragraph">
                  <wp:posOffset>885217</wp:posOffset>
                </wp:positionV>
                <wp:extent cx="5731510" cy="3628363"/>
                <wp:effectExtent l="38100" t="38100" r="34290" b="42545"/>
                <wp:wrapNone/>
                <wp:docPr id="1070514532" name="Rectangle 8"/>
                <wp:cNvGraphicFramePr/>
                <a:graphic xmlns:a="http://schemas.openxmlformats.org/drawingml/2006/main">
                  <a:graphicData uri="http://schemas.microsoft.com/office/word/2010/wordprocessingShape">
                    <wps:wsp>
                      <wps:cNvSpPr/>
                      <wps:spPr>
                        <a:xfrm>
                          <a:off x="0" y="0"/>
                          <a:ext cx="5731510" cy="3628363"/>
                        </a:xfrm>
                        <a:prstGeom prst="rect">
                          <a:avLst/>
                        </a:prstGeom>
                        <a:noFill/>
                        <a:ln w="762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7F7CCA" id="Rectangle 8" o:spid="_x0000_s1026" style="position:absolute;margin-left:18.4pt;margin-top:69.7pt;width:451.3pt;height:285.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" filled="f" strokecolor="yellow" strokeweight="6pt"/>
            </w:pict>
          </mc:Fallback>
        </mc:AlternateContent>
      </w:r>
      <w:r w:rsidRPr="004721F7">
        <w:rPr>
          <w:rFonts w:asciiTheme="minorHAnsi" w:hAnsiTheme="minorHAnsi"/>
          <w:noProof/>
          <w14:ligatures w14:val="standardContextual"/>
        </w:rPr>
        <w:drawing>
          <wp:inline distT="0" distB="0" distL="0" distR="0" wp14:anchorId="21560C79" wp14:editId="54FADB64">
            <wp:extent cx="5731510" cy="4513580"/>
            <wp:effectExtent l="0" t="0" r="0" b="0"/>
            <wp:docPr id="191066866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68662" name="Picture 7"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13580"/>
                    </a:xfrm>
                    <a:prstGeom prst="rect">
                      <a:avLst/>
                    </a:prstGeom>
                  </pic:spPr>
                </pic:pic>
              </a:graphicData>
            </a:graphic>
          </wp:inline>
        </w:drawing>
      </w:r>
    </w:p>
    <w:p w14:paraId="16A9E387" w14:textId="13905FDF" w:rsidR="006717B7" w:rsidRPr="004721F7" w:rsidRDefault="006717B7" w:rsidP="006717B7">
      <w:pPr>
        <w:pStyle w:val="NormalWeb"/>
        <w:numPr>
          <w:ilvl w:val="0"/>
          <w:numId w:val="11"/>
        </w:numPr>
        <w:spacing w:line="360" w:lineRule="auto"/>
        <w:rPr>
          <w:rFonts w:asciiTheme="minorHAnsi" w:hAnsiTheme="minorHAnsi"/>
        </w:rPr>
      </w:pPr>
      <w:r w:rsidRPr="004721F7">
        <w:rPr>
          <w:rFonts w:asciiTheme="minorHAnsi" w:hAnsiTheme="minorHAnsi"/>
        </w:rPr>
        <w:t>Navigate to the start of the sequence – you can drag this slider to the beginning</w:t>
      </w:r>
    </w:p>
    <w:p w14:paraId="5CAE9686" w14:textId="6931F2C3" w:rsidR="00381CF1" w:rsidRPr="004721F7" w:rsidRDefault="006717B7" w:rsidP="00381CF1">
      <w:pPr>
        <w:pStyle w:val="NormalWeb"/>
        <w:numPr>
          <w:ilvl w:val="0"/>
          <w:numId w:val="11"/>
        </w:numPr>
        <w:spacing w:line="360" w:lineRule="auto"/>
        <w:rPr>
          <w:rFonts w:asciiTheme="minorHAnsi" w:hAnsiTheme="minorHAnsi"/>
        </w:rPr>
      </w:pPr>
      <w:r w:rsidRPr="004721F7">
        <w:rPr>
          <w:rFonts w:asciiTheme="minorHAnsi" w:hAnsiTheme="minorHAnsi"/>
        </w:rPr>
        <w:t xml:space="preserve">From here, </w:t>
      </w:r>
      <w:r w:rsidR="00381CF1" w:rsidRPr="004721F7">
        <w:rPr>
          <w:rFonts w:asciiTheme="minorHAnsi" w:hAnsiTheme="minorHAnsi"/>
        </w:rPr>
        <w:t>view the number and magnitude of reads that map to each reference genome position and slide the across to position 500,000 (either click the arrows of click and drag)</w:t>
      </w:r>
    </w:p>
    <w:p w14:paraId="633D8FE4" w14:textId="5A4DAA70" w:rsidR="00D233CD" w:rsidRPr="004721F7" w:rsidRDefault="00D233CD" w:rsidP="00D233CD">
      <w:pPr>
        <w:pStyle w:val="NormalWeb"/>
        <w:rPr>
          <w:rFonts w:asciiTheme="minorHAnsi" w:hAnsiTheme="minorHAnsi"/>
        </w:rPr>
      </w:pPr>
      <w:r w:rsidRPr="004721F7">
        <w:rPr>
          <w:rStyle w:val="Strong"/>
          <w:rFonts w:asciiTheme="minorHAnsi" w:eastAsiaTheme="majorEastAsia" w:hAnsiTheme="minorHAnsi"/>
        </w:rPr>
        <w:t>Questions:</w:t>
      </w:r>
    </w:p>
    <w:p w14:paraId="15D36D3B" w14:textId="49DDEA47" w:rsidR="00D233CD" w:rsidRPr="004721F7" w:rsidRDefault="00381CF1" w:rsidP="00EA1924">
      <w:pPr>
        <w:pStyle w:val="NormalWeb"/>
        <w:numPr>
          <w:ilvl w:val="0"/>
          <w:numId w:val="9"/>
        </w:numPr>
        <w:spacing w:line="360" w:lineRule="auto"/>
        <w:rPr>
          <w:rFonts w:asciiTheme="minorHAnsi" w:hAnsiTheme="minorHAnsi"/>
          <w:i/>
          <w:iCs/>
        </w:rPr>
      </w:pPr>
      <w:r w:rsidRPr="004721F7">
        <w:rPr>
          <w:rFonts w:asciiTheme="minorHAnsi" w:hAnsiTheme="minorHAnsi"/>
          <w:i/>
          <w:iCs/>
        </w:rPr>
        <w:t xml:space="preserve">In your opinion, is there sufficient coverage? </w:t>
      </w:r>
    </w:p>
    <w:p w14:paraId="6B123A50" w14:textId="74165481" w:rsidR="00D233CD" w:rsidRPr="004721F7" w:rsidRDefault="00381CF1" w:rsidP="00EA1924">
      <w:pPr>
        <w:pStyle w:val="NormalWeb"/>
        <w:numPr>
          <w:ilvl w:val="0"/>
          <w:numId w:val="9"/>
        </w:numPr>
        <w:spacing w:line="360" w:lineRule="auto"/>
        <w:rPr>
          <w:rFonts w:asciiTheme="minorHAnsi" w:hAnsiTheme="minorHAnsi"/>
          <w:i/>
          <w:iCs/>
        </w:rPr>
      </w:pPr>
      <w:r w:rsidRPr="004721F7">
        <w:rPr>
          <w:rFonts w:asciiTheme="minorHAnsi" w:hAnsiTheme="minorHAnsi"/>
          <w:i/>
          <w:iCs/>
        </w:rPr>
        <w:t xml:space="preserve">Are there any regions of the genome without read coverage? </w:t>
      </w:r>
    </w:p>
    <w:p w14:paraId="0F939761" w14:textId="4F58B1B1" w:rsidR="00381CF1" w:rsidRPr="004721F7" w:rsidRDefault="00381CF1" w:rsidP="00EA1924">
      <w:pPr>
        <w:pStyle w:val="NormalWeb"/>
        <w:numPr>
          <w:ilvl w:val="0"/>
          <w:numId w:val="9"/>
        </w:numPr>
        <w:spacing w:line="360" w:lineRule="auto"/>
        <w:rPr>
          <w:rFonts w:asciiTheme="minorHAnsi" w:hAnsiTheme="minorHAnsi"/>
          <w:i/>
          <w:iCs/>
        </w:rPr>
      </w:pPr>
      <w:r w:rsidRPr="004721F7">
        <w:rPr>
          <w:rFonts w:asciiTheme="minorHAnsi" w:hAnsiTheme="minorHAnsi"/>
          <w:i/>
          <w:iCs/>
        </w:rPr>
        <w:t xml:space="preserve">Explain why </w:t>
      </w:r>
      <w:r w:rsidR="00743E0A" w:rsidRPr="004721F7">
        <w:rPr>
          <w:rFonts w:asciiTheme="minorHAnsi" w:hAnsiTheme="minorHAnsi"/>
          <w:i/>
          <w:iCs/>
        </w:rPr>
        <w:t>whole genome sequencing data</w:t>
      </w:r>
      <w:r w:rsidRPr="004721F7">
        <w:rPr>
          <w:rFonts w:asciiTheme="minorHAnsi" w:hAnsiTheme="minorHAnsi"/>
          <w:i/>
          <w:iCs/>
        </w:rPr>
        <w:t xml:space="preserve"> may </w:t>
      </w:r>
      <w:r w:rsidR="00743E0A" w:rsidRPr="004721F7">
        <w:rPr>
          <w:rFonts w:asciiTheme="minorHAnsi" w:hAnsiTheme="minorHAnsi"/>
          <w:i/>
          <w:iCs/>
        </w:rPr>
        <w:t>show</w:t>
      </w:r>
      <w:r w:rsidRPr="004721F7">
        <w:rPr>
          <w:rFonts w:asciiTheme="minorHAnsi" w:hAnsiTheme="minorHAnsi"/>
          <w:i/>
          <w:iCs/>
        </w:rPr>
        <w:t xml:space="preserve"> regions with no reads covering/aligning to them?</w:t>
      </w:r>
    </w:p>
    <w:p w14:paraId="465AC076" w14:textId="51CB9EAC" w:rsidR="00D233CD" w:rsidRPr="004721F7" w:rsidRDefault="00743E0A" w:rsidP="00D233CD">
      <w:pPr>
        <w:pStyle w:val="NormalWeb"/>
        <w:numPr>
          <w:ilvl w:val="0"/>
          <w:numId w:val="9"/>
        </w:numPr>
        <w:spacing w:line="360" w:lineRule="auto"/>
        <w:rPr>
          <w:rFonts w:asciiTheme="minorHAnsi" w:hAnsiTheme="minorHAnsi"/>
          <w:i/>
          <w:iCs/>
        </w:rPr>
      </w:pPr>
      <w:r w:rsidRPr="004721F7">
        <w:rPr>
          <w:rFonts w:asciiTheme="minorHAnsi" w:hAnsiTheme="minorHAnsi"/>
          <w:i/>
          <w:iCs/>
        </w:rPr>
        <w:t xml:space="preserve">Why would checking this be important for data interpretation? </w:t>
      </w:r>
    </w:p>
    <w:p w14:paraId="38D9F539" w14:textId="77777777" w:rsidR="002E1490" w:rsidRDefault="002E1490" w:rsidP="002E1490">
      <w:pPr>
        <w:pStyle w:val="NormalWeb"/>
        <w:spacing w:line="360" w:lineRule="auto"/>
        <w:ind w:left="720"/>
        <w:rPr>
          <w:rFonts w:asciiTheme="minorHAnsi" w:hAnsiTheme="minorHAnsi"/>
          <w:i/>
          <w:iCs/>
        </w:rPr>
      </w:pPr>
    </w:p>
    <w:p w14:paraId="1AC37D21" w14:textId="77777777" w:rsidR="004968BD" w:rsidRPr="004721F7" w:rsidRDefault="004968BD" w:rsidP="002E1490">
      <w:pPr>
        <w:pStyle w:val="NormalWeb"/>
        <w:spacing w:line="360" w:lineRule="auto"/>
        <w:ind w:left="720"/>
        <w:rPr>
          <w:rFonts w:asciiTheme="minorHAnsi" w:hAnsiTheme="minorHAnsi"/>
          <w:i/>
          <w:iCs/>
        </w:rPr>
      </w:pPr>
    </w:p>
    <w:p w14:paraId="05ECC77C" w14:textId="33DC62E3" w:rsidR="00D233CD" w:rsidRPr="004721F7" w:rsidRDefault="00D233CD" w:rsidP="00D233CD">
      <w:pPr>
        <w:pStyle w:val="NormalWeb"/>
        <w:rPr>
          <w:rFonts w:asciiTheme="minorHAnsi" w:hAnsiTheme="minorHAnsi"/>
          <w:b/>
          <w:bCs/>
          <w:u w:val="single"/>
        </w:rPr>
      </w:pPr>
      <w:r w:rsidRPr="004721F7">
        <w:rPr>
          <w:rFonts w:asciiTheme="minorHAnsi" w:hAnsiTheme="minorHAnsi"/>
          <w:b/>
          <w:bCs/>
          <w:u w:val="single"/>
        </w:rPr>
        <w:lastRenderedPageBreak/>
        <w:t xml:space="preserve">Part </w:t>
      </w:r>
      <w:r w:rsidR="00003A85" w:rsidRPr="004721F7">
        <w:rPr>
          <w:rFonts w:asciiTheme="minorHAnsi" w:hAnsiTheme="minorHAnsi"/>
          <w:b/>
          <w:bCs/>
          <w:u w:val="single"/>
        </w:rPr>
        <w:t>9</w:t>
      </w:r>
      <w:r w:rsidRPr="004721F7">
        <w:rPr>
          <w:rFonts w:asciiTheme="minorHAnsi" w:hAnsiTheme="minorHAnsi"/>
          <w:b/>
          <w:bCs/>
          <w:u w:val="single"/>
        </w:rPr>
        <w:t xml:space="preserve"> </w:t>
      </w:r>
      <w:r w:rsidR="000E49B0" w:rsidRPr="004721F7">
        <w:rPr>
          <w:rFonts w:asciiTheme="minorHAnsi" w:hAnsiTheme="minorHAnsi"/>
          <w:b/>
          <w:bCs/>
          <w:u w:val="single"/>
        </w:rPr>
        <w:t>–</w:t>
      </w:r>
      <w:r w:rsidRPr="004721F7">
        <w:rPr>
          <w:rFonts w:asciiTheme="minorHAnsi" w:hAnsiTheme="minorHAnsi"/>
          <w:b/>
          <w:bCs/>
          <w:u w:val="single"/>
        </w:rPr>
        <w:t xml:space="preserve"> </w:t>
      </w:r>
      <w:r w:rsidR="000E49B0" w:rsidRPr="004721F7">
        <w:rPr>
          <w:rFonts w:asciiTheme="minorHAnsi" w:hAnsiTheme="minorHAnsi"/>
          <w:b/>
          <w:bCs/>
          <w:u w:val="single"/>
        </w:rPr>
        <w:t xml:space="preserve">Transcriptomic mapped reads in </w:t>
      </w:r>
      <w:proofErr w:type="spellStart"/>
      <w:r w:rsidR="000E49B0" w:rsidRPr="004721F7">
        <w:rPr>
          <w:rFonts w:asciiTheme="minorHAnsi" w:hAnsiTheme="minorHAnsi"/>
          <w:b/>
          <w:bCs/>
          <w:u w:val="single"/>
        </w:rPr>
        <w:t>JBrowse</w:t>
      </w:r>
      <w:proofErr w:type="spellEnd"/>
    </w:p>
    <w:p w14:paraId="7ADAB57A" w14:textId="76297BFC" w:rsidR="000E49B0" w:rsidRPr="004721F7" w:rsidRDefault="000E49B0" w:rsidP="00D233CD">
      <w:pPr>
        <w:pStyle w:val="NormalWeb"/>
        <w:rPr>
          <w:rFonts w:asciiTheme="minorHAnsi" w:hAnsiTheme="minorHAnsi"/>
        </w:rPr>
      </w:pPr>
      <w:r w:rsidRPr="004721F7">
        <w:rPr>
          <w:rFonts w:asciiTheme="minorHAnsi" w:hAnsiTheme="minorHAnsi"/>
        </w:rPr>
        <w:t>Since we will be covering RNA-</w:t>
      </w:r>
      <w:proofErr w:type="spellStart"/>
      <w:r w:rsidRPr="004721F7">
        <w:rPr>
          <w:rFonts w:asciiTheme="minorHAnsi" w:hAnsiTheme="minorHAnsi"/>
        </w:rPr>
        <w:t>seq</w:t>
      </w:r>
      <w:proofErr w:type="spellEnd"/>
      <w:r w:rsidRPr="004721F7">
        <w:rPr>
          <w:rFonts w:asciiTheme="minorHAnsi" w:hAnsiTheme="minorHAnsi"/>
        </w:rPr>
        <w:t xml:space="preserve"> in later weeks and time is sensitive, an image of mapped transcriptomic reads in </w:t>
      </w:r>
      <w:proofErr w:type="spellStart"/>
      <w:r w:rsidRPr="004721F7">
        <w:rPr>
          <w:rFonts w:asciiTheme="minorHAnsi" w:hAnsiTheme="minorHAnsi"/>
        </w:rPr>
        <w:t>JBrowse</w:t>
      </w:r>
      <w:proofErr w:type="spellEnd"/>
      <w:r w:rsidRPr="004721F7">
        <w:rPr>
          <w:rFonts w:asciiTheme="minorHAnsi" w:hAnsiTheme="minorHAnsi"/>
        </w:rPr>
        <w:t xml:space="preserve"> has been included below. </w:t>
      </w:r>
    </w:p>
    <w:p w14:paraId="2F9F9080" w14:textId="190764CA" w:rsidR="000E49B0" w:rsidRPr="004721F7" w:rsidRDefault="000E49B0" w:rsidP="00D233CD">
      <w:pPr>
        <w:pStyle w:val="NormalWeb"/>
        <w:rPr>
          <w:rFonts w:asciiTheme="minorHAnsi" w:hAnsiTheme="minorHAnsi"/>
        </w:rPr>
      </w:pPr>
      <w:r w:rsidRPr="004721F7">
        <w:rPr>
          <w:rFonts w:asciiTheme="minorHAnsi" w:hAnsiTheme="minorHAnsi"/>
        </w:rPr>
        <w:t>IMPORTANT:</w:t>
      </w:r>
    </w:p>
    <w:p w14:paraId="15660120" w14:textId="35F379B0" w:rsidR="000E49B0" w:rsidRPr="004721F7" w:rsidRDefault="000E49B0" w:rsidP="000E49B0">
      <w:pPr>
        <w:pStyle w:val="NormalWeb"/>
        <w:numPr>
          <w:ilvl w:val="0"/>
          <w:numId w:val="22"/>
        </w:numPr>
        <w:rPr>
          <w:rFonts w:asciiTheme="minorHAnsi" w:hAnsiTheme="minorHAnsi"/>
        </w:rPr>
      </w:pPr>
      <w:r w:rsidRPr="004721F7">
        <w:rPr>
          <w:rFonts w:asciiTheme="minorHAnsi" w:hAnsiTheme="minorHAnsi"/>
        </w:rPr>
        <w:t>For RNA-</w:t>
      </w:r>
      <w:proofErr w:type="spellStart"/>
      <w:r w:rsidRPr="004721F7">
        <w:rPr>
          <w:rFonts w:asciiTheme="minorHAnsi" w:hAnsiTheme="minorHAnsi"/>
        </w:rPr>
        <w:t>seq</w:t>
      </w:r>
      <w:proofErr w:type="spellEnd"/>
      <w:r w:rsidRPr="004721F7">
        <w:rPr>
          <w:rFonts w:asciiTheme="minorHAnsi" w:hAnsiTheme="minorHAnsi"/>
        </w:rPr>
        <w:t xml:space="preserve"> data we use </w:t>
      </w:r>
      <w:r w:rsidR="006D51C2" w:rsidRPr="004721F7">
        <w:rPr>
          <w:rFonts w:asciiTheme="minorHAnsi" w:hAnsiTheme="minorHAnsi"/>
        </w:rPr>
        <w:t xml:space="preserve">tool “RNA </w:t>
      </w:r>
      <w:r w:rsidRPr="004721F7">
        <w:rPr>
          <w:rFonts w:asciiTheme="minorHAnsi" w:hAnsiTheme="minorHAnsi"/>
        </w:rPr>
        <w:t>STAR</w:t>
      </w:r>
      <w:r w:rsidR="006D51C2" w:rsidRPr="004721F7">
        <w:rPr>
          <w:rFonts w:asciiTheme="minorHAnsi" w:hAnsiTheme="minorHAnsi"/>
        </w:rPr>
        <w:t>” to map our reads (in orange box in figure below) to a reference genome (instead of Bowtie2)</w:t>
      </w:r>
    </w:p>
    <w:p w14:paraId="57D45EFD" w14:textId="77777777" w:rsidR="006D51C2" w:rsidRPr="004721F7" w:rsidRDefault="006D51C2" w:rsidP="000E49B0">
      <w:pPr>
        <w:pStyle w:val="NormalWeb"/>
        <w:numPr>
          <w:ilvl w:val="0"/>
          <w:numId w:val="22"/>
        </w:numPr>
        <w:rPr>
          <w:rFonts w:asciiTheme="minorHAnsi" w:hAnsiTheme="minorHAnsi"/>
        </w:rPr>
      </w:pPr>
      <w:r w:rsidRPr="004721F7">
        <w:rPr>
          <w:rFonts w:asciiTheme="minorHAnsi" w:hAnsiTheme="minorHAnsi"/>
        </w:rPr>
        <w:t xml:space="preserve">We also include a reference genome annotation file </w:t>
      </w:r>
      <w:proofErr w:type="gramStart"/>
      <w:r w:rsidRPr="004721F7">
        <w:rPr>
          <w:rFonts w:asciiTheme="minorHAnsi" w:hAnsiTheme="minorHAnsi"/>
        </w:rPr>
        <w:t>(.</w:t>
      </w:r>
      <w:proofErr w:type="spellStart"/>
      <w:r w:rsidRPr="004721F7">
        <w:rPr>
          <w:rFonts w:asciiTheme="minorHAnsi" w:hAnsiTheme="minorHAnsi"/>
        </w:rPr>
        <w:t>gtf</w:t>
      </w:r>
      <w:proofErr w:type="spellEnd"/>
      <w:proofErr w:type="gramEnd"/>
      <w:r w:rsidRPr="004721F7">
        <w:rPr>
          <w:rFonts w:asciiTheme="minorHAnsi" w:hAnsiTheme="minorHAnsi"/>
        </w:rPr>
        <w:t xml:space="preserve"> </w:t>
      </w:r>
      <w:proofErr w:type="gramStart"/>
      <w:r w:rsidRPr="004721F7">
        <w:rPr>
          <w:rFonts w:asciiTheme="minorHAnsi" w:hAnsiTheme="minorHAnsi"/>
        </w:rPr>
        <w:t>/ .</w:t>
      </w:r>
      <w:proofErr w:type="spellStart"/>
      <w:r w:rsidRPr="004721F7">
        <w:rPr>
          <w:rFonts w:asciiTheme="minorHAnsi" w:hAnsiTheme="minorHAnsi"/>
        </w:rPr>
        <w:t>gff</w:t>
      </w:r>
      <w:proofErr w:type="spellEnd"/>
      <w:proofErr w:type="gramEnd"/>
      <w:r w:rsidRPr="004721F7">
        <w:rPr>
          <w:rFonts w:asciiTheme="minorHAnsi" w:hAnsiTheme="minorHAnsi"/>
        </w:rPr>
        <w:t>) – this file contains important information like genes and their locations in the genome</w:t>
      </w:r>
    </w:p>
    <w:p w14:paraId="74FE31D5" w14:textId="1008E6ED" w:rsidR="002E1490" w:rsidRPr="004968BD" w:rsidRDefault="006D51C2" w:rsidP="004968BD">
      <w:pPr>
        <w:pStyle w:val="NormalWeb"/>
        <w:numPr>
          <w:ilvl w:val="0"/>
          <w:numId w:val="22"/>
        </w:numPr>
        <w:rPr>
          <w:rFonts w:asciiTheme="minorHAnsi" w:hAnsiTheme="minorHAnsi"/>
        </w:rPr>
      </w:pPr>
      <w:r w:rsidRPr="004721F7">
        <w:rPr>
          <w:rFonts w:asciiTheme="minorHAnsi" w:hAnsiTheme="minorHAnsi"/>
        </w:rPr>
        <w:t xml:space="preserve"> We will be covering this in more detail for out RNA-</w:t>
      </w:r>
      <w:proofErr w:type="spellStart"/>
      <w:r w:rsidRPr="004721F7">
        <w:rPr>
          <w:rFonts w:asciiTheme="minorHAnsi" w:hAnsiTheme="minorHAnsi"/>
        </w:rPr>
        <w:t>seq</w:t>
      </w:r>
      <w:proofErr w:type="spellEnd"/>
      <w:r w:rsidRPr="004721F7">
        <w:rPr>
          <w:rFonts w:asciiTheme="minorHAnsi" w:hAnsiTheme="minorHAnsi"/>
        </w:rPr>
        <w:t xml:space="preserve"> workshop</w:t>
      </w:r>
    </w:p>
    <w:p w14:paraId="2446772F" w14:textId="37700218" w:rsidR="000E49B0" w:rsidRPr="004721F7" w:rsidRDefault="006D51C2" w:rsidP="00D233CD">
      <w:pPr>
        <w:pStyle w:val="NormalWeb"/>
        <w:rPr>
          <w:rFonts w:asciiTheme="minorHAnsi" w:hAnsiTheme="minorHAnsi"/>
        </w:rPr>
      </w:pPr>
      <w:r w:rsidRPr="004721F7">
        <w:rPr>
          <w:rFonts w:asciiTheme="minorHAnsi" w:hAnsiTheme="minorHAnsi"/>
          <w:noProof/>
          <w14:ligatures w14:val="standardContextual"/>
        </w:rPr>
        <mc:AlternateContent>
          <mc:Choice Requires="wps">
            <w:drawing>
              <wp:anchor distT="0" distB="0" distL="114300" distR="114300" simplePos="0" relativeHeight="251669504" behindDoc="0" locked="0" layoutInCell="1" allowOverlap="1" wp14:anchorId="4798DD4E" wp14:editId="0B6C58EF">
                <wp:simplePos x="0" y="0"/>
                <wp:positionH relativeFrom="column">
                  <wp:posOffset>-109442</wp:posOffset>
                </wp:positionH>
                <wp:positionV relativeFrom="paragraph">
                  <wp:posOffset>1428750</wp:posOffset>
                </wp:positionV>
                <wp:extent cx="5938092" cy="1916935"/>
                <wp:effectExtent l="12700" t="12700" r="31115" b="26670"/>
                <wp:wrapNone/>
                <wp:docPr id="547172274" name="Rectangle 16"/>
                <wp:cNvGraphicFramePr/>
                <a:graphic xmlns:a="http://schemas.openxmlformats.org/drawingml/2006/main">
                  <a:graphicData uri="http://schemas.microsoft.com/office/word/2010/wordprocessingShape">
                    <wps:wsp>
                      <wps:cNvSpPr/>
                      <wps:spPr>
                        <a:xfrm>
                          <a:off x="0" y="0"/>
                          <a:ext cx="5938092" cy="1916935"/>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E5E7D9" id="Rectangle 16" o:spid="_x0000_s1026" style="position:absolute;margin-left:-8.6pt;margin-top:112.5pt;width:467.55pt;height:150.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" filled="f" strokecolor="#ffc000" strokeweight="3pt"/>
            </w:pict>
          </mc:Fallback>
        </mc:AlternateContent>
      </w:r>
      <w:r w:rsidRPr="004721F7">
        <w:rPr>
          <w:rFonts w:asciiTheme="minorHAnsi" w:hAnsiTheme="minorHAnsi"/>
          <w:noProof/>
          <w14:ligatures w14:val="standardContextual"/>
        </w:rPr>
        <mc:AlternateContent>
          <mc:Choice Requires="wps">
            <w:drawing>
              <wp:anchor distT="0" distB="0" distL="114300" distR="114300" simplePos="0" relativeHeight="251668480" behindDoc="0" locked="0" layoutInCell="1" allowOverlap="1" wp14:anchorId="0C545F81" wp14:editId="3286317C">
                <wp:simplePos x="0" y="0"/>
                <wp:positionH relativeFrom="column">
                  <wp:posOffset>2777935</wp:posOffset>
                </wp:positionH>
                <wp:positionV relativeFrom="paragraph">
                  <wp:posOffset>653545</wp:posOffset>
                </wp:positionV>
                <wp:extent cx="472042" cy="225142"/>
                <wp:effectExtent l="12700" t="38100" r="0" b="16510"/>
                <wp:wrapNone/>
                <wp:docPr id="1336129128" name="Straight Arrow Connector 15"/>
                <wp:cNvGraphicFramePr/>
                <a:graphic xmlns:a="http://schemas.openxmlformats.org/drawingml/2006/main">
                  <a:graphicData uri="http://schemas.microsoft.com/office/word/2010/wordprocessingShape">
                    <wps:wsp>
                      <wps:cNvCnPr/>
                      <wps:spPr>
                        <a:xfrm flipV="1">
                          <a:off x="0" y="0"/>
                          <a:ext cx="472042" cy="225142"/>
                        </a:xfrm>
                        <a:prstGeom prst="straightConnector1">
                          <a:avLst/>
                        </a:prstGeom>
                        <a:ln w="28575">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E0435F" id="Straight Arrow Connector 15" o:spid="_x0000_s1026" type="#_x0000_t32" style="position:absolute;margin-left:218.75pt;margin-top:51.45pt;width:37.15pt;height:17.7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" strokecolor="#ffc000" strokeweight="2.25pt">
                <v:stroke endarrow="block" joinstyle="miter"/>
              </v:shape>
            </w:pict>
          </mc:Fallback>
        </mc:AlternateContent>
      </w:r>
      <w:r w:rsidRPr="004721F7">
        <w:rPr>
          <w:rFonts w:asciiTheme="minorHAnsi" w:hAnsiTheme="minorHAnsi"/>
          <w:noProof/>
          <w14:ligatures w14:val="standardContextual"/>
        </w:rPr>
        <mc:AlternateContent>
          <mc:Choice Requires="wps">
            <w:drawing>
              <wp:anchor distT="0" distB="0" distL="114300" distR="114300" simplePos="0" relativeHeight="251665408" behindDoc="0" locked="0" layoutInCell="1" allowOverlap="1" wp14:anchorId="2E58F35C" wp14:editId="612533A4">
                <wp:simplePos x="0" y="0"/>
                <wp:positionH relativeFrom="column">
                  <wp:posOffset>1619480</wp:posOffset>
                </wp:positionH>
                <wp:positionV relativeFrom="paragraph">
                  <wp:posOffset>834099</wp:posOffset>
                </wp:positionV>
                <wp:extent cx="1233889" cy="253365"/>
                <wp:effectExtent l="0" t="0" r="10795" b="13335"/>
                <wp:wrapNone/>
                <wp:docPr id="1225831849" name="Text Box 14"/>
                <wp:cNvGraphicFramePr/>
                <a:graphic xmlns:a="http://schemas.openxmlformats.org/drawingml/2006/main">
                  <a:graphicData uri="http://schemas.microsoft.com/office/word/2010/wordprocessingShape">
                    <wps:wsp>
                      <wps:cNvSpPr txBox="1"/>
                      <wps:spPr>
                        <a:xfrm>
                          <a:off x="0" y="0"/>
                          <a:ext cx="1233889" cy="253365"/>
                        </a:xfrm>
                        <a:prstGeom prst="rect">
                          <a:avLst/>
                        </a:prstGeom>
                        <a:solidFill>
                          <a:srgbClr val="FFFF00"/>
                        </a:solidFill>
                        <a:ln w="6350">
                          <a:solidFill>
                            <a:prstClr val="black"/>
                          </a:solidFill>
                        </a:ln>
                      </wps:spPr>
                      <wps:txbx>
                        <w:txbxContent>
                          <w:p w14:paraId="38E7B03C" w14:textId="6F2D56AF" w:rsidR="006D51C2" w:rsidRPr="006D51C2" w:rsidRDefault="006D51C2">
                            <w:pPr>
                              <w:rPr>
                                <w:sz w:val="22"/>
                                <w:szCs w:val="22"/>
                              </w:rPr>
                            </w:pPr>
                            <w:r>
                              <w:rPr>
                                <w:sz w:val="22"/>
                                <w:szCs w:val="22"/>
                              </w:rPr>
                              <w:t xml:space="preserve">Annotated </w:t>
                            </w:r>
                            <w:r w:rsidRPr="006D51C2">
                              <w:rPr>
                                <w:sz w:val="22"/>
                                <w:szCs w:val="22"/>
                              </w:rPr>
                              <w:t>genes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8F35C" id="Text Box 14" o:spid="_x0000_s1027" type="#_x0000_t202" style="position:absolute;margin-left:127.5pt;margin-top:65.7pt;width:97.15pt;height:19.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" fillcolor="yellow" strokeweight=".5pt">
                <v:textbox>
                  <w:txbxContent>
                    <w:p w14:paraId="38E7B03C" w14:textId="6F2D56AF" w:rsidR="006D51C2" w:rsidRPr="006D51C2" w:rsidRDefault="006D51C2">
                      <w:pPr>
                        <w:rPr>
                          <w:sz w:val="22"/>
                          <w:szCs w:val="22"/>
                        </w:rPr>
                      </w:pPr>
                      <w:r>
                        <w:rPr>
                          <w:sz w:val="22"/>
                          <w:szCs w:val="22"/>
                        </w:rPr>
                        <w:t xml:space="preserve">Annotated </w:t>
                      </w:r>
                      <w:r w:rsidRPr="006D51C2">
                        <w:rPr>
                          <w:sz w:val="22"/>
                          <w:szCs w:val="22"/>
                        </w:rPr>
                        <w:t>genes</w:t>
                      </w:r>
                    </w:p>
                  </w:txbxContent>
                </v:textbox>
              </v:shape>
            </w:pict>
          </mc:Fallback>
        </mc:AlternateContent>
      </w:r>
      <w:r w:rsidRPr="004721F7">
        <w:rPr>
          <w:rFonts w:asciiTheme="minorHAnsi" w:hAnsiTheme="minorHAnsi"/>
          <w:noProof/>
          <w14:ligatures w14:val="standardContextual"/>
        </w:rPr>
        <mc:AlternateContent>
          <mc:Choice Requires="wps">
            <w:drawing>
              <wp:anchor distT="0" distB="0" distL="114300" distR="114300" simplePos="0" relativeHeight="251666432" behindDoc="0" locked="0" layoutInCell="1" allowOverlap="1" wp14:anchorId="1DBD5135" wp14:editId="6B3B135C">
                <wp:simplePos x="0" y="0"/>
                <wp:positionH relativeFrom="column">
                  <wp:posOffset>738129</wp:posOffset>
                </wp:positionH>
                <wp:positionV relativeFrom="paragraph">
                  <wp:posOffset>651862</wp:posOffset>
                </wp:positionV>
                <wp:extent cx="848299" cy="231355"/>
                <wp:effectExtent l="0" t="50800" r="15875" b="22860"/>
                <wp:wrapNone/>
                <wp:docPr id="294072783" name="Straight Arrow Connector 15"/>
                <wp:cNvGraphicFramePr/>
                <a:graphic xmlns:a="http://schemas.openxmlformats.org/drawingml/2006/main">
                  <a:graphicData uri="http://schemas.microsoft.com/office/word/2010/wordprocessingShape">
                    <wps:wsp>
                      <wps:cNvCnPr/>
                      <wps:spPr>
                        <a:xfrm flipH="1" flipV="1">
                          <a:off x="0" y="0"/>
                          <a:ext cx="848299" cy="231355"/>
                        </a:xfrm>
                        <a:prstGeom prst="straightConnector1">
                          <a:avLst/>
                        </a:prstGeom>
                        <a:ln w="28575">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79C6C71" id="Straight Arrow Connector 15" o:spid="_x0000_s1026" type="#_x0000_t32" style="position:absolute;margin-left:58.1pt;margin-top:51.35pt;width:66.8pt;height:18.2pt;flip:x y;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" strokecolor="#ffc000" strokeweight="2.25pt">
                <v:stroke endarrow="block" joinstyle="miter"/>
              </v:shape>
            </w:pict>
          </mc:Fallback>
        </mc:AlternateContent>
      </w:r>
      <w:r w:rsidR="00003A85" w:rsidRPr="004721F7">
        <w:rPr>
          <w:rFonts w:asciiTheme="minorHAnsi" w:hAnsiTheme="minorHAnsi"/>
        </w:rPr>
        <w:fldChar w:fldCharType="begin"/>
      </w:r>
      <w:r w:rsidR="00003A85" w:rsidRPr="004721F7">
        <w:rPr>
          <w:rFonts w:asciiTheme="minorHAnsi" w:hAnsiTheme="minorHAnsi"/>
        </w:rPr>
        <w:instrText xml:space="preserve"> INCLUDEPICTURE "https://www.researchgate.net/publication/309187656/figure/fig1/AS:560700252332032@1510692765769/JBrowse-Visualization-of-RNA-Seq-data-at-CGD-JBrowse-display-of-the-region-around-the-C.png" \* MERGEFORMATINET </w:instrText>
      </w:r>
      <w:r w:rsidR="00003A85" w:rsidRPr="004721F7">
        <w:rPr>
          <w:rFonts w:asciiTheme="minorHAnsi" w:hAnsiTheme="minorHAnsi"/>
        </w:rPr>
        <w:fldChar w:fldCharType="separate"/>
      </w:r>
      <w:r w:rsidR="00003A85" w:rsidRPr="004721F7">
        <w:rPr>
          <w:rFonts w:asciiTheme="minorHAnsi" w:hAnsiTheme="minorHAnsi"/>
          <w:noProof/>
        </w:rPr>
        <w:drawing>
          <wp:inline distT="0" distB="0" distL="0" distR="0" wp14:anchorId="09FB956F" wp14:editId="286826CF">
            <wp:extent cx="5731510" cy="3258185"/>
            <wp:effectExtent l="0" t="0" r="0" b="5715"/>
            <wp:docPr id="847555964" name="Picture 13" descr="JBrowse Visualization of RNA-Seq data at CGD. JBrowse display of the region around the C. albicans serum-inducible gene HWP1, showing aligned RNA-Seq reads from serum-treated cells (37). The red and blue bars in the top track of the main display window show genes annotated at CGD: red for genes encoded on the 'W' strand (+), blue for genes on the 'C' strand (-). HWP1 is the second gene from the left. Clicking on a bar brings up an information window for that gene, and includes a link to its CGD Locus Summary Page. The green bar graph below the gene track shows the density of aligned RNA-Seq reads along to the chromosome, plotted on a log scale. The bottom track shows all the aligned RNA-Seq reads along the chromosome: each short bar in the bottom track represents a unique read. In this example the sequence reads are strand-specific: pink bars indicate reads transcribed from the 'W' strand, and light-blue bars indicate reads transcribed from the 'C' strand. Clicking on a bar brings up information about the read, including the sequence and quality score for each base. Menus and controls at the top of the browser provide navigation, zoom and search functionalities, and allow users to load their own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Browse Visualization of RNA-Seq data at CGD. JBrowse display of the region around the C. albicans serum-inducible gene HWP1, showing aligned RNA-Seq reads from serum-treated cells (37). The red and blue bars in the top track of the main display window show genes annotated at CGD: red for genes encoded on the 'W' strand (+), blue for genes on the 'C' strand (-). HWP1 is the second gene from the left. Clicking on a bar brings up an information window for that gene, and includes a link to its CGD Locus Summary Page. The green bar graph below the gene track shows the density of aligned RNA-Seq reads along to the chromosome, plotted on a log scale. The bottom track shows all the aligned RNA-Seq reads along the chromosome: each short bar in the bottom track represents a unique read. In this example the sequence reads are strand-specific: pink bars indicate reads transcribed from the 'W' strand, and light-blue bars indicate reads transcribed from the 'C' strand. Clicking on a bar brings up information about the read, including the sequence and quality score for each base. Menus and controls at the top of the browser provide navigation, zoom and search functionalities, and allow users to load their own dat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58185"/>
                    </a:xfrm>
                    <a:prstGeom prst="rect">
                      <a:avLst/>
                    </a:prstGeom>
                    <a:noFill/>
                    <a:ln>
                      <a:noFill/>
                    </a:ln>
                  </pic:spPr>
                </pic:pic>
              </a:graphicData>
            </a:graphic>
          </wp:inline>
        </w:drawing>
      </w:r>
      <w:r w:rsidR="00003A85" w:rsidRPr="004721F7">
        <w:rPr>
          <w:rFonts w:asciiTheme="minorHAnsi" w:hAnsiTheme="minorHAnsi"/>
        </w:rPr>
        <w:fldChar w:fldCharType="end"/>
      </w:r>
    </w:p>
    <w:p w14:paraId="5B319795" w14:textId="6465FA30" w:rsidR="00D233CD" w:rsidRPr="004721F7" w:rsidRDefault="00D233CD" w:rsidP="00D233CD">
      <w:pPr>
        <w:pStyle w:val="NormalWeb"/>
        <w:rPr>
          <w:rFonts w:asciiTheme="minorHAnsi" w:hAnsiTheme="minorHAnsi"/>
          <w:b/>
          <w:bCs/>
        </w:rPr>
      </w:pPr>
      <w:r w:rsidRPr="004721F7">
        <w:rPr>
          <w:rFonts w:asciiTheme="minorHAnsi" w:hAnsiTheme="minorHAnsi"/>
          <w:b/>
          <w:bCs/>
        </w:rPr>
        <w:t>Questions:</w:t>
      </w:r>
    </w:p>
    <w:p w14:paraId="38403547" w14:textId="57B065A7" w:rsidR="000F238A" w:rsidRPr="004721F7" w:rsidRDefault="000F238A" w:rsidP="000F238A">
      <w:pPr>
        <w:pStyle w:val="NormalWeb"/>
        <w:numPr>
          <w:ilvl w:val="0"/>
          <w:numId w:val="24"/>
        </w:numPr>
        <w:spacing w:line="360" w:lineRule="auto"/>
        <w:rPr>
          <w:rFonts w:asciiTheme="minorHAnsi" w:hAnsiTheme="minorHAnsi"/>
          <w:i/>
          <w:iCs/>
        </w:rPr>
      </w:pPr>
      <w:r w:rsidRPr="004721F7">
        <w:rPr>
          <w:rFonts w:asciiTheme="minorHAnsi" w:hAnsiTheme="minorHAnsi"/>
          <w:i/>
          <w:iCs/>
        </w:rPr>
        <w:t>Why do we often see gaps in transcriptomic read coverage across a genome?</w:t>
      </w:r>
    </w:p>
    <w:p w14:paraId="0A814D24" w14:textId="71F3E926" w:rsidR="000F238A" w:rsidRPr="004721F7" w:rsidRDefault="000F238A" w:rsidP="000F238A">
      <w:pPr>
        <w:pStyle w:val="NormalWeb"/>
        <w:numPr>
          <w:ilvl w:val="0"/>
          <w:numId w:val="24"/>
        </w:numPr>
        <w:spacing w:line="360" w:lineRule="auto"/>
        <w:rPr>
          <w:rFonts w:asciiTheme="minorHAnsi" w:hAnsiTheme="minorHAnsi"/>
          <w:i/>
          <w:iCs/>
        </w:rPr>
      </w:pPr>
      <w:r w:rsidRPr="004721F7">
        <w:rPr>
          <w:rFonts w:asciiTheme="minorHAnsi" w:hAnsiTheme="minorHAnsi"/>
          <w:i/>
          <w:iCs/>
        </w:rPr>
        <w:t xml:space="preserve">What genomic feature </w:t>
      </w:r>
      <w:proofErr w:type="gramStart"/>
      <w:r w:rsidRPr="004721F7">
        <w:rPr>
          <w:rFonts w:asciiTheme="minorHAnsi" w:hAnsiTheme="minorHAnsi"/>
          <w:i/>
          <w:iCs/>
        </w:rPr>
        <w:t>do</w:t>
      </w:r>
      <w:proofErr w:type="gramEnd"/>
      <w:r w:rsidRPr="004721F7">
        <w:rPr>
          <w:rFonts w:asciiTheme="minorHAnsi" w:hAnsiTheme="minorHAnsi"/>
          <w:i/>
          <w:iCs/>
        </w:rPr>
        <w:t xml:space="preserve"> these covered regions usually correspond to?</w:t>
      </w:r>
    </w:p>
    <w:p w14:paraId="3AAC0E43" w14:textId="261F913F" w:rsidR="000F238A" w:rsidRPr="004721F7" w:rsidRDefault="000F238A" w:rsidP="000F238A">
      <w:pPr>
        <w:pStyle w:val="NormalWeb"/>
        <w:numPr>
          <w:ilvl w:val="0"/>
          <w:numId w:val="24"/>
        </w:numPr>
        <w:spacing w:line="360" w:lineRule="auto"/>
        <w:rPr>
          <w:rFonts w:asciiTheme="minorHAnsi" w:hAnsiTheme="minorHAnsi"/>
          <w:i/>
          <w:iCs/>
        </w:rPr>
      </w:pPr>
      <w:r w:rsidRPr="004721F7">
        <w:rPr>
          <w:rFonts w:asciiTheme="minorHAnsi" w:hAnsiTheme="minorHAnsi"/>
          <w:i/>
          <w:iCs/>
        </w:rPr>
        <w:t>Why do we not usually see the same pattern in whole shotgun DNA-</w:t>
      </w:r>
      <w:proofErr w:type="spellStart"/>
      <w:r w:rsidRPr="004721F7">
        <w:rPr>
          <w:rFonts w:asciiTheme="minorHAnsi" w:hAnsiTheme="minorHAnsi"/>
          <w:i/>
          <w:iCs/>
        </w:rPr>
        <w:t>seq</w:t>
      </w:r>
      <w:proofErr w:type="spellEnd"/>
      <w:r w:rsidRPr="004721F7">
        <w:rPr>
          <w:rFonts w:asciiTheme="minorHAnsi" w:hAnsiTheme="minorHAnsi"/>
          <w:i/>
          <w:iCs/>
        </w:rPr>
        <w:t>?</w:t>
      </w:r>
    </w:p>
    <w:p w14:paraId="1FAAEE73" w14:textId="52F8792B" w:rsidR="000F238A" w:rsidRPr="004721F7" w:rsidRDefault="000F238A" w:rsidP="000F238A">
      <w:pPr>
        <w:pStyle w:val="NormalWeb"/>
        <w:numPr>
          <w:ilvl w:val="0"/>
          <w:numId w:val="24"/>
        </w:numPr>
        <w:spacing w:line="360" w:lineRule="auto"/>
        <w:rPr>
          <w:rFonts w:asciiTheme="minorHAnsi" w:hAnsiTheme="minorHAnsi"/>
          <w:i/>
          <w:iCs/>
        </w:rPr>
      </w:pPr>
      <w:r w:rsidRPr="004721F7">
        <w:rPr>
          <w:rFonts w:asciiTheme="minorHAnsi" w:hAnsiTheme="minorHAnsi"/>
          <w:i/>
          <w:iCs/>
        </w:rPr>
        <w:t>If one gene shows extremely high RNA-</w:t>
      </w:r>
      <w:proofErr w:type="spellStart"/>
      <w:r w:rsidRPr="004721F7">
        <w:rPr>
          <w:rFonts w:asciiTheme="minorHAnsi" w:hAnsiTheme="minorHAnsi"/>
          <w:i/>
          <w:iCs/>
        </w:rPr>
        <w:t>seq</w:t>
      </w:r>
      <w:proofErr w:type="spellEnd"/>
      <w:r w:rsidRPr="004721F7">
        <w:rPr>
          <w:rFonts w:asciiTheme="minorHAnsi" w:hAnsiTheme="minorHAnsi"/>
          <w:i/>
          <w:iCs/>
        </w:rPr>
        <w:t xml:space="preserve"> coverage, what does that indicate biologically?</w:t>
      </w:r>
    </w:p>
    <w:p w14:paraId="6259A978" w14:textId="1BB4073A" w:rsidR="000F238A" w:rsidRPr="004721F7" w:rsidRDefault="000F238A" w:rsidP="000F238A">
      <w:pPr>
        <w:pStyle w:val="NormalWeb"/>
        <w:numPr>
          <w:ilvl w:val="0"/>
          <w:numId w:val="24"/>
        </w:numPr>
        <w:spacing w:line="360" w:lineRule="auto"/>
        <w:rPr>
          <w:rFonts w:asciiTheme="minorHAnsi" w:hAnsiTheme="minorHAnsi"/>
          <w:i/>
          <w:iCs/>
        </w:rPr>
      </w:pPr>
      <w:r w:rsidRPr="004721F7">
        <w:rPr>
          <w:rFonts w:asciiTheme="minorHAnsi" w:hAnsiTheme="minorHAnsi"/>
          <w:i/>
          <w:iCs/>
        </w:rPr>
        <w:t>Would uneven RNA-</w:t>
      </w:r>
      <w:proofErr w:type="spellStart"/>
      <w:r w:rsidRPr="004721F7">
        <w:rPr>
          <w:rFonts w:asciiTheme="minorHAnsi" w:hAnsiTheme="minorHAnsi"/>
          <w:i/>
          <w:iCs/>
        </w:rPr>
        <w:t>seq</w:t>
      </w:r>
      <w:proofErr w:type="spellEnd"/>
      <w:r w:rsidRPr="004721F7">
        <w:rPr>
          <w:rFonts w:asciiTheme="minorHAnsi" w:hAnsiTheme="minorHAnsi"/>
          <w:i/>
          <w:iCs/>
        </w:rPr>
        <w:t xml:space="preserve"> coverage necessarily indicate a problem?</w:t>
      </w:r>
    </w:p>
    <w:p w14:paraId="5DD2749C" w14:textId="27AE6D0D" w:rsidR="000F238A" w:rsidRPr="004721F7" w:rsidRDefault="000F238A" w:rsidP="000F238A">
      <w:pPr>
        <w:pStyle w:val="NormalWeb"/>
        <w:numPr>
          <w:ilvl w:val="0"/>
          <w:numId w:val="24"/>
        </w:numPr>
        <w:spacing w:line="360" w:lineRule="auto"/>
        <w:rPr>
          <w:rFonts w:asciiTheme="minorHAnsi" w:hAnsiTheme="minorHAnsi"/>
          <w:i/>
          <w:iCs/>
        </w:rPr>
      </w:pPr>
      <w:r w:rsidRPr="004721F7">
        <w:rPr>
          <w:rFonts w:asciiTheme="minorHAnsi" w:hAnsiTheme="minorHAnsi"/>
          <w:i/>
          <w:iCs/>
        </w:rPr>
        <w:t>Would uneven DNA-</w:t>
      </w:r>
      <w:proofErr w:type="spellStart"/>
      <w:r w:rsidRPr="004721F7">
        <w:rPr>
          <w:rFonts w:asciiTheme="minorHAnsi" w:hAnsiTheme="minorHAnsi"/>
          <w:i/>
          <w:iCs/>
        </w:rPr>
        <w:t>seq</w:t>
      </w:r>
      <w:proofErr w:type="spellEnd"/>
      <w:r w:rsidRPr="004721F7">
        <w:rPr>
          <w:rFonts w:asciiTheme="minorHAnsi" w:hAnsiTheme="minorHAnsi"/>
          <w:i/>
          <w:iCs/>
        </w:rPr>
        <w:t xml:space="preserve"> coverage necessarily indicate a problem?</w:t>
      </w:r>
    </w:p>
    <w:p w14:paraId="7D687F74" w14:textId="3F3B36EB" w:rsidR="00D233CD" w:rsidRPr="004721F7" w:rsidRDefault="00EA1924" w:rsidP="000F238A">
      <w:pPr>
        <w:pStyle w:val="NormalWeb"/>
        <w:rPr>
          <w:rFonts w:asciiTheme="minorHAnsi" w:hAnsiTheme="minorHAnsi"/>
          <w:b/>
          <w:bCs/>
          <w:u w:val="single"/>
        </w:rPr>
      </w:pPr>
      <w:r w:rsidRPr="004721F7">
        <w:rPr>
          <w:rFonts w:asciiTheme="minorHAnsi" w:hAnsiTheme="minorHAnsi"/>
          <w:b/>
          <w:bCs/>
          <w:u w:val="single"/>
        </w:rPr>
        <w:t xml:space="preserve">Part </w:t>
      </w:r>
      <w:r w:rsidR="000F238A" w:rsidRPr="004721F7">
        <w:rPr>
          <w:rFonts w:asciiTheme="minorHAnsi" w:hAnsiTheme="minorHAnsi"/>
          <w:b/>
          <w:bCs/>
          <w:u w:val="single"/>
        </w:rPr>
        <w:t>10</w:t>
      </w:r>
      <w:r w:rsidRPr="004721F7">
        <w:rPr>
          <w:rFonts w:asciiTheme="minorHAnsi" w:hAnsiTheme="minorHAnsi"/>
          <w:b/>
          <w:bCs/>
          <w:u w:val="single"/>
        </w:rPr>
        <w:t xml:space="preserve"> </w:t>
      </w:r>
      <w:r w:rsidR="0069240D" w:rsidRPr="004721F7">
        <w:rPr>
          <w:rFonts w:asciiTheme="minorHAnsi" w:hAnsiTheme="minorHAnsi"/>
          <w:b/>
          <w:bCs/>
          <w:u w:val="single"/>
        </w:rPr>
        <w:t>–</w:t>
      </w:r>
      <w:r w:rsidRPr="004721F7">
        <w:rPr>
          <w:rFonts w:asciiTheme="minorHAnsi" w:hAnsiTheme="minorHAnsi"/>
          <w:b/>
          <w:bCs/>
          <w:u w:val="single"/>
        </w:rPr>
        <w:t xml:space="preserve"> </w:t>
      </w:r>
      <w:r w:rsidR="0069240D" w:rsidRPr="004721F7">
        <w:rPr>
          <w:rFonts w:asciiTheme="minorHAnsi" w:hAnsiTheme="minorHAnsi"/>
          <w:b/>
          <w:bCs/>
          <w:u w:val="single"/>
        </w:rPr>
        <w:t>Normalisation for DNA-</w:t>
      </w:r>
      <w:proofErr w:type="spellStart"/>
      <w:r w:rsidR="0069240D" w:rsidRPr="004721F7">
        <w:rPr>
          <w:rFonts w:asciiTheme="minorHAnsi" w:hAnsiTheme="minorHAnsi"/>
          <w:b/>
          <w:bCs/>
          <w:u w:val="single"/>
        </w:rPr>
        <w:t>seq</w:t>
      </w:r>
      <w:proofErr w:type="spellEnd"/>
    </w:p>
    <w:p w14:paraId="7A60BFE6" w14:textId="7D66FD96" w:rsidR="0069240D" w:rsidRPr="004721F7" w:rsidRDefault="0069240D" w:rsidP="000F238A">
      <w:pPr>
        <w:pStyle w:val="NormalWeb"/>
        <w:rPr>
          <w:rFonts w:asciiTheme="minorHAnsi" w:hAnsiTheme="minorHAnsi"/>
        </w:rPr>
      </w:pPr>
      <w:r w:rsidRPr="004721F7">
        <w:rPr>
          <w:rFonts w:asciiTheme="minorHAnsi" w:hAnsiTheme="minorHAnsi"/>
        </w:rPr>
        <w:lastRenderedPageBreak/>
        <w:t xml:space="preserve">Now </w:t>
      </w:r>
      <w:proofErr w:type="spellStart"/>
      <w:proofErr w:type="gramStart"/>
      <w:r w:rsidRPr="004721F7">
        <w:rPr>
          <w:rFonts w:asciiTheme="minorHAnsi" w:hAnsiTheme="minorHAnsi"/>
        </w:rPr>
        <w:t>lets</w:t>
      </w:r>
      <w:proofErr w:type="spellEnd"/>
      <w:proofErr w:type="gramEnd"/>
      <w:r w:rsidRPr="004721F7">
        <w:rPr>
          <w:rFonts w:asciiTheme="minorHAnsi" w:hAnsiTheme="minorHAnsi"/>
        </w:rPr>
        <w:t xml:space="preserve"> revisit the NCBI webpage for our DNA-</w:t>
      </w:r>
      <w:proofErr w:type="spellStart"/>
      <w:r w:rsidRPr="004721F7">
        <w:rPr>
          <w:rFonts w:asciiTheme="minorHAnsi" w:hAnsiTheme="minorHAnsi"/>
        </w:rPr>
        <w:t>seq</w:t>
      </w:r>
      <w:proofErr w:type="spellEnd"/>
      <w:r w:rsidRPr="004721F7">
        <w:rPr>
          <w:rFonts w:asciiTheme="minorHAnsi" w:hAnsiTheme="minorHAnsi"/>
        </w:rPr>
        <w:t xml:space="preserve"> data (SRR37127619) and investigate the other samples in this study for some normalisation. We will not do our own normalisation with real data until we cover genomics and transcriptomics weeks – but the concept will be explored here. </w:t>
      </w:r>
    </w:p>
    <w:p w14:paraId="7CF1D3A7" w14:textId="083438FC" w:rsidR="0069240D" w:rsidRPr="004721F7" w:rsidRDefault="0069240D" w:rsidP="0069240D">
      <w:pPr>
        <w:pStyle w:val="NormalWeb"/>
        <w:numPr>
          <w:ilvl w:val="0"/>
          <w:numId w:val="25"/>
        </w:numPr>
        <w:rPr>
          <w:rFonts w:asciiTheme="minorHAnsi" w:hAnsiTheme="minorHAnsi"/>
        </w:rPr>
      </w:pPr>
      <w:r w:rsidRPr="004721F7">
        <w:rPr>
          <w:rFonts w:asciiTheme="minorHAnsi" w:hAnsiTheme="minorHAnsi"/>
        </w:rPr>
        <w:t>Head to the NCBI webpage for our DNA-</w:t>
      </w:r>
      <w:proofErr w:type="spellStart"/>
      <w:r w:rsidRPr="004721F7">
        <w:rPr>
          <w:rFonts w:asciiTheme="minorHAnsi" w:hAnsiTheme="minorHAnsi"/>
        </w:rPr>
        <w:t>seq</w:t>
      </w:r>
      <w:proofErr w:type="spellEnd"/>
      <w:r w:rsidRPr="004721F7">
        <w:rPr>
          <w:rFonts w:asciiTheme="minorHAnsi" w:hAnsiTheme="minorHAnsi"/>
        </w:rPr>
        <w:t xml:space="preserve"> data </w:t>
      </w:r>
      <w:r w:rsidR="00F82A5F" w:rsidRPr="004721F7">
        <w:rPr>
          <w:rFonts w:asciiTheme="minorHAnsi" w:hAnsiTheme="minorHAnsi"/>
        </w:rPr>
        <w:t xml:space="preserve">= </w:t>
      </w:r>
      <w:r w:rsidRPr="004721F7">
        <w:rPr>
          <w:rFonts w:asciiTheme="minorHAnsi" w:hAnsiTheme="minorHAnsi"/>
        </w:rPr>
        <w:t>SRR37127619</w:t>
      </w:r>
    </w:p>
    <w:p w14:paraId="3E5122C7" w14:textId="00480788" w:rsidR="00F82A5F" w:rsidRPr="004721F7" w:rsidRDefault="00F82A5F" w:rsidP="0069240D">
      <w:pPr>
        <w:pStyle w:val="NormalWeb"/>
        <w:numPr>
          <w:ilvl w:val="0"/>
          <w:numId w:val="25"/>
        </w:numPr>
        <w:rPr>
          <w:rFonts w:asciiTheme="minorHAnsi" w:hAnsiTheme="minorHAnsi"/>
        </w:rPr>
      </w:pPr>
      <w:r w:rsidRPr="004721F7">
        <w:rPr>
          <w:rFonts w:asciiTheme="minorHAnsi" w:hAnsiTheme="minorHAnsi"/>
        </w:rPr>
        <w:t>In “Study” click “All runs” (</w:t>
      </w:r>
      <w:r w:rsidRPr="004721F7">
        <w:rPr>
          <w:rFonts w:asciiTheme="minorHAnsi" w:hAnsiTheme="minorHAnsi"/>
          <w:u w:val="single"/>
        </w:rPr>
        <w:t>not</w:t>
      </w:r>
      <w:r w:rsidRPr="004721F7">
        <w:rPr>
          <w:rFonts w:asciiTheme="minorHAnsi" w:hAnsiTheme="minorHAnsi"/>
        </w:rPr>
        <w:t xml:space="preserve"> the All runs for “Sample”)</w:t>
      </w:r>
    </w:p>
    <w:p w14:paraId="03A7CC8D" w14:textId="77777777" w:rsidR="00F82A5F" w:rsidRPr="004721F7" w:rsidRDefault="00F82A5F" w:rsidP="0069240D">
      <w:pPr>
        <w:pStyle w:val="NormalWeb"/>
        <w:numPr>
          <w:ilvl w:val="0"/>
          <w:numId w:val="25"/>
        </w:numPr>
        <w:rPr>
          <w:rFonts w:asciiTheme="minorHAnsi" w:hAnsiTheme="minorHAnsi"/>
        </w:rPr>
      </w:pPr>
      <w:r w:rsidRPr="004721F7">
        <w:rPr>
          <w:rFonts w:asciiTheme="minorHAnsi" w:hAnsiTheme="minorHAnsi"/>
        </w:rPr>
        <w:t>Navigate down to see all the runs in this study</w:t>
      </w:r>
    </w:p>
    <w:p w14:paraId="2268B694" w14:textId="2E130F66" w:rsidR="00F82A5F" w:rsidRPr="004721F7" w:rsidRDefault="00F82A5F" w:rsidP="0069240D">
      <w:pPr>
        <w:pStyle w:val="NormalWeb"/>
        <w:numPr>
          <w:ilvl w:val="0"/>
          <w:numId w:val="25"/>
        </w:numPr>
        <w:rPr>
          <w:rFonts w:asciiTheme="minorHAnsi" w:hAnsiTheme="minorHAnsi"/>
        </w:rPr>
      </w:pPr>
      <w:r w:rsidRPr="004721F7">
        <w:rPr>
          <w:rFonts w:asciiTheme="minorHAnsi" w:hAnsiTheme="minorHAnsi"/>
        </w:rPr>
        <w:t xml:space="preserve">Look at the column “bases” (number of bases sequenced for the run) and “bytes” (size of the file for the run). </w:t>
      </w:r>
    </w:p>
    <w:p w14:paraId="5EC1EA53" w14:textId="6BABC34B" w:rsidR="002E1490" w:rsidRPr="004968BD" w:rsidRDefault="00F82A5F" w:rsidP="004968BD">
      <w:pPr>
        <w:pStyle w:val="NormalWeb"/>
        <w:numPr>
          <w:ilvl w:val="0"/>
          <w:numId w:val="25"/>
        </w:numPr>
        <w:rPr>
          <w:rFonts w:asciiTheme="minorHAnsi" w:hAnsiTheme="minorHAnsi"/>
        </w:rPr>
      </w:pPr>
      <w:r w:rsidRPr="004721F7">
        <w:rPr>
          <w:rFonts w:asciiTheme="minorHAnsi" w:hAnsiTheme="minorHAnsi"/>
        </w:rPr>
        <w:t xml:space="preserve">Click on the arrow buttons by the side of these column names do sort them from </w:t>
      </w:r>
      <w:proofErr w:type="gramStart"/>
      <w:r w:rsidRPr="004721F7">
        <w:rPr>
          <w:rFonts w:asciiTheme="minorHAnsi" w:hAnsiTheme="minorHAnsi"/>
        </w:rPr>
        <w:t>largest, and</w:t>
      </w:r>
      <w:proofErr w:type="gramEnd"/>
      <w:r w:rsidRPr="004721F7">
        <w:rPr>
          <w:rFonts w:asciiTheme="minorHAnsi" w:hAnsiTheme="minorHAnsi"/>
        </w:rPr>
        <w:t xml:space="preserve"> then sorted them from smallest. </w:t>
      </w:r>
    </w:p>
    <w:p w14:paraId="3F157C2D" w14:textId="6CDFCA28" w:rsidR="00EA1924" w:rsidRPr="004721F7" w:rsidRDefault="00EA1924" w:rsidP="00EA1924">
      <w:pPr>
        <w:pStyle w:val="NormalWeb"/>
        <w:rPr>
          <w:rFonts w:asciiTheme="minorHAnsi" w:hAnsiTheme="minorHAnsi"/>
          <w:b/>
          <w:bCs/>
        </w:rPr>
      </w:pPr>
      <w:r w:rsidRPr="004721F7">
        <w:rPr>
          <w:rFonts w:asciiTheme="minorHAnsi" w:hAnsiTheme="minorHAnsi"/>
          <w:b/>
          <w:bCs/>
        </w:rPr>
        <w:t>Questions:</w:t>
      </w:r>
    </w:p>
    <w:p w14:paraId="274580CB" w14:textId="77777777" w:rsidR="00F82A5F" w:rsidRPr="004721F7" w:rsidRDefault="00F82A5F" w:rsidP="00F82A5F">
      <w:pPr>
        <w:pStyle w:val="NormalWeb"/>
        <w:numPr>
          <w:ilvl w:val="0"/>
          <w:numId w:val="16"/>
        </w:numPr>
        <w:spacing w:line="360" w:lineRule="auto"/>
        <w:rPr>
          <w:rFonts w:asciiTheme="minorHAnsi" w:hAnsiTheme="minorHAnsi"/>
          <w:i/>
          <w:iCs/>
        </w:rPr>
      </w:pPr>
      <w:r w:rsidRPr="004721F7">
        <w:rPr>
          <w:rFonts w:asciiTheme="minorHAnsi" w:hAnsiTheme="minorHAnsi"/>
          <w:i/>
          <w:iCs/>
        </w:rPr>
        <w:t xml:space="preserve">How many genomic sequencing runs can be found in this study? </w:t>
      </w:r>
    </w:p>
    <w:p w14:paraId="684D1A14" w14:textId="70EE5465" w:rsidR="00F82A5F" w:rsidRPr="004721F7" w:rsidRDefault="00F82A5F" w:rsidP="00F82A5F">
      <w:pPr>
        <w:pStyle w:val="NormalWeb"/>
        <w:numPr>
          <w:ilvl w:val="0"/>
          <w:numId w:val="16"/>
        </w:numPr>
        <w:spacing w:line="360" w:lineRule="auto"/>
        <w:rPr>
          <w:rFonts w:asciiTheme="minorHAnsi" w:hAnsiTheme="minorHAnsi"/>
          <w:i/>
          <w:iCs/>
        </w:rPr>
      </w:pPr>
      <w:r w:rsidRPr="004721F7">
        <w:rPr>
          <w:rFonts w:asciiTheme="minorHAnsi" w:hAnsiTheme="minorHAnsi"/>
          <w:i/>
          <w:iCs/>
        </w:rPr>
        <w:t>State the name of the run with the smallest number for “bases” and “bytes”:</w:t>
      </w:r>
    </w:p>
    <w:p w14:paraId="79B9A445" w14:textId="3C6BD463" w:rsidR="00F82A5F" w:rsidRPr="004721F7" w:rsidRDefault="00F82A5F" w:rsidP="00F82A5F">
      <w:pPr>
        <w:pStyle w:val="NormalWeb"/>
        <w:numPr>
          <w:ilvl w:val="0"/>
          <w:numId w:val="16"/>
        </w:numPr>
        <w:spacing w:line="360" w:lineRule="auto"/>
        <w:rPr>
          <w:rFonts w:asciiTheme="minorHAnsi" w:hAnsiTheme="minorHAnsi"/>
          <w:i/>
          <w:iCs/>
        </w:rPr>
      </w:pPr>
      <w:r w:rsidRPr="004721F7">
        <w:rPr>
          <w:rFonts w:asciiTheme="minorHAnsi" w:hAnsiTheme="minorHAnsi"/>
          <w:i/>
          <w:iCs/>
        </w:rPr>
        <w:t xml:space="preserve"> State the name of the run with the largest number for “bases” and “bytes”:</w:t>
      </w:r>
    </w:p>
    <w:p w14:paraId="22650089" w14:textId="25BFA330" w:rsidR="00F82A5F" w:rsidRPr="004721F7" w:rsidRDefault="001F6EE8" w:rsidP="00F82A5F">
      <w:pPr>
        <w:pStyle w:val="NormalWeb"/>
        <w:numPr>
          <w:ilvl w:val="0"/>
          <w:numId w:val="16"/>
        </w:numPr>
        <w:spacing w:line="360" w:lineRule="auto"/>
        <w:rPr>
          <w:rFonts w:asciiTheme="minorHAnsi" w:hAnsiTheme="minorHAnsi"/>
          <w:i/>
          <w:iCs/>
        </w:rPr>
      </w:pPr>
      <w:r w:rsidRPr="004721F7">
        <w:rPr>
          <w:rFonts w:asciiTheme="minorHAnsi" w:hAnsiTheme="minorHAnsi"/>
          <w:i/>
          <w:iCs/>
        </w:rPr>
        <w:t xml:space="preserve">Can these </w:t>
      </w:r>
      <w:r w:rsidR="00F82A5F" w:rsidRPr="004721F7">
        <w:rPr>
          <w:rFonts w:asciiTheme="minorHAnsi" w:hAnsiTheme="minorHAnsi"/>
          <w:i/>
          <w:iCs/>
        </w:rPr>
        <w:t>raw counts be compared directly between samples?</w:t>
      </w:r>
    </w:p>
    <w:p w14:paraId="26BB505F" w14:textId="122456D4" w:rsidR="001F6EE8" w:rsidRPr="004721F7" w:rsidRDefault="001F6EE8" w:rsidP="00F82A5F">
      <w:pPr>
        <w:pStyle w:val="NormalWeb"/>
        <w:numPr>
          <w:ilvl w:val="0"/>
          <w:numId w:val="16"/>
        </w:numPr>
        <w:spacing w:line="360" w:lineRule="auto"/>
        <w:rPr>
          <w:rFonts w:asciiTheme="minorHAnsi" w:hAnsiTheme="minorHAnsi"/>
          <w:i/>
          <w:iCs/>
        </w:rPr>
      </w:pPr>
      <w:r w:rsidRPr="004721F7">
        <w:rPr>
          <w:rFonts w:asciiTheme="minorHAnsi" w:hAnsiTheme="minorHAnsi"/>
          <w:i/>
          <w:iCs/>
        </w:rPr>
        <w:t>Explain your answer:</w:t>
      </w:r>
    </w:p>
    <w:p w14:paraId="17D247FC" w14:textId="6BC88247" w:rsidR="00F82A5F" w:rsidRPr="004721F7" w:rsidRDefault="00F82A5F" w:rsidP="00F82A5F">
      <w:pPr>
        <w:pStyle w:val="NormalWeb"/>
        <w:numPr>
          <w:ilvl w:val="0"/>
          <w:numId w:val="16"/>
        </w:numPr>
        <w:spacing w:line="360" w:lineRule="auto"/>
        <w:rPr>
          <w:rFonts w:asciiTheme="minorHAnsi" w:hAnsiTheme="minorHAnsi"/>
          <w:i/>
          <w:iCs/>
        </w:rPr>
      </w:pPr>
      <w:r w:rsidRPr="004721F7">
        <w:rPr>
          <w:rFonts w:asciiTheme="minorHAnsi" w:hAnsiTheme="minorHAnsi"/>
          <w:i/>
          <w:iCs/>
        </w:rPr>
        <w:t>Would this issue affect WGS and RNA-</w:t>
      </w:r>
      <w:proofErr w:type="spellStart"/>
      <w:r w:rsidRPr="004721F7">
        <w:rPr>
          <w:rFonts w:asciiTheme="minorHAnsi" w:hAnsiTheme="minorHAnsi"/>
          <w:i/>
          <w:iCs/>
        </w:rPr>
        <w:t>seq</w:t>
      </w:r>
      <w:proofErr w:type="spellEnd"/>
      <w:r w:rsidRPr="004721F7">
        <w:rPr>
          <w:rFonts w:asciiTheme="minorHAnsi" w:hAnsiTheme="minorHAnsi"/>
          <w:i/>
          <w:iCs/>
        </w:rPr>
        <w:t xml:space="preserve"> equally?</w:t>
      </w:r>
    </w:p>
    <w:p w14:paraId="0050C1E9" w14:textId="5CEB23E3" w:rsidR="00E863E7" w:rsidRPr="004968BD" w:rsidRDefault="00F82A5F" w:rsidP="00EA1924">
      <w:pPr>
        <w:pStyle w:val="NormalWeb"/>
        <w:numPr>
          <w:ilvl w:val="0"/>
          <w:numId w:val="16"/>
        </w:numPr>
        <w:spacing w:line="360" w:lineRule="auto"/>
        <w:rPr>
          <w:rFonts w:asciiTheme="minorHAnsi" w:hAnsiTheme="minorHAnsi"/>
          <w:i/>
          <w:iCs/>
        </w:rPr>
      </w:pPr>
      <w:r w:rsidRPr="004721F7">
        <w:rPr>
          <w:rFonts w:asciiTheme="minorHAnsi" w:hAnsiTheme="minorHAnsi"/>
          <w:i/>
          <w:iCs/>
        </w:rPr>
        <w:t>What does normalisation attempt to correct for?</w:t>
      </w:r>
    </w:p>
    <w:p w14:paraId="1C8E0BBB" w14:textId="77777777" w:rsidR="004968BD" w:rsidRDefault="004968BD" w:rsidP="001F6EE8">
      <w:pPr>
        <w:pStyle w:val="NormalWeb"/>
        <w:rPr>
          <w:rFonts w:asciiTheme="minorHAnsi" w:hAnsiTheme="minorHAnsi"/>
          <w:b/>
          <w:bCs/>
          <w:u w:val="single"/>
        </w:rPr>
      </w:pPr>
    </w:p>
    <w:p w14:paraId="3CDE2706" w14:textId="43CCA2CB" w:rsidR="001F6EE8" w:rsidRPr="004721F7" w:rsidRDefault="001F6EE8" w:rsidP="001F6EE8">
      <w:pPr>
        <w:pStyle w:val="NormalWeb"/>
        <w:rPr>
          <w:rFonts w:asciiTheme="minorHAnsi" w:hAnsiTheme="minorHAnsi"/>
          <w:b/>
          <w:bCs/>
          <w:u w:val="single"/>
        </w:rPr>
      </w:pPr>
      <w:r w:rsidRPr="004721F7">
        <w:rPr>
          <w:rFonts w:asciiTheme="minorHAnsi" w:hAnsiTheme="minorHAnsi"/>
          <w:b/>
          <w:bCs/>
          <w:u w:val="single"/>
        </w:rPr>
        <w:t>Part 11 – Normalisation for RNA-</w:t>
      </w:r>
      <w:proofErr w:type="spellStart"/>
      <w:r w:rsidRPr="004721F7">
        <w:rPr>
          <w:rFonts w:asciiTheme="minorHAnsi" w:hAnsiTheme="minorHAnsi"/>
          <w:b/>
          <w:bCs/>
          <w:u w:val="single"/>
        </w:rPr>
        <w:t>seq</w:t>
      </w:r>
      <w:proofErr w:type="spellEnd"/>
    </w:p>
    <w:p w14:paraId="69FB62D4" w14:textId="30ED4D5A" w:rsidR="00E863E7" w:rsidRPr="004721F7" w:rsidRDefault="001F6EE8" w:rsidP="00EA1924">
      <w:pPr>
        <w:pStyle w:val="NormalWeb"/>
        <w:rPr>
          <w:rFonts w:asciiTheme="minorHAnsi" w:hAnsiTheme="minorHAnsi"/>
          <w:bCs/>
        </w:rPr>
      </w:pPr>
      <w:r w:rsidRPr="004721F7">
        <w:rPr>
          <w:rFonts w:asciiTheme="minorHAnsi" w:hAnsiTheme="minorHAnsi"/>
          <w:bCs/>
        </w:rPr>
        <w:t xml:space="preserve">Scenario: You have mapped transcriptomic data to a reference </w:t>
      </w:r>
      <w:proofErr w:type="gramStart"/>
      <w:r w:rsidRPr="004721F7">
        <w:rPr>
          <w:rFonts w:asciiTheme="minorHAnsi" w:hAnsiTheme="minorHAnsi"/>
          <w:bCs/>
        </w:rPr>
        <w:t>genome</w:t>
      </w:r>
      <w:proofErr w:type="gramEnd"/>
      <w:r w:rsidRPr="004721F7">
        <w:rPr>
          <w:rFonts w:asciiTheme="minorHAnsi" w:hAnsiTheme="minorHAnsi"/>
          <w:bCs/>
        </w:rPr>
        <w:t xml:space="preserve"> and you find one of your samples has 10 million reads (Sample A), and the other sample has 30 million reads (Sample B). </w:t>
      </w:r>
      <w:r w:rsidR="00082223" w:rsidRPr="004721F7">
        <w:rPr>
          <w:rFonts w:asciiTheme="minorHAnsi" w:hAnsiTheme="minorHAnsi"/>
          <w:bCs/>
        </w:rPr>
        <w:t>The table below has gene count data for Gene X.</w:t>
      </w:r>
    </w:p>
    <w:tbl>
      <w:tblPr>
        <w:tblStyle w:val="TableGrid"/>
        <w:tblW w:w="0" w:type="auto"/>
        <w:tblLook w:val="04A0" w:firstRow="1" w:lastRow="0" w:firstColumn="1" w:lastColumn="0" w:noHBand="0" w:noVBand="1"/>
      </w:tblPr>
      <w:tblGrid>
        <w:gridCol w:w="1035"/>
        <w:gridCol w:w="1249"/>
        <w:gridCol w:w="1248"/>
      </w:tblGrid>
      <w:tr w:rsidR="00082223" w:rsidRPr="004721F7" w14:paraId="378E482E" w14:textId="77777777" w:rsidTr="00082223">
        <w:tc>
          <w:tcPr>
            <w:tcW w:w="0" w:type="auto"/>
            <w:hideMark/>
          </w:tcPr>
          <w:p w14:paraId="601114B0" w14:textId="77777777" w:rsidR="00082223" w:rsidRPr="004721F7" w:rsidRDefault="00082223" w:rsidP="00082223">
            <w:pPr>
              <w:jc w:val="center"/>
              <w:rPr>
                <w:rFonts w:asciiTheme="minorHAnsi" w:hAnsiTheme="minorHAnsi"/>
                <w:b/>
                <w:bCs/>
              </w:rPr>
            </w:pPr>
            <w:r w:rsidRPr="004721F7">
              <w:rPr>
                <w:rFonts w:asciiTheme="minorHAnsi" w:hAnsiTheme="minorHAnsi"/>
                <w:b/>
                <w:bCs/>
              </w:rPr>
              <w:t>Gene</w:t>
            </w:r>
          </w:p>
        </w:tc>
        <w:tc>
          <w:tcPr>
            <w:tcW w:w="0" w:type="auto"/>
            <w:hideMark/>
          </w:tcPr>
          <w:p w14:paraId="0A5392FC" w14:textId="77777777" w:rsidR="00082223" w:rsidRPr="004721F7" w:rsidRDefault="00082223" w:rsidP="00082223">
            <w:pPr>
              <w:jc w:val="center"/>
              <w:rPr>
                <w:rFonts w:asciiTheme="minorHAnsi" w:hAnsiTheme="minorHAnsi"/>
                <w:b/>
                <w:bCs/>
              </w:rPr>
            </w:pPr>
            <w:r w:rsidRPr="004721F7">
              <w:rPr>
                <w:rFonts w:asciiTheme="minorHAnsi" w:hAnsiTheme="minorHAnsi"/>
                <w:b/>
                <w:bCs/>
              </w:rPr>
              <w:t>Sample A</w:t>
            </w:r>
          </w:p>
        </w:tc>
        <w:tc>
          <w:tcPr>
            <w:tcW w:w="0" w:type="auto"/>
            <w:hideMark/>
          </w:tcPr>
          <w:p w14:paraId="433A885E" w14:textId="77777777" w:rsidR="00082223" w:rsidRPr="004721F7" w:rsidRDefault="00082223" w:rsidP="00082223">
            <w:pPr>
              <w:jc w:val="center"/>
              <w:rPr>
                <w:rFonts w:asciiTheme="minorHAnsi" w:hAnsiTheme="minorHAnsi"/>
                <w:b/>
                <w:bCs/>
              </w:rPr>
            </w:pPr>
            <w:r w:rsidRPr="004721F7">
              <w:rPr>
                <w:rFonts w:asciiTheme="minorHAnsi" w:hAnsiTheme="minorHAnsi"/>
                <w:b/>
                <w:bCs/>
              </w:rPr>
              <w:t>Sample B</w:t>
            </w:r>
          </w:p>
        </w:tc>
      </w:tr>
      <w:tr w:rsidR="00082223" w:rsidRPr="004721F7" w14:paraId="007F6C65" w14:textId="77777777" w:rsidTr="00082223">
        <w:trPr>
          <w:trHeight w:val="97"/>
        </w:trPr>
        <w:tc>
          <w:tcPr>
            <w:tcW w:w="0" w:type="auto"/>
            <w:hideMark/>
          </w:tcPr>
          <w:p w14:paraId="6873D1DE" w14:textId="05EB9804" w:rsidR="00082223" w:rsidRPr="004721F7" w:rsidRDefault="00082223" w:rsidP="00082223">
            <w:pPr>
              <w:jc w:val="center"/>
              <w:rPr>
                <w:rFonts w:asciiTheme="minorHAnsi" w:hAnsiTheme="minorHAnsi"/>
              </w:rPr>
            </w:pPr>
            <w:r w:rsidRPr="004721F7">
              <w:rPr>
                <w:rFonts w:asciiTheme="minorHAnsi" w:hAnsiTheme="minorHAnsi"/>
              </w:rPr>
              <w:t>Gene W</w:t>
            </w:r>
          </w:p>
        </w:tc>
        <w:tc>
          <w:tcPr>
            <w:tcW w:w="0" w:type="auto"/>
            <w:hideMark/>
          </w:tcPr>
          <w:p w14:paraId="3E472497" w14:textId="77777777" w:rsidR="00082223" w:rsidRPr="004721F7" w:rsidRDefault="00082223" w:rsidP="00082223">
            <w:pPr>
              <w:jc w:val="center"/>
              <w:rPr>
                <w:rFonts w:asciiTheme="minorHAnsi" w:hAnsiTheme="minorHAnsi"/>
              </w:rPr>
            </w:pPr>
            <w:r w:rsidRPr="004721F7">
              <w:rPr>
                <w:rFonts w:asciiTheme="minorHAnsi" w:hAnsiTheme="minorHAnsi"/>
              </w:rPr>
              <w:t>1,000</w:t>
            </w:r>
          </w:p>
        </w:tc>
        <w:tc>
          <w:tcPr>
            <w:tcW w:w="0" w:type="auto"/>
            <w:hideMark/>
          </w:tcPr>
          <w:p w14:paraId="4A5380C2" w14:textId="77777777" w:rsidR="00082223" w:rsidRPr="004721F7" w:rsidRDefault="00082223" w:rsidP="00082223">
            <w:pPr>
              <w:jc w:val="center"/>
              <w:rPr>
                <w:rFonts w:asciiTheme="minorHAnsi" w:hAnsiTheme="minorHAnsi"/>
              </w:rPr>
            </w:pPr>
            <w:r w:rsidRPr="004721F7">
              <w:rPr>
                <w:rFonts w:asciiTheme="minorHAnsi" w:hAnsiTheme="minorHAnsi"/>
              </w:rPr>
              <w:t>3,000</w:t>
            </w:r>
          </w:p>
        </w:tc>
      </w:tr>
    </w:tbl>
    <w:p w14:paraId="47CC992D" w14:textId="3D32487F" w:rsidR="00EA1924" w:rsidRPr="004721F7" w:rsidRDefault="00EA1924" w:rsidP="00EA1924">
      <w:pPr>
        <w:pStyle w:val="NormalWeb"/>
        <w:rPr>
          <w:rFonts w:asciiTheme="minorHAnsi" w:hAnsiTheme="minorHAnsi"/>
          <w:b/>
          <w:bCs/>
        </w:rPr>
      </w:pPr>
      <w:r w:rsidRPr="004721F7">
        <w:rPr>
          <w:rFonts w:asciiTheme="minorHAnsi" w:hAnsiTheme="minorHAnsi"/>
          <w:b/>
          <w:bCs/>
        </w:rPr>
        <w:t>Questions:</w:t>
      </w:r>
    </w:p>
    <w:p w14:paraId="0093A209" w14:textId="297E58CE" w:rsidR="001F6EE8" w:rsidRPr="004721F7" w:rsidRDefault="001F6EE8" w:rsidP="001F6EE8">
      <w:pPr>
        <w:pStyle w:val="NormalWeb"/>
        <w:numPr>
          <w:ilvl w:val="0"/>
          <w:numId w:val="18"/>
        </w:numPr>
        <w:spacing w:line="360" w:lineRule="auto"/>
        <w:rPr>
          <w:rFonts w:asciiTheme="minorHAnsi" w:hAnsiTheme="minorHAnsi"/>
          <w:i/>
          <w:iCs/>
        </w:rPr>
      </w:pPr>
      <w:r w:rsidRPr="004721F7">
        <w:rPr>
          <w:rFonts w:asciiTheme="minorHAnsi" w:hAnsiTheme="minorHAnsi"/>
          <w:i/>
          <w:iCs/>
        </w:rPr>
        <w:t>Which sample appears to have higher expression of Gene X?</w:t>
      </w:r>
    </w:p>
    <w:p w14:paraId="0F1D1D28" w14:textId="6F219C11" w:rsidR="00EA1924" w:rsidRPr="004721F7" w:rsidRDefault="001F6EE8" w:rsidP="001F6EE8">
      <w:pPr>
        <w:pStyle w:val="NormalWeb"/>
        <w:numPr>
          <w:ilvl w:val="0"/>
          <w:numId w:val="18"/>
        </w:numPr>
        <w:spacing w:line="360" w:lineRule="auto"/>
        <w:rPr>
          <w:rFonts w:asciiTheme="minorHAnsi" w:hAnsiTheme="minorHAnsi"/>
          <w:i/>
          <w:iCs/>
        </w:rPr>
      </w:pPr>
      <w:r w:rsidRPr="004721F7">
        <w:rPr>
          <w:rFonts w:asciiTheme="minorHAnsi" w:hAnsiTheme="minorHAnsi"/>
          <w:i/>
          <w:iCs/>
        </w:rPr>
        <w:t>Is this necessarily biologically meaningful?</w:t>
      </w:r>
    </w:p>
    <w:p w14:paraId="7A9EFCDC" w14:textId="63390D3B" w:rsidR="00082223" w:rsidRPr="004721F7" w:rsidRDefault="00082223" w:rsidP="00082223">
      <w:pPr>
        <w:pStyle w:val="NormalWeb"/>
        <w:spacing w:line="360" w:lineRule="auto"/>
        <w:rPr>
          <w:rFonts w:asciiTheme="minorHAnsi" w:hAnsiTheme="minorHAnsi"/>
        </w:rPr>
      </w:pPr>
      <w:r w:rsidRPr="004721F7">
        <w:rPr>
          <w:rFonts w:asciiTheme="minorHAnsi" w:hAnsiTheme="minorHAnsi"/>
        </w:rPr>
        <w:t xml:space="preserve">To normalise this </w:t>
      </w:r>
      <w:proofErr w:type="gramStart"/>
      <w:r w:rsidRPr="004721F7">
        <w:rPr>
          <w:rFonts w:asciiTheme="minorHAnsi" w:hAnsiTheme="minorHAnsi"/>
        </w:rPr>
        <w:t>data</w:t>
      </w:r>
      <w:proofErr w:type="gramEnd"/>
      <w:r w:rsidRPr="004721F7">
        <w:rPr>
          <w:rFonts w:asciiTheme="minorHAnsi" w:hAnsiTheme="minorHAnsi"/>
        </w:rPr>
        <w:t xml:space="preserve"> we can use a tool named DESeq2. Instead of using total reads directly, to normalise RNA-</w:t>
      </w:r>
      <w:proofErr w:type="spellStart"/>
      <w:r w:rsidRPr="004721F7">
        <w:rPr>
          <w:rFonts w:asciiTheme="minorHAnsi" w:hAnsiTheme="minorHAnsi"/>
        </w:rPr>
        <w:t>seq</w:t>
      </w:r>
      <w:proofErr w:type="spellEnd"/>
      <w:r w:rsidRPr="004721F7">
        <w:rPr>
          <w:rFonts w:asciiTheme="minorHAnsi" w:hAnsiTheme="minorHAnsi"/>
        </w:rPr>
        <w:t xml:space="preserve"> data, methods like DESeq2 must:</w:t>
      </w:r>
    </w:p>
    <w:p w14:paraId="40577BA8" w14:textId="77777777" w:rsidR="00082223" w:rsidRPr="004721F7" w:rsidRDefault="00082223" w:rsidP="00082223">
      <w:pPr>
        <w:pStyle w:val="NormalWeb"/>
        <w:numPr>
          <w:ilvl w:val="0"/>
          <w:numId w:val="26"/>
        </w:numPr>
        <w:spacing w:line="360" w:lineRule="auto"/>
        <w:rPr>
          <w:rFonts w:asciiTheme="minorHAnsi" w:hAnsiTheme="minorHAnsi"/>
        </w:rPr>
      </w:pPr>
      <w:r w:rsidRPr="004721F7">
        <w:rPr>
          <w:rFonts w:asciiTheme="minorHAnsi" w:hAnsiTheme="minorHAnsi"/>
        </w:rPr>
        <w:lastRenderedPageBreak/>
        <w:t>Assume most genes are not differentially expressed</w:t>
      </w:r>
    </w:p>
    <w:p w14:paraId="36F421D0" w14:textId="77777777" w:rsidR="00082223" w:rsidRPr="004721F7" w:rsidRDefault="00082223" w:rsidP="00082223">
      <w:pPr>
        <w:pStyle w:val="NormalWeb"/>
        <w:numPr>
          <w:ilvl w:val="0"/>
          <w:numId w:val="26"/>
        </w:numPr>
        <w:spacing w:line="360" w:lineRule="auto"/>
        <w:rPr>
          <w:rFonts w:asciiTheme="minorHAnsi" w:hAnsiTheme="minorHAnsi"/>
        </w:rPr>
      </w:pPr>
      <w:r w:rsidRPr="004721F7">
        <w:rPr>
          <w:rFonts w:asciiTheme="minorHAnsi" w:hAnsiTheme="minorHAnsi"/>
        </w:rPr>
        <w:t>Estimate a “size factor”</w:t>
      </w:r>
    </w:p>
    <w:p w14:paraId="125AAF27" w14:textId="1DD95DE7" w:rsidR="00082223" w:rsidRPr="004721F7" w:rsidRDefault="00082223" w:rsidP="00082223">
      <w:pPr>
        <w:pStyle w:val="NormalWeb"/>
        <w:numPr>
          <w:ilvl w:val="0"/>
          <w:numId w:val="26"/>
        </w:numPr>
        <w:spacing w:line="360" w:lineRule="auto"/>
        <w:rPr>
          <w:rFonts w:asciiTheme="minorHAnsi" w:hAnsiTheme="minorHAnsi"/>
        </w:rPr>
      </w:pPr>
      <w:r w:rsidRPr="004721F7">
        <w:rPr>
          <w:rFonts w:asciiTheme="minorHAnsi" w:hAnsiTheme="minorHAnsi"/>
        </w:rPr>
        <w:t>Scale samples accordingly</w:t>
      </w:r>
    </w:p>
    <w:p w14:paraId="339C2BC1" w14:textId="6DB75E45" w:rsidR="00082223" w:rsidRPr="004721F7" w:rsidRDefault="00082223" w:rsidP="00082223">
      <w:pPr>
        <w:pStyle w:val="NormalWeb"/>
        <w:numPr>
          <w:ilvl w:val="0"/>
          <w:numId w:val="26"/>
        </w:numPr>
        <w:spacing w:line="360" w:lineRule="auto"/>
        <w:rPr>
          <w:rFonts w:asciiTheme="minorHAnsi" w:hAnsiTheme="minorHAnsi"/>
        </w:rPr>
      </w:pPr>
      <w:r w:rsidRPr="004721F7">
        <w:rPr>
          <w:rFonts w:asciiTheme="minorHAnsi" w:hAnsiTheme="minorHAnsi"/>
        </w:rPr>
        <w:t>Normalisation must still account for extreme expression changes!</w:t>
      </w:r>
    </w:p>
    <w:p w14:paraId="68D26CC5" w14:textId="625C84AC" w:rsidR="00082223" w:rsidRPr="004721F7" w:rsidRDefault="00082223" w:rsidP="00082223">
      <w:pPr>
        <w:pStyle w:val="NormalWeb"/>
        <w:spacing w:line="360" w:lineRule="auto"/>
        <w:rPr>
          <w:rFonts w:asciiTheme="minorHAnsi" w:hAnsiTheme="minorHAnsi"/>
        </w:rPr>
      </w:pPr>
      <w:r w:rsidRPr="004721F7">
        <w:rPr>
          <w:rFonts w:asciiTheme="minorHAnsi" w:hAnsiTheme="minorHAnsi"/>
        </w:rPr>
        <w:t>Now let’s look at a more complex example:</w:t>
      </w:r>
    </w:p>
    <w:tbl>
      <w:tblPr>
        <w:tblStyle w:val="TableGrid"/>
        <w:tblW w:w="0" w:type="auto"/>
        <w:tblLook w:val="04A0" w:firstRow="1" w:lastRow="0" w:firstColumn="1" w:lastColumn="0" w:noHBand="0" w:noVBand="1"/>
      </w:tblPr>
      <w:tblGrid>
        <w:gridCol w:w="1035"/>
        <w:gridCol w:w="1249"/>
        <w:gridCol w:w="1248"/>
      </w:tblGrid>
      <w:tr w:rsidR="00082223" w:rsidRPr="004721F7" w14:paraId="070719A5" w14:textId="77777777" w:rsidTr="00082223">
        <w:tc>
          <w:tcPr>
            <w:tcW w:w="0" w:type="auto"/>
            <w:hideMark/>
          </w:tcPr>
          <w:p w14:paraId="089DF840" w14:textId="77777777" w:rsidR="00082223" w:rsidRPr="004721F7" w:rsidRDefault="00082223" w:rsidP="00082223">
            <w:pPr>
              <w:jc w:val="center"/>
              <w:rPr>
                <w:rFonts w:asciiTheme="minorHAnsi" w:hAnsiTheme="minorHAnsi"/>
                <w:b/>
                <w:bCs/>
              </w:rPr>
            </w:pPr>
            <w:r w:rsidRPr="004721F7">
              <w:rPr>
                <w:rFonts w:asciiTheme="minorHAnsi" w:hAnsiTheme="minorHAnsi"/>
                <w:b/>
                <w:bCs/>
              </w:rPr>
              <w:t>Gene</w:t>
            </w:r>
          </w:p>
        </w:tc>
        <w:tc>
          <w:tcPr>
            <w:tcW w:w="0" w:type="auto"/>
            <w:hideMark/>
          </w:tcPr>
          <w:p w14:paraId="2F495743" w14:textId="77777777" w:rsidR="00082223" w:rsidRPr="004721F7" w:rsidRDefault="00082223" w:rsidP="00082223">
            <w:pPr>
              <w:jc w:val="center"/>
              <w:rPr>
                <w:rFonts w:asciiTheme="minorHAnsi" w:hAnsiTheme="minorHAnsi"/>
                <w:b/>
                <w:bCs/>
              </w:rPr>
            </w:pPr>
            <w:r w:rsidRPr="004721F7">
              <w:rPr>
                <w:rFonts w:asciiTheme="minorHAnsi" w:hAnsiTheme="minorHAnsi"/>
                <w:b/>
                <w:bCs/>
              </w:rPr>
              <w:t>Sample A</w:t>
            </w:r>
          </w:p>
        </w:tc>
        <w:tc>
          <w:tcPr>
            <w:tcW w:w="0" w:type="auto"/>
            <w:hideMark/>
          </w:tcPr>
          <w:p w14:paraId="2BA57F08" w14:textId="77777777" w:rsidR="00082223" w:rsidRPr="004721F7" w:rsidRDefault="00082223" w:rsidP="00082223">
            <w:pPr>
              <w:jc w:val="center"/>
              <w:rPr>
                <w:rFonts w:asciiTheme="minorHAnsi" w:hAnsiTheme="minorHAnsi"/>
                <w:b/>
                <w:bCs/>
              </w:rPr>
            </w:pPr>
            <w:r w:rsidRPr="004721F7">
              <w:rPr>
                <w:rFonts w:asciiTheme="minorHAnsi" w:hAnsiTheme="minorHAnsi"/>
                <w:b/>
                <w:bCs/>
              </w:rPr>
              <w:t>Sample B</w:t>
            </w:r>
          </w:p>
        </w:tc>
      </w:tr>
      <w:tr w:rsidR="00082223" w:rsidRPr="004721F7" w14:paraId="5D6FF4DA" w14:textId="77777777" w:rsidTr="00082223">
        <w:tc>
          <w:tcPr>
            <w:tcW w:w="0" w:type="auto"/>
            <w:hideMark/>
          </w:tcPr>
          <w:p w14:paraId="366F8A36" w14:textId="77777777" w:rsidR="00082223" w:rsidRPr="004721F7" w:rsidRDefault="00082223" w:rsidP="00082223">
            <w:pPr>
              <w:jc w:val="center"/>
              <w:rPr>
                <w:rFonts w:asciiTheme="minorHAnsi" w:hAnsiTheme="minorHAnsi"/>
              </w:rPr>
            </w:pPr>
            <w:r w:rsidRPr="004721F7">
              <w:rPr>
                <w:rFonts w:asciiTheme="minorHAnsi" w:hAnsiTheme="minorHAnsi"/>
              </w:rPr>
              <w:t>Gene 1</w:t>
            </w:r>
          </w:p>
        </w:tc>
        <w:tc>
          <w:tcPr>
            <w:tcW w:w="0" w:type="auto"/>
            <w:hideMark/>
          </w:tcPr>
          <w:p w14:paraId="70160717" w14:textId="77777777" w:rsidR="00082223" w:rsidRPr="004721F7" w:rsidRDefault="00082223" w:rsidP="00082223">
            <w:pPr>
              <w:jc w:val="center"/>
              <w:rPr>
                <w:rFonts w:asciiTheme="minorHAnsi" w:hAnsiTheme="minorHAnsi"/>
              </w:rPr>
            </w:pPr>
            <w:r w:rsidRPr="004721F7">
              <w:rPr>
                <w:rFonts w:asciiTheme="minorHAnsi" w:hAnsiTheme="minorHAnsi"/>
              </w:rPr>
              <w:t>1,000</w:t>
            </w:r>
          </w:p>
        </w:tc>
        <w:tc>
          <w:tcPr>
            <w:tcW w:w="0" w:type="auto"/>
            <w:hideMark/>
          </w:tcPr>
          <w:p w14:paraId="181AF684" w14:textId="77777777" w:rsidR="00082223" w:rsidRPr="004721F7" w:rsidRDefault="00082223" w:rsidP="00082223">
            <w:pPr>
              <w:jc w:val="center"/>
              <w:rPr>
                <w:rFonts w:asciiTheme="minorHAnsi" w:hAnsiTheme="minorHAnsi"/>
              </w:rPr>
            </w:pPr>
            <w:r w:rsidRPr="004721F7">
              <w:rPr>
                <w:rFonts w:asciiTheme="minorHAnsi" w:hAnsiTheme="minorHAnsi"/>
              </w:rPr>
              <w:t>1,000</w:t>
            </w:r>
          </w:p>
        </w:tc>
      </w:tr>
      <w:tr w:rsidR="00082223" w:rsidRPr="004721F7" w14:paraId="17D3FC8F" w14:textId="77777777" w:rsidTr="00082223">
        <w:tc>
          <w:tcPr>
            <w:tcW w:w="0" w:type="auto"/>
            <w:hideMark/>
          </w:tcPr>
          <w:p w14:paraId="2B11334D" w14:textId="77777777" w:rsidR="00082223" w:rsidRPr="004721F7" w:rsidRDefault="00082223" w:rsidP="00082223">
            <w:pPr>
              <w:jc w:val="center"/>
              <w:rPr>
                <w:rFonts w:asciiTheme="minorHAnsi" w:hAnsiTheme="minorHAnsi"/>
              </w:rPr>
            </w:pPr>
            <w:r w:rsidRPr="004721F7">
              <w:rPr>
                <w:rFonts w:asciiTheme="minorHAnsi" w:hAnsiTheme="minorHAnsi"/>
              </w:rPr>
              <w:t>Gene 2</w:t>
            </w:r>
          </w:p>
        </w:tc>
        <w:tc>
          <w:tcPr>
            <w:tcW w:w="0" w:type="auto"/>
            <w:hideMark/>
          </w:tcPr>
          <w:p w14:paraId="4DE9DE39" w14:textId="33CFD489" w:rsidR="00082223" w:rsidRPr="004721F7" w:rsidRDefault="00082223" w:rsidP="00082223">
            <w:pPr>
              <w:jc w:val="center"/>
              <w:rPr>
                <w:rFonts w:asciiTheme="minorHAnsi" w:hAnsiTheme="minorHAnsi"/>
              </w:rPr>
            </w:pPr>
            <w:r w:rsidRPr="004721F7">
              <w:rPr>
                <w:rFonts w:asciiTheme="minorHAnsi" w:hAnsiTheme="minorHAnsi"/>
              </w:rPr>
              <w:t>2,000</w:t>
            </w:r>
          </w:p>
        </w:tc>
        <w:tc>
          <w:tcPr>
            <w:tcW w:w="0" w:type="auto"/>
            <w:hideMark/>
          </w:tcPr>
          <w:p w14:paraId="1FFF14F7" w14:textId="34FCDC1A" w:rsidR="00082223" w:rsidRPr="004721F7" w:rsidRDefault="00082223" w:rsidP="00082223">
            <w:pPr>
              <w:jc w:val="center"/>
              <w:rPr>
                <w:rFonts w:asciiTheme="minorHAnsi" w:hAnsiTheme="minorHAnsi"/>
              </w:rPr>
            </w:pPr>
            <w:r w:rsidRPr="004721F7">
              <w:rPr>
                <w:rFonts w:asciiTheme="minorHAnsi" w:hAnsiTheme="minorHAnsi"/>
              </w:rPr>
              <w:t>2,000</w:t>
            </w:r>
          </w:p>
        </w:tc>
      </w:tr>
      <w:tr w:rsidR="00082223" w:rsidRPr="004721F7" w14:paraId="4EE5DC9C" w14:textId="77777777" w:rsidTr="00082223">
        <w:tc>
          <w:tcPr>
            <w:tcW w:w="0" w:type="auto"/>
            <w:hideMark/>
          </w:tcPr>
          <w:p w14:paraId="3A8CAF99" w14:textId="77777777" w:rsidR="00082223" w:rsidRPr="004721F7" w:rsidRDefault="00082223" w:rsidP="00082223">
            <w:pPr>
              <w:jc w:val="center"/>
              <w:rPr>
                <w:rFonts w:asciiTheme="minorHAnsi" w:hAnsiTheme="minorHAnsi"/>
              </w:rPr>
            </w:pPr>
            <w:r w:rsidRPr="004721F7">
              <w:rPr>
                <w:rFonts w:asciiTheme="minorHAnsi" w:hAnsiTheme="minorHAnsi"/>
              </w:rPr>
              <w:t>Gene 3</w:t>
            </w:r>
          </w:p>
        </w:tc>
        <w:tc>
          <w:tcPr>
            <w:tcW w:w="0" w:type="auto"/>
            <w:hideMark/>
          </w:tcPr>
          <w:p w14:paraId="42395C85" w14:textId="77777777" w:rsidR="00082223" w:rsidRPr="004721F7" w:rsidRDefault="00082223" w:rsidP="00082223">
            <w:pPr>
              <w:jc w:val="center"/>
              <w:rPr>
                <w:rFonts w:asciiTheme="minorHAnsi" w:hAnsiTheme="minorHAnsi"/>
              </w:rPr>
            </w:pPr>
            <w:r w:rsidRPr="004721F7">
              <w:rPr>
                <w:rFonts w:asciiTheme="minorHAnsi" w:hAnsiTheme="minorHAnsi"/>
              </w:rPr>
              <w:t>1,000</w:t>
            </w:r>
          </w:p>
        </w:tc>
        <w:tc>
          <w:tcPr>
            <w:tcW w:w="0" w:type="auto"/>
            <w:hideMark/>
          </w:tcPr>
          <w:p w14:paraId="2D9F2F49" w14:textId="77777777" w:rsidR="00082223" w:rsidRPr="004721F7" w:rsidRDefault="00082223" w:rsidP="00082223">
            <w:pPr>
              <w:jc w:val="center"/>
              <w:rPr>
                <w:rFonts w:asciiTheme="minorHAnsi" w:hAnsiTheme="minorHAnsi"/>
              </w:rPr>
            </w:pPr>
            <w:r w:rsidRPr="004721F7">
              <w:rPr>
                <w:rFonts w:asciiTheme="minorHAnsi" w:hAnsiTheme="minorHAnsi"/>
              </w:rPr>
              <w:t>10,000</w:t>
            </w:r>
          </w:p>
        </w:tc>
      </w:tr>
      <w:tr w:rsidR="00082223" w:rsidRPr="004721F7" w14:paraId="3006A09E" w14:textId="77777777" w:rsidTr="00082223">
        <w:tc>
          <w:tcPr>
            <w:tcW w:w="0" w:type="auto"/>
          </w:tcPr>
          <w:p w14:paraId="7FB05612" w14:textId="17BE697B" w:rsidR="00082223" w:rsidRPr="004721F7" w:rsidRDefault="00082223" w:rsidP="00082223">
            <w:pPr>
              <w:jc w:val="center"/>
              <w:rPr>
                <w:rFonts w:asciiTheme="minorHAnsi" w:hAnsiTheme="minorHAnsi"/>
              </w:rPr>
            </w:pPr>
            <w:r w:rsidRPr="004721F7">
              <w:rPr>
                <w:rFonts w:asciiTheme="minorHAnsi" w:hAnsiTheme="minorHAnsi"/>
              </w:rPr>
              <w:t>Gene 4</w:t>
            </w:r>
          </w:p>
        </w:tc>
        <w:tc>
          <w:tcPr>
            <w:tcW w:w="0" w:type="auto"/>
          </w:tcPr>
          <w:p w14:paraId="2AE2FB3C" w14:textId="4AAFB343" w:rsidR="00082223" w:rsidRPr="004721F7" w:rsidRDefault="00082223" w:rsidP="00082223">
            <w:pPr>
              <w:jc w:val="center"/>
              <w:rPr>
                <w:rFonts w:asciiTheme="minorHAnsi" w:hAnsiTheme="minorHAnsi"/>
              </w:rPr>
            </w:pPr>
            <w:r w:rsidRPr="004721F7">
              <w:rPr>
                <w:rFonts w:asciiTheme="minorHAnsi" w:hAnsiTheme="minorHAnsi"/>
              </w:rPr>
              <w:t>3,000</w:t>
            </w:r>
          </w:p>
        </w:tc>
        <w:tc>
          <w:tcPr>
            <w:tcW w:w="0" w:type="auto"/>
          </w:tcPr>
          <w:p w14:paraId="60CCE8AA" w14:textId="207070DA" w:rsidR="00082223" w:rsidRPr="004721F7" w:rsidRDefault="00082223" w:rsidP="00082223">
            <w:pPr>
              <w:jc w:val="center"/>
              <w:rPr>
                <w:rFonts w:asciiTheme="minorHAnsi" w:hAnsiTheme="minorHAnsi"/>
              </w:rPr>
            </w:pPr>
            <w:r w:rsidRPr="004721F7">
              <w:rPr>
                <w:rFonts w:asciiTheme="minorHAnsi" w:hAnsiTheme="minorHAnsi"/>
              </w:rPr>
              <w:t>3,000</w:t>
            </w:r>
          </w:p>
        </w:tc>
      </w:tr>
      <w:tr w:rsidR="00082223" w:rsidRPr="004721F7" w14:paraId="520C4354" w14:textId="77777777" w:rsidTr="00082223">
        <w:tc>
          <w:tcPr>
            <w:tcW w:w="0" w:type="auto"/>
          </w:tcPr>
          <w:p w14:paraId="094CA598" w14:textId="26A41CD7" w:rsidR="00082223" w:rsidRPr="004721F7" w:rsidRDefault="00082223" w:rsidP="00082223">
            <w:pPr>
              <w:jc w:val="center"/>
              <w:rPr>
                <w:rFonts w:asciiTheme="minorHAnsi" w:hAnsiTheme="minorHAnsi"/>
              </w:rPr>
            </w:pPr>
            <w:r w:rsidRPr="004721F7">
              <w:rPr>
                <w:rFonts w:asciiTheme="minorHAnsi" w:hAnsiTheme="minorHAnsi"/>
              </w:rPr>
              <w:t>Gene 5</w:t>
            </w:r>
          </w:p>
        </w:tc>
        <w:tc>
          <w:tcPr>
            <w:tcW w:w="0" w:type="auto"/>
          </w:tcPr>
          <w:p w14:paraId="5C7963AD" w14:textId="45AEBEBE" w:rsidR="00082223" w:rsidRPr="004721F7" w:rsidRDefault="00082223" w:rsidP="00082223">
            <w:pPr>
              <w:jc w:val="center"/>
              <w:rPr>
                <w:rFonts w:asciiTheme="minorHAnsi" w:hAnsiTheme="minorHAnsi"/>
              </w:rPr>
            </w:pPr>
            <w:r w:rsidRPr="004721F7">
              <w:rPr>
                <w:rFonts w:asciiTheme="minorHAnsi" w:hAnsiTheme="minorHAnsi"/>
              </w:rPr>
              <w:t>100</w:t>
            </w:r>
          </w:p>
        </w:tc>
        <w:tc>
          <w:tcPr>
            <w:tcW w:w="0" w:type="auto"/>
          </w:tcPr>
          <w:p w14:paraId="37F1CB2D" w14:textId="07754269" w:rsidR="00082223" w:rsidRPr="004721F7" w:rsidRDefault="00082223" w:rsidP="00082223">
            <w:pPr>
              <w:jc w:val="center"/>
              <w:rPr>
                <w:rFonts w:asciiTheme="minorHAnsi" w:hAnsiTheme="minorHAnsi"/>
              </w:rPr>
            </w:pPr>
            <w:r w:rsidRPr="004721F7">
              <w:rPr>
                <w:rFonts w:asciiTheme="minorHAnsi" w:hAnsiTheme="minorHAnsi"/>
              </w:rPr>
              <w:t>100</w:t>
            </w:r>
          </w:p>
        </w:tc>
      </w:tr>
      <w:tr w:rsidR="00082223" w:rsidRPr="004721F7" w14:paraId="7C9AC3E1" w14:textId="77777777" w:rsidTr="00082223">
        <w:tc>
          <w:tcPr>
            <w:tcW w:w="0" w:type="auto"/>
          </w:tcPr>
          <w:p w14:paraId="7C52F372" w14:textId="2007A2D8" w:rsidR="00082223" w:rsidRPr="004721F7" w:rsidRDefault="00082223" w:rsidP="00082223">
            <w:pPr>
              <w:jc w:val="center"/>
              <w:rPr>
                <w:rFonts w:asciiTheme="minorHAnsi" w:hAnsiTheme="minorHAnsi"/>
              </w:rPr>
            </w:pPr>
            <w:r w:rsidRPr="004721F7">
              <w:rPr>
                <w:rFonts w:asciiTheme="minorHAnsi" w:hAnsiTheme="minorHAnsi"/>
              </w:rPr>
              <w:t>Gene W</w:t>
            </w:r>
          </w:p>
        </w:tc>
        <w:tc>
          <w:tcPr>
            <w:tcW w:w="0" w:type="auto"/>
          </w:tcPr>
          <w:p w14:paraId="155248B0" w14:textId="4E04A2C4" w:rsidR="00082223" w:rsidRPr="004721F7" w:rsidRDefault="00082223" w:rsidP="00082223">
            <w:pPr>
              <w:jc w:val="center"/>
              <w:rPr>
                <w:rFonts w:asciiTheme="minorHAnsi" w:hAnsiTheme="minorHAnsi"/>
              </w:rPr>
            </w:pPr>
            <w:r w:rsidRPr="004721F7">
              <w:rPr>
                <w:rFonts w:asciiTheme="minorHAnsi" w:hAnsiTheme="minorHAnsi"/>
              </w:rPr>
              <w:t>1,000</w:t>
            </w:r>
          </w:p>
        </w:tc>
        <w:tc>
          <w:tcPr>
            <w:tcW w:w="0" w:type="auto"/>
          </w:tcPr>
          <w:p w14:paraId="10BB4D8D" w14:textId="46A4C5E2" w:rsidR="00082223" w:rsidRPr="004721F7" w:rsidRDefault="00082223" w:rsidP="00082223">
            <w:pPr>
              <w:jc w:val="center"/>
              <w:rPr>
                <w:rFonts w:asciiTheme="minorHAnsi" w:hAnsiTheme="minorHAnsi"/>
              </w:rPr>
            </w:pPr>
            <w:r w:rsidRPr="004721F7">
              <w:rPr>
                <w:rFonts w:asciiTheme="minorHAnsi" w:hAnsiTheme="minorHAnsi"/>
              </w:rPr>
              <w:t>3,000</w:t>
            </w:r>
          </w:p>
        </w:tc>
      </w:tr>
    </w:tbl>
    <w:p w14:paraId="683D5C13" w14:textId="77777777" w:rsidR="002E1490" w:rsidRPr="004721F7" w:rsidRDefault="002E1490" w:rsidP="00082223">
      <w:pPr>
        <w:pStyle w:val="NormalWeb"/>
        <w:rPr>
          <w:rFonts w:asciiTheme="minorHAnsi" w:hAnsiTheme="minorHAnsi"/>
          <w:b/>
          <w:bCs/>
        </w:rPr>
      </w:pPr>
    </w:p>
    <w:p w14:paraId="21E419E9" w14:textId="1EBD88FF" w:rsidR="00082223" w:rsidRPr="004721F7" w:rsidRDefault="00082223" w:rsidP="00082223">
      <w:pPr>
        <w:pStyle w:val="NormalWeb"/>
        <w:rPr>
          <w:rFonts w:asciiTheme="minorHAnsi" w:hAnsiTheme="minorHAnsi"/>
          <w:b/>
          <w:bCs/>
        </w:rPr>
      </w:pPr>
      <w:r w:rsidRPr="004721F7">
        <w:rPr>
          <w:rFonts w:asciiTheme="minorHAnsi" w:hAnsiTheme="minorHAnsi"/>
          <w:b/>
          <w:bCs/>
        </w:rPr>
        <w:t>Questions:</w:t>
      </w:r>
    </w:p>
    <w:p w14:paraId="11D95A9C" w14:textId="261D853F" w:rsidR="00082223" w:rsidRPr="004721F7" w:rsidRDefault="00082223" w:rsidP="00082223">
      <w:pPr>
        <w:pStyle w:val="NormalWeb"/>
        <w:numPr>
          <w:ilvl w:val="0"/>
          <w:numId w:val="27"/>
        </w:numPr>
        <w:spacing w:before="0" w:beforeAutospacing="0" w:after="0" w:afterAutospacing="0" w:line="360" w:lineRule="auto"/>
        <w:rPr>
          <w:rFonts w:asciiTheme="minorHAnsi" w:hAnsiTheme="minorHAnsi"/>
          <w:i/>
          <w:iCs/>
        </w:rPr>
      </w:pPr>
      <w:r w:rsidRPr="004721F7">
        <w:rPr>
          <w:rFonts w:asciiTheme="minorHAnsi" w:hAnsiTheme="minorHAnsi"/>
          <w:i/>
          <w:iCs/>
        </w:rPr>
        <w:t>Which gene(s) is/are biologically different between samples?</w:t>
      </w:r>
    </w:p>
    <w:p w14:paraId="76DFE7B4" w14:textId="0824FFF1" w:rsidR="00082223" w:rsidRPr="004721F7" w:rsidRDefault="00082223" w:rsidP="00082223">
      <w:pPr>
        <w:pStyle w:val="NormalWeb"/>
        <w:numPr>
          <w:ilvl w:val="0"/>
          <w:numId w:val="27"/>
        </w:numPr>
        <w:spacing w:before="0" w:beforeAutospacing="0" w:after="0" w:afterAutospacing="0" w:line="360" w:lineRule="auto"/>
        <w:rPr>
          <w:rFonts w:asciiTheme="minorHAnsi" w:hAnsiTheme="minorHAnsi"/>
          <w:i/>
          <w:iCs/>
        </w:rPr>
      </w:pPr>
      <w:r w:rsidRPr="004721F7">
        <w:rPr>
          <w:rFonts w:asciiTheme="minorHAnsi" w:hAnsiTheme="minorHAnsi"/>
          <w:i/>
          <w:iCs/>
        </w:rPr>
        <w:t>How many genes show consistent gene expression</w:t>
      </w:r>
      <w:r w:rsidR="00E831A3" w:rsidRPr="004721F7">
        <w:rPr>
          <w:rFonts w:asciiTheme="minorHAnsi" w:hAnsiTheme="minorHAnsi"/>
          <w:i/>
          <w:iCs/>
        </w:rPr>
        <w:t xml:space="preserve"> across samples</w:t>
      </w:r>
      <w:r w:rsidRPr="004721F7">
        <w:rPr>
          <w:rFonts w:asciiTheme="minorHAnsi" w:hAnsiTheme="minorHAnsi"/>
          <w:i/>
          <w:iCs/>
        </w:rPr>
        <w:t xml:space="preserve">? </w:t>
      </w:r>
    </w:p>
    <w:p w14:paraId="308A81D8" w14:textId="77777777" w:rsidR="004968BD" w:rsidRDefault="004968BD" w:rsidP="00EA1924">
      <w:pPr>
        <w:pStyle w:val="NormalWeb"/>
        <w:numPr>
          <w:ilvl w:val="0"/>
          <w:numId w:val="27"/>
        </w:numPr>
        <w:spacing w:before="0" w:beforeAutospacing="0" w:after="0" w:afterAutospacing="0" w:line="360" w:lineRule="auto"/>
        <w:rPr>
          <w:rFonts w:asciiTheme="minorHAnsi" w:hAnsiTheme="minorHAnsi"/>
          <w:i/>
          <w:iCs/>
        </w:rPr>
      </w:pPr>
      <w:r w:rsidRPr="004968BD">
        <w:rPr>
          <w:rFonts w:asciiTheme="minorHAnsi" w:hAnsiTheme="minorHAnsi"/>
          <w:i/>
          <w:iCs/>
        </w:rPr>
        <w:t xml:space="preserve">Does normalisation </w:t>
      </w:r>
      <w:proofErr w:type="gramStart"/>
      <w:r w:rsidRPr="004968BD">
        <w:rPr>
          <w:rFonts w:asciiTheme="minorHAnsi" w:hAnsiTheme="minorHAnsi"/>
          <w:i/>
          <w:iCs/>
        </w:rPr>
        <w:t>completely eliminate</w:t>
      </w:r>
      <w:proofErr w:type="gramEnd"/>
      <w:r w:rsidRPr="004968BD">
        <w:rPr>
          <w:rFonts w:asciiTheme="minorHAnsi" w:hAnsiTheme="minorHAnsi"/>
          <w:i/>
          <w:iCs/>
        </w:rPr>
        <w:t xml:space="preserve"> all technical differences between samples? Explain.</w:t>
      </w:r>
    </w:p>
    <w:p w14:paraId="5B75F083" w14:textId="5CF58647" w:rsidR="002E1490" w:rsidRDefault="00E831A3" w:rsidP="004968BD">
      <w:pPr>
        <w:pStyle w:val="NormalWeb"/>
        <w:numPr>
          <w:ilvl w:val="0"/>
          <w:numId w:val="27"/>
        </w:numPr>
        <w:spacing w:before="0" w:beforeAutospacing="0" w:after="0" w:afterAutospacing="0" w:line="360" w:lineRule="auto"/>
        <w:rPr>
          <w:rFonts w:asciiTheme="minorHAnsi" w:hAnsiTheme="minorHAnsi"/>
          <w:i/>
          <w:iCs/>
        </w:rPr>
      </w:pPr>
      <w:r w:rsidRPr="004721F7">
        <w:rPr>
          <w:rFonts w:asciiTheme="minorHAnsi" w:hAnsiTheme="minorHAnsi"/>
          <w:i/>
          <w:iCs/>
        </w:rPr>
        <w:t>Why are some normalisation methods RNA-</w:t>
      </w:r>
      <w:proofErr w:type="spellStart"/>
      <w:r w:rsidRPr="004721F7">
        <w:rPr>
          <w:rFonts w:asciiTheme="minorHAnsi" w:hAnsiTheme="minorHAnsi"/>
          <w:i/>
          <w:iCs/>
        </w:rPr>
        <w:t>seq</w:t>
      </w:r>
      <w:proofErr w:type="spellEnd"/>
      <w:r w:rsidRPr="004721F7">
        <w:rPr>
          <w:rFonts w:asciiTheme="minorHAnsi" w:hAnsiTheme="minorHAnsi"/>
          <w:i/>
          <w:iCs/>
        </w:rPr>
        <w:t xml:space="preserve"> specific?</w:t>
      </w:r>
    </w:p>
    <w:p w14:paraId="52BE1A31" w14:textId="77777777" w:rsidR="004968BD" w:rsidRDefault="004968BD" w:rsidP="004968BD">
      <w:pPr>
        <w:pStyle w:val="NormalWeb"/>
        <w:spacing w:before="0" w:beforeAutospacing="0" w:after="0" w:afterAutospacing="0" w:line="360" w:lineRule="auto"/>
        <w:rPr>
          <w:rFonts w:asciiTheme="minorHAnsi" w:hAnsiTheme="minorHAnsi"/>
          <w:i/>
          <w:iCs/>
        </w:rPr>
      </w:pPr>
    </w:p>
    <w:p w14:paraId="2846AFF7" w14:textId="7D92ABAB" w:rsidR="004968BD" w:rsidRPr="004968BD" w:rsidRDefault="004968BD" w:rsidP="004968BD">
      <w:pPr>
        <w:pStyle w:val="NormalWeb"/>
        <w:spacing w:before="0" w:beforeAutospacing="0" w:after="0" w:afterAutospacing="0" w:line="360" w:lineRule="auto"/>
        <w:rPr>
          <w:rFonts w:asciiTheme="minorHAnsi" w:hAnsiTheme="minorHAnsi"/>
          <w:b/>
          <w:bCs/>
          <w:i/>
          <w:iCs/>
          <w:sz w:val="28"/>
          <w:szCs w:val="28"/>
        </w:rPr>
      </w:pPr>
      <w:r w:rsidRPr="004968BD">
        <w:rPr>
          <w:rFonts w:asciiTheme="minorHAnsi" w:hAnsiTheme="minorHAnsi"/>
          <w:b/>
          <w:bCs/>
          <w:i/>
          <w:iCs/>
          <w:sz w:val="28"/>
          <w:szCs w:val="28"/>
        </w:rPr>
        <w:t>Closing Question:</w:t>
      </w:r>
    </w:p>
    <w:p w14:paraId="0B51C933" w14:textId="3E9913F2" w:rsidR="004968BD" w:rsidRPr="004968BD" w:rsidRDefault="004968BD" w:rsidP="004968BD">
      <w:pPr>
        <w:pStyle w:val="NormalWeb"/>
        <w:spacing w:before="0" w:beforeAutospacing="0" w:after="0" w:afterAutospacing="0" w:line="360" w:lineRule="auto"/>
        <w:rPr>
          <w:rFonts w:asciiTheme="minorHAnsi" w:hAnsiTheme="minorHAnsi"/>
          <w:b/>
          <w:bCs/>
          <w:i/>
          <w:iCs/>
          <w:sz w:val="28"/>
          <w:szCs w:val="28"/>
        </w:rPr>
      </w:pPr>
      <w:r w:rsidRPr="004968BD">
        <w:rPr>
          <w:rFonts w:asciiTheme="minorHAnsi" w:hAnsiTheme="minorHAnsi"/>
          <w:b/>
          <w:bCs/>
          <w:i/>
          <w:iCs/>
          <w:sz w:val="28"/>
          <w:szCs w:val="28"/>
        </w:rPr>
        <w:t>In 5–6 sentences, explain why QC and normalisation are essential before performing statistical analysis on sequencing data.</w:t>
      </w:r>
    </w:p>
    <w:p w14:paraId="58E660E7" w14:textId="77777777" w:rsidR="004968BD" w:rsidRDefault="004968BD" w:rsidP="00EA1924">
      <w:pPr>
        <w:pStyle w:val="NormalWeb"/>
        <w:pBdr>
          <w:bottom w:val="single" w:sz="6" w:space="1" w:color="auto"/>
        </w:pBdr>
        <w:rPr>
          <w:rFonts w:asciiTheme="minorHAnsi" w:hAnsiTheme="minorHAnsi"/>
        </w:rPr>
      </w:pPr>
    </w:p>
    <w:p w14:paraId="1EC52416" w14:textId="77777777" w:rsidR="004968BD" w:rsidRPr="004721F7" w:rsidRDefault="004968BD" w:rsidP="00EA1924">
      <w:pPr>
        <w:pStyle w:val="NormalWeb"/>
        <w:rPr>
          <w:rFonts w:asciiTheme="minorHAnsi" w:hAnsiTheme="minorHAnsi"/>
        </w:rPr>
      </w:pPr>
    </w:p>
    <w:p w14:paraId="73CC3E4F" w14:textId="795C0702" w:rsidR="00E831A3" w:rsidRPr="004968BD" w:rsidRDefault="00E831A3" w:rsidP="004968BD">
      <w:pPr>
        <w:pStyle w:val="NormalWeb"/>
        <w:jc w:val="center"/>
        <w:rPr>
          <w:rFonts w:asciiTheme="minorHAnsi" w:hAnsiTheme="minorHAnsi"/>
        </w:rPr>
      </w:pPr>
      <w:r w:rsidRPr="004721F7">
        <w:rPr>
          <w:rFonts w:asciiTheme="minorHAnsi" w:hAnsiTheme="minorHAnsi"/>
        </w:rPr>
        <w:t>In our next sessions together, we will be taking these analysis’ further to generate our own data. In the meantime, do take some time to work on Part 6 where you’re finding your own data that you’re interested in.</w:t>
      </w:r>
    </w:p>
    <w:p w14:paraId="0F176D12" w14:textId="12D1721B" w:rsidR="00D233CD" w:rsidRPr="004721F7" w:rsidRDefault="00E831A3" w:rsidP="002E1490">
      <w:pPr>
        <w:pStyle w:val="NormalWeb"/>
        <w:jc w:val="center"/>
        <w:rPr>
          <w:rFonts w:asciiTheme="minorHAnsi" w:hAnsiTheme="minorHAnsi"/>
          <w:b/>
          <w:bCs/>
          <w:sz w:val="52"/>
          <w:szCs w:val="52"/>
        </w:rPr>
      </w:pPr>
      <w:r w:rsidRPr="004721F7">
        <w:rPr>
          <w:rFonts w:asciiTheme="minorHAnsi" w:hAnsiTheme="minorHAnsi"/>
          <w:b/>
          <w:bCs/>
          <w:sz w:val="52"/>
          <w:szCs w:val="52"/>
        </w:rPr>
        <w:t>END OF WORKSHOPS FOR WEEK 3</w:t>
      </w:r>
    </w:p>
    <w:sectPr w:rsidR="00D233CD" w:rsidRPr="004721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732"/>
    <w:multiLevelType w:val="multilevel"/>
    <w:tmpl w:val="8D98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F5BE7"/>
    <w:multiLevelType w:val="hybridMultilevel"/>
    <w:tmpl w:val="716A7D5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243D0D"/>
    <w:multiLevelType w:val="hybridMultilevel"/>
    <w:tmpl w:val="E4CCF9B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097B93"/>
    <w:multiLevelType w:val="hybridMultilevel"/>
    <w:tmpl w:val="F94C9C82"/>
    <w:lvl w:ilvl="0" w:tplc="08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091299"/>
    <w:multiLevelType w:val="hybridMultilevel"/>
    <w:tmpl w:val="3ED617EA"/>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331D68"/>
    <w:multiLevelType w:val="multilevel"/>
    <w:tmpl w:val="B822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A602E"/>
    <w:multiLevelType w:val="hybridMultilevel"/>
    <w:tmpl w:val="1F7423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0655F"/>
    <w:multiLevelType w:val="hybridMultilevel"/>
    <w:tmpl w:val="99C22DF4"/>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C610CA"/>
    <w:multiLevelType w:val="multilevel"/>
    <w:tmpl w:val="9F921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C73C4D"/>
    <w:multiLevelType w:val="multilevel"/>
    <w:tmpl w:val="3A90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54CDE"/>
    <w:multiLevelType w:val="hybridMultilevel"/>
    <w:tmpl w:val="25F692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F243E4E"/>
    <w:multiLevelType w:val="hybridMultilevel"/>
    <w:tmpl w:val="CC6CE1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6B68CF"/>
    <w:multiLevelType w:val="hybridMultilevel"/>
    <w:tmpl w:val="10525A5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EC575B"/>
    <w:multiLevelType w:val="multilevel"/>
    <w:tmpl w:val="FC2C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433BA"/>
    <w:multiLevelType w:val="multilevel"/>
    <w:tmpl w:val="5832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D695E"/>
    <w:multiLevelType w:val="hybridMultilevel"/>
    <w:tmpl w:val="CC822BA8"/>
    <w:lvl w:ilvl="0" w:tplc="0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D74458"/>
    <w:multiLevelType w:val="multilevel"/>
    <w:tmpl w:val="709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608F5"/>
    <w:multiLevelType w:val="hybridMultilevel"/>
    <w:tmpl w:val="7CC033A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DB7140"/>
    <w:multiLevelType w:val="multilevel"/>
    <w:tmpl w:val="E7CE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B6429"/>
    <w:multiLevelType w:val="hybridMultilevel"/>
    <w:tmpl w:val="8E26E93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F8B105D"/>
    <w:multiLevelType w:val="multilevel"/>
    <w:tmpl w:val="059E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725144"/>
    <w:multiLevelType w:val="multilevel"/>
    <w:tmpl w:val="C3A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C0EC7"/>
    <w:multiLevelType w:val="hybridMultilevel"/>
    <w:tmpl w:val="29FAD234"/>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32C34FB"/>
    <w:multiLevelType w:val="hybridMultilevel"/>
    <w:tmpl w:val="67F22A1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4831BC3"/>
    <w:multiLevelType w:val="hybridMultilevel"/>
    <w:tmpl w:val="646AB82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7C91CD7"/>
    <w:multiLevelType w:val="hybridMultilevel"/>
    <w:tmpl w:val="5340351A"/>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82A45E3"/>
    <w:multiLevelType w:val="hybridMultilevel"/>
    <w:tmpl w:val="D1C64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5803248">
    <w:abstractNumId w:val="9"/>
  </w:num>
  <w:num w:numId="2" w16cid:durableId="1986084149">
    <w:abstractNumId w:val="14"/>
  </w:num>
  <w:num w:numId="3" w16cid:durableId="1785229958">
    <w:abstractNumId w:val="21"/>
  </w:num>
  <w:num w:numId="4" w16cid:durableId="1628966552">
    <w:abstractNumId w:val="6"/>
  </w:num>
  <w:num w:numId="5" w16cid:durableId="309558895">
    <w:abstractNumId w:val="5"/>
  </w:num>
  <w:num w:numId="6" w16cid:durableId="883061503">
    <w:abstractNumId w:val="24"/>
  </w:num>
  <w:num w:numId="7" w16cid:durableId="1013218810">
    <w:abstractNumId w:val="12"/>
  </w:num>
  <w:num w:numId="8" w16cid:durableId="1698194884">
    <w:abstractNumId w:val="18"/>
  </w:num>
  <w:num w:numId="9" w16cid:durableId="709036478">
    <w:abstractNumId w:val="20"/>
  </w:num>
  <w:num w:numId="10" w16cid:durableId="2086561227">
    <w:abstractNumId w:val="15"/>
  </w:num>
  <w:num w:numId="11" w16cid:durableId="2050764007">
    <w:abstractNumId w:val="3"/>
  </w:num>
  <w:num w:numId="12" w16cid:durableId="2045472003">
    <w:abstractNumId w:val="17"/>
  </w:num>
  <w:num w:numId="13" w16cid:durableId="2108960968">
    <w:abstractNumId w:val="7"/>
  </w:num>
  <w:num w:numId="14" w16cid:durableId="1369722183">
    <w:abstractNumId w:val="0"/>
  </w:num>
  <w:num w:numId="15" w16cid:durableId="407700239">
    <w:abstractNumId w:val="4"/>
  </w:num>
  <w:num w:numId="16" w16cid:durableId="744765694">
    <w:abstractNumId w:val="8"/>
  </w:num>
  <w:num w:numId="17" w16cid:durableId="388765879">
    <w:abstractNumId w:val="19"/>
  </w:num>
  <w:num w:numId="18" w16cid:durableId="1279097023">
    <w:abstractNumId w:val="13"/>
  </w:num>
  <w:num w:numId="19" w16cid:durableId="755709110">
    <w:abstractNumId w:val="22"/>
  </w:num>
  <w:num w:numId="20" w16cid:durableId="1289581794">
    <w:abstractNumId w:val="16"/>
  </w:num>
  <w:num w:numId="21" w16cid:durableId="863326769">
    <w:abstractNumId w:val="25"/>
  </w:num>
  <w:num w:numId="22" w16cid:durableId="716049399">
    <w:abstractNumId w:val="10"/>
  </w:num>
  <w:num w:numId="23" w16cid:durableId="1923955201">
    <w:abstractNumId w:val="23"/>
  </w:num>
  <w:num w:numId="24" w16cid:durableId="2125229267">
    <w:abstractNumId w:val="1"/>
  </w:num>
  <w:num w:numId="25" w16cid:durableId="1019694401">
    <w:abstractNumId w:val="2"/>
  </w:num>
  <w:num w:numId="26" w16cid:durableId="1951743099">
    <w:abstractNumId w:val="26"/>
  </w:num>
  <w:num w:numId="27" w16cid:durableId="12094952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CD"/>
    <w:rsid w:val="00003A85"/>
    <w:rsid w:val="00021AEE"/>
    <w:rsid w:val="00030C08"/>
    <w:rsid w:val="00082223"/>
    <w:rsid w:val="000E49B0"/>
    <w:rsid w:val="000F238A"/>
    <w:rsid w:val="0017012A"/>
    <w:rsid w:val="001F6EE8"/>
    <w:rsid w:val="002356EA"/>
    <w:rsid w:val="0023692C"/>
    <w:rsid w:val="002E1490"/>
    <w:rsid w:val="00381CF1"/>
    <w:rsid w:val="003E1435"/>
    <w:rsid w:val="004721F7"/>
    <w:rsid w:val="004968BD"/>
    <w:rsid w:val="0054682B"/>
    <w:rsid w:val="0055090F"/>
    <w:rsid w:val="005D0C44"/>
    <w:rsid w:val="005F206F"/>
    <w:rsid w:val="006717B7"/>
    <w:rsid w:val="00680AAE"/>
    <w:rsid w:val="0069240D"/>
    <w:rsid w:val="006D51C2"/>
    <w:rsid w:val="00743E0A"/>
    <w:rsid w:val="007527C2"/>
    <w:rsid w:val="0075661A"/>
    <w:rsid w:val="008A2C60"/>
    <w:rsid w:val="008D3306"/>
    <w:rsid w:val="00956183"/>
    <w:rsid w:val="00AD1983"/>
    <w:rsid w:val="00B175C1"/>
    <w:rsid w:val="00B31C09"/>
    <w:rsid w:val="00B9012A"/>
    <w:rsid w:val="00C34017"/>
    <w:rsid w:val="00CB7A1E"/>
    <w:rsid w:val="00D209F4"/>
    <w:rsid w:val="00D233CD"/>
    <w:rsid w:val="00D529CE"/>
    <w:rsid w:val="00DE63E0"/>
    <w:rsid w:val="00E831A3"/>
    <w:rsid w:val="00E863E7"/>
    <w:rsid w:val="00EA1924"/>
    <w:rsid w:val="00F82A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B6C57"/>
  <w15:chartTrackingRefBased/>
  <w15:docId w15:val="{3F0BAF92-7685-574F-9C1A-B08927397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2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2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3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3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3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3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3CD"/>
    <w:rPr>
      <w:rFonts w:eastAsiaTheme="majorEastAsia" w:cstheme="majorBidi"/>
      <w:color w:val="272727" w:themeColor="text1" w:themeTint="D8"/>
    </w:rPr>
  </w:style>
  <w:style w:type="paragraph" w:styleId="Title">
    <w:name w:val="Title"/>
    <w:basedOn w:val="Normal"/>
    <w:next w:val="Normal"/>
    <w:link w:val="TitleChar"/>
    <w:uiPriority w:val="10"/>
    <w:qFormat/>
    <w:rsid w:val="00D233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3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3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33CD"/>
    <w:rPr>
      <w:i/>
      <w:iCs/>
      <w:color w:val="404040" w:themeColor="text1" w:themeTint="BF"/>
    </w:rPr>
  </w:style>
  <w:style w:type="paragraph" w:styleId="ListParagraph">
    <w:name w:val="List Paragraph"/>
    <w:basedOn w:val="Normal"/>
    <w:uiPriority w:val="34"/>
    <w:qFormat/>
    <w:rsid w:val="00D233CD"/>
    <w:pPr>
      <w:ind w:left="720"/>
      <w:contextualSpacing/>
    </w:pPr>
  </w:style>
  <w:style w:type="character" w:styleId="IntenseEmphasis">
    <w:name w:val="Intense Emphasis"/>
    <w:basedOn w:val="DefaultParagraphFont"/>
    <w:uiPriority w:val="21"/>
    <w:qFormat/>
    <w:rsid w:val="00D233CD"/>
    <w:rPr>
      <w:i/>
      <w:iCs/>
      <w:color w:val="0F4761" w:themeColor="accent1" w:themeShade="BF"/>
    </w:rPr>
  </w:style>
  <w:style w:type="paragraph" w:styleId="IntenseQuote">
    <w:name w:val="Intense Quote"/>
    <w:basedOn w:val="Normal"/>
    <w:next w:val="Normal"/>
    <w:link w:val="IntenseQuoteChar"/>
    <w:uiPriority w:val="30"/>
    <w:qFormat/>
    <w:rsid w:val="00D2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3CD"/>
    <w:rPr>
      <w:i/>
      <w:iCs/>
      <w:color w:val="0F4761" w:themeColor="accent1" w:themeShade="BF"/>
    </w:rPr>
  </w:style>
  <w:style w:type="character" w:styleId="IntenseReference">
    <w:name w:val="Intense Reference"/>
    <w:basedOn w:val="DefaultParagraphFont"/>
    <w:uiPriority w:val="32"/>
    <w:qFormat/>
    <w:rsid w:val="00D233CD"/>
    <w:rPr>
      <w:b/>
      <w:bCs/>
      <w:smallCaps/>
      <w:color w:val="0F4761" w:themeColor="accent1" w:themeShade="BF"/>
      <w:spacing w:val="5"/>
    </w:rPr>
  </w:style>
  <w:style w:type="paragraph" w:styleId="NormalWeb">
    <w:name w:val="Normal (Web)"/>
    <w:basedOn w:val="Normal"/>
    <w:uiPriority w:val="99"/>
    <w:unhideWhenUsed/>
    <w:rsid w:val="00D233CD"/>
    <w:pPr>
      <w:spacing w:before="100" w:beforeAutospacing="1" w:after="100" w:afterAutospacing="1"/>
    </w:pPr>
  </w:style>
  <w:style w:type="character" w:styleId="Emphasis">
    <w:name w:val="Emphasis"/>
    <w:basedOn w:val="DefaultParagraphFont"/>
    <w:uiPriority w:val="20"/>
    <w:qFormat/>
    <w:rsid w:val="00D233CD"/>
    <w:rPr>
      <w:i/>
      <w:iCs/>
    </w:rPr>
  </w:style>
  <w:style w:type="character" w:styleId="Hyperlink">
    <w:name w:val="Hyperlink"/>
    <w:basedOn w:val="DefaultParagraphFont"/>
    <w:uiPriority w:val="99"/>
    <w:unhideWhenUsed/>
    <w:rsid w:val="00D233CD"/>
    <w:rPr>
      <w:color w:val="467886" w:themeColor="hyperlink"/>
      <w:u w:val="single"/>
    </w:rPr>
  </w:style>
  <w:style w:type="character" w:styleId="UnresolvedMention">
    <w:name w:val="Unresolved Mention"/>
    <w:basedOn w:val="DefaultParagraphFont"/>
    <w:uiPriority w:val="99"/>
    <w:semiHidden/>
    <w:unhideWhenUsed/>
    <w:rsid w:val="00D233CD"/>
    <w:rPr>
      <w:color w:val="605E5C"/>
      <w:shd w:val="clear" w:color="auto" w:fill="E1DFDD"/>
    </w:rPr>
  </w:style>
  <w:style w:type="character" w:styleId="Strong">
    <w:name w:val="Strong"/>
    <w:basedOn w:val="DefaultParagraphFont"/>
    <w:uiPriority w:val="22"/>
    <w:qFormat/>
    <w:rsid w:val="00D233CD"/>
    <w:rPr>
      <w:b/>
      <w:bCs/>
    </w:rPr>
  </w:style>
  <w:style w:type="table" w:styleId="TableGrid">
    <w:name w:val="Table Grid"/>
    <w:basedOn w:val="TableNormal"/>
    <w:uiPriority w:val="39"/>
    <w:rsid w:val="00D23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form-title-text">
    <w:name w:val="ui-form-title-text"/>
    <w:basedOn w:val="DefaultParagraphFont"/>
    <w:rsid w:val="005D0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7</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Robert [rm10]</dc:creator>
  <cp:keywords/>
  <dc:description/>
  <cp:lastModifiedBy>Morris, Robert [rm10]</cp:lastModifiedBy>
  <cp:revision>8</cp:revision>
  <dcterms:created xsi:type="dcterms:W3CDTF">2026-02-12T16:58:00Z</dcterms:created>
  <dcterms:modified xsi:type="dcterms:W3CDTF">2026-02-13T07:58:00Z</dcterms:modified>
</cp:coreProperties>
</file>