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0B88" w:rsidRPr="007120C8" w:rsidRDefault="007F3000" w:rsidP="00640B88">
      <w:pPr>
        <w:jc w:val="center"/>
        <w:rPr>
          <w:rFonts w:ascii="Times New Roman" w:hAnsi="Times New Roman" w:cs="Times New Roman"/>
          <w:b/>
          <w:sz w:val="24"/>
          <w:szCs w:val="24"/>
        </w:rPr>
      </w:pPr>
      <w:commentRangeStart w:id="0"/>
      <w:r>
        <w:rPr>
          <w:rFonts w:ascii="Times New Roman" w:hAnsi="Times New Roman" w:cs="Times New Roman"/>
          <w:b/>
          <w:sz w:val="24"/>
          <w:szCs w:val="24"/>
        </w:rPr>
        <w:t>Vapour-Liquid-Solid Growth of Cadmium Telluride N</w:t>
      </w:r>
      <w:r w:rsidR="00640B88" w:rsidRPr="007120C8">
        <w:rPr>
          <w:rFonts w:ascii="Times New Roman" w:hAnsi="Times New Roman" w:cs="Times New Roman"/>
          <w:b/>
          <w:sz w:val="24"/>
          <w:szCs w:val="24"/>
        </w:rPr>
        <w:t xml:space="preserve">anowires </w:t>
      </w:r>
    </w:p>
    <w:p w:rsidR="00640B88" w:rsidRPr="007120C8" w:rsidRDefault="00ED5B0A" w:rsidP="00640B88">
      <w:pPr>
        <w:jc w:val="center"/>
        <w:rPr>
          <w:rFonts w:ascii="Times New Roman" w:hAnsi="Times New Roman" w:cs="Times New Roman"/>
          <w:b/>
          <w:sz w:val="24"/>
          <w:szCs w:val="24"/>
        </w:rPr>
      </w:pPr>
      <w:r>
        <w:rPr>
          <w:rFonts w:ascii="Times New Roman" w:hAnsi="Times New Roman" w:cs="Times New Roman"/>
          <w:b/>
          <w:sz w:val="24"/>
          <w:szCs w:val="24"/>
        </w:rPr>
        <w:t>by Close-Space-Sublimation for Photovoltaic A</w:t>
      </w:r>
      <w:r w:rsidR="00640B88" w:rsidRPr="007120C8">
        <w:rPr>
          <w:rFonts w:ascii="Times New Roman" w:hAnsi="Times New Roman" w:cs="Times New Roman"/>
          <w:b/>
          <w:sz w:val="24"/>
          <w:szCs w:val="24"/>
        </w:rPr>
        <w:t>pplication</w:t>
      </w:r>
      <w:r w:rsidR="00194651">
        <w:rPr>
          <w:rFonts w:ascii="Times New Roman" w:hAnsi="Times New Roman" w:cs="Times New Roman"/>
          <w:b/>
          <w:sz w:val="24"/>
          <w:szCs w:val="24"/>
        </w:rPr>
        <w:t>s</w:t>
      </w:r>
    </w:p>
    <w:commentRangeEnd w:id="0"/>
    <w:p w:rsidR="00640B88" w:rsidRPr="007120C8" w:rsidRDefault="00B775F0" w:rsidP="00640B88">
      <w:pPr>
        <w:jc w:val="center"/>
        <w:rPr>
          <w:rFonts w:ascii="Times New Roman" w:hAnsi="Times New Roman" w:cs="Times New Roman"/>
          <w:b/>
          <w:sz w:val="24"/>
          <w:szCs w:val="24"/>
        </w:rPr>
      </w:pPr>
      <w:r>
        <w:rPr>
          <w:rStyle w:val="CommentReference"/>
        </w:rPr>
        <w:commentReference w:id="0"/>
      </w:r>
    </w:p>
    <w:p w:rsidR="00640B88" w:rsidRPr="007120C8" w:rsidRDefault="00640B88" w:rsidP="007120C8">
      <w:pPr>
        <w:ind w:firstLine="0"/>
        <w:jc w:val="left"/>
        <w:rPr>
          <w:rFonts w:ascii="Times New Roman" w:hAnsi="Times New Roman" w:cs="Times New Roman"/>
          <w:sz w:val="24"/>
          <w:szCs w:val="24"/>
        </w:rPr>
      </w:pPr>
      <w:r w:rsidRPr="007120C8">
        <w:rPr>
          <w:rFonts w:ascii="Times New Roman" w:hAnsi="Times New Roman" w:cs="Times New Roman"/>
          <w:sz w:val="24"/>
          <w:szCs w:val="24"/>
        </w:rPr>
        <w:t>B. L. Williams</w:t>
      </w:r>
      <w:r w:rsidR="007A6ED5" w:rsidRPr="007A6ED5">
        <w:rPr>
          <w:rFonts w:ascii="Times New Roman" w:hAnsi="Times New Roman" w:cs="Times New Roman"/>
          <w:sz w:val="24"/>
          <w:szCs w:val="24"/>
          <w:vertAlign w:val="superscript"/>
        </w:rPr>
        <w:t>1</w:t>
      </w:r>
      <w:r w:rsidR="007A6ED5">
        <w:rPr>
          <w:rFonts w:ascii="Times New Roman" w:hAnsi="Times New Roman" w:cs="Times New Roman"/>
          <w:sz w:val="24"/>
          <w:szCs w:val="24"/>
        </w:rPr>
        <w:t>*</w:t>
      </w:r>
      <w:r w:rsidR="004C6F8C">
        <w:rPr>
          <w:rFonts w:ascii="Times New Roman" w:hAnsi="Times New Roman" w:cs="Times New Roman"/>
          <w:sz w:val="24"/>
          <w:szCs w:val="24"/>
        </w:rPr>
        <w:t>, B. Mendi</w:t>
      </w:r>
      <w:r w:rsidR="00C3762D" w:rsidRPr="007120C8">
        <w:rPr>
          <w:rFonts w:ascii="Times New Roman" w:hAnsi="Times New Roman" w:cs="Times New Roman"/>
          <w:sz w:val="24"/>
          <w:szCs w:val="24"/>
        </w:rPr>
        <w:t>s, L. Bowen</w:t>
      </w:r>
      <w:r w:rsidR="00ED5B0A">
        <w:rPr>
          <w:rFonts w:ascii="Times New Roman" w:hAnsi="Times New Roman" w:cs="Times New Roman"/>
          <w:sz w:val="24"/>
          <w:szCs w:val="24"/>
        </w:rPr>
        <w:t>, D. P. Halliday,</w:t>
      </w:r>
      <w:r w:rsidR="00ED5B0A" w:rsidRPr="007120C8">
        <w:rPr>
          <w:rFonts w:ascii="Times New Roman" w:hAnsi="Times New Roman" w:cs="Times New Roman"/>
          <w:sz w:val="24"/>
          <w:szCs w:val="24"/>
        </w:rPr>
        <w:t xml:space="preserve"> </w:t>
      </w:r>
      <w:r w:rsidRPr="007120C8">
        <w:rPr>
          <w:rFonts w:ascii="Times New Roman" w:hAnsi="Times New Roman" w:cs="Times New Roman"/>
          <w:sz w:val="24"/>
          <w:szCs w:val="24"/>
        </w:rPr>
        <w:t>and K. Durose</w:t>
      </w:r>
      <w:r w:rsidR="007A6ED5" w:rsidRPr="007A6ED5">
        <w:rPr>
          <w:rFonts w:ascii="Times New Roman" w:hAnsi="Times New Roman" w:cs="Times New Roman"/>
          <w:sz w:val="24"/>
          <w:szCs w:val="24"/>
          <w:vertAlign w:val="superscript"/>
        </w:rPr>
        <w:t>1</w:t>
      </w:r>
    </w:p>
    <w:p w:rsidR="00640B88" w:rsidRDefault="00640B88" w:rsidP="007120C8">
      <w:pPr>
        <w:ind w:firstLine="0"/>
        <w:jc w:val="left"/>
        <w:rPr>
          <w:rFonts w:ascii="Times New Roman" w:eastAsia="Calibri" w:hAnsi="Times New Roman" w:cs="Times New Roman"/>
          <w:sz w:val="24"/>
          <w:szCs w:val="24"/>
        </w:rPr>
      </w:pPr>
      <w:r w:rsidRPr="007120C8">
        <w:rPr>
          <w:rFonts w:ascii="Times New Roman" w:eastAsia="Calibri" w:hAnsi="Times New Roman" w:cs="Times New Roman"/>
          <w:sz w:val="24"/>
          <w:szCs w:val="24"/>
        </w:rPr>
        <w:t>Department of Physics, Durham University,</w:t>
      </w:r>
      <w:r w:rsidR="007A6ED5">
        <w:rPr>
          <w:rFonts w:ascii="Times New Roman" w:eastAsia="Calibri" w:hAnsi="Times New Roman" w:cs="Times New Roman"/>
          <w:sz w:val="24"/>
          <w:szCs w:val="24"/>
        </w:rPr>
        <w:t xml:space="preserve"> South Road,</w:t>
      </w:r>
      <w:r w:rsidRPr="007120C8">
        <w:rPr>
          <w:rFonts w:ascii="Times New Roman" w:eastAsia="Calibri" w:hAnsi="Times New Roman" w:cs="Times New Roman"/>
          <w:sz w:val="24"/>
          <w:szCs w:val="24"/>
        </w:rPr>
        <w:t xml:space="preserve"> Durham, DH1 3LE UK</w:t>
      </w:r>
    </w:p>
    <w:p w:rsidR="007A6ED5" w:rsidRDefault="007A6ED5" w:rsidP="007120C8">
      <w:pPr>
        <w:ind w:firstLine="0"/>
        <w:jc w:val="left"/>
        <w:rPr>
          <w:rFonts w:ascii="Times New Roman" w:eastAsia="Calibri" w:hAnsi="Times New Roman" w:cs="Times New Roman"/>
          <w:sz w:val="24"/>
          <w:szCs w:val="24"/>
        </w:rPr>
      </w:pPr>
    </w:p>
    <w:p w:rsidR="007A6ED5" w:rsidRPr="007A6ED5" w:rsidRDefault="007A6ED5" w:rsidP="007120C8">
      <w:pPr>
        <w:ind w:firstLine="0"/>
        <w:jc w:val="left"/>
        <w:rPr>
          <w:rFonts w:ascii="Times New Roman" w:eastAsia="Calibri" w:hAnsi="Times New Roman" w:cs="Times New Roman"/>
          <w:sz w:val="20"/>
          <w:szCs w:val="20"/>
        </w:rPr>
      </w:pPr>
      <w:r w:rsidRPr="007A6ED5">
        <w:rPr>
          <w:rFonts w:ascii="Times New Roman" w:eastAsia="Calibri" w:hAnsi="Times New Roman" w:cs="Times New Roman"/>
          <w:sz w:val="20"/>
          <w:szCs w:val="20"/>
          <w:vertAlign w:val="superscript"/>
        </w:rPr>
        <w:t>1</w:t>
      </w:r>
      <w:r w:rsidRPr="007A6ED5">
        <w:rPr>
          <w:rFonts w:ascii="Times New Roman" w:eastAsia="Calibri" w:hAnsi="Times New Roman" w:cs="Times New Roman"/>
          <w:sz w:val="20"/>
          <w:szCs w:val="20"/>
        </w:rPr>
        <w:t xml:space="preserve"> Now at the Stephenson Institute for Renewable Energy, University of Liverpool, Liverpool. L69 7ZF</w:t>
      </w:r>
    </w:p>
    <w:p w:rsidR="007A6ED5" w:rsidRPr="007A6ED5" w:rsidRDefault="007A6ED5" w:rsidP="007120C8">
      <w:pPr>
        <w:ind w:firstLine="0"/>
        <w:jc w:val="left"/>
        <w:rPr>
          <w:rFonts w:ascii="Times New Roman" w:eastAsia="Calibri" w:hAnsi="Times New Roman" w:cs="Times New Roman"/>
          <w:sz w:val="20"/>
          <w:szCs w:val="20"/>
        </w:rPr>
      </w:pPr>
      <w:r w:rsidRPr="007A6ED5">
        <w:rPr>
          <w:rFonts w:ascii="Times New Roman" w:eastAsia="Calibri" w:hAnsi="Times New Roman" w:cs="Times New Roman"/>
          <w:sz w:val="20"/>
          <w:szCs w:val="20"/>
        </w:rPr>
        <w:t>* Corresponding author, email: b.l.williams@liverpool.ac.uk</w:t>
      </w:r>
    </w:p>
    <w:p w:rsidR="00B50E30" w:rsidRPr="007120C8" w:rsidRDefault="00B50E30" w:rsidP="00640B88">
      <w:pPr>
        <w:jc w:val="center"/>
        <w:rPr>
          <w:rFonts w:ascii="Times New Roman" w:eastAsia="Calibri" w:hAnsi="Times New Roman" w:cs="Times New Roman"/>
          <w:sz w:val="24"/>
          <w:szCs w:val="24"/>
        </w:rPr>
      </w:pPr>
    </w:p>
    <w:p w:rsidR="007120C8" w:rsidRPr="007120C8" w:rsidRDefault="007120C8" w:rsidP="00640B88">
      <w:pPr>
        <w:jc w:val="center"/>
        <w:rPr>
          <w:rFonts w:ascii="Times New Roman" w:eastAsia="Calibri" w:hAnsi="Times New Roman" w:cs="Times New Roman"/>
          <w:b/>
          <w:sz w:val="24"/>
          <w:szCs w:val="24"/>
        </w:rPr>
        <w:sectPr w:rsidR="007120C8" w:rsidRPr="007120C8" w:rsidSect="00BD7A8B">
          <w:pgSz w:w="12240" w:h="15840"/>
          <w:pgMar w:top="1440" w:right="1440" w:bottom="1440" w:left="1440" w:header="720" w:footer="720" w:gutter="0"/>
          <w:cols w:space="720"/>
          <w:docGrid w:linePitch="360"/>
        </w:sectPr>
      </w:pPr>
    </w:p>
    <w:p w:rsidR="00640B88" w:rsidRPr="007120C8" w:rsidRDefault="007120C8" w:rsidP="009D2FB0">
      <w:pPr>
        <w:ind w:firstLine="0"/>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ABSTRACT</w:t>
      </w:r>
    </w:p>
    <w:p w:rsidR="00795E4D" w:rsidRPr="007120C8" w:rsidRDefault="00DE2EAA" w:rsidP="00B22CDA">
      <w:pPr>
        <w:spacing w:line="240" w:lineRule="auto"/>
        <w:jc w:val="left"/>
        <w:rPr>
          <w:rFonts w:ascii="Times New Roman" w:eastAsia="Calibri" w:hAnsi="Times New Roman" w:cs="Times New Roman"/>
          <w:sz w:val="24"/>
          <w:szCs w:val="24"/>
        </w:rPr>
      </w:pPr>
      <w:r w:rsidRPr="007120C8">
        <w:rPr>
          <w:rFonts w:ascii="Times New Roman" w:eastAsia="Calibri" w:hAnsi="Times New Roman" w:cs="Times New Roman"/>
          <w:sz w:val="24"/>
          <w:szCs w:val="24"/>
        </w:rPr>
        <w:t>A</w:t>
      </w:r>
      <w:r w:rsidR="00795E4D" w:rsidRPr="007120C8">
        <w:rPr>
          <w:rFonts w:ascii="Times New Roman" w:eastAsia="Calibri" w:hAnsi="Times New Roman" w:cs="Times New Roman"/>
          <w:sz w:val="24"/>
          <w:szCs w:val="24"/>
        </w:rPr>
        <w:t xml:space="preserve">rrays of CdTe nanowires have been grown on conductive, flexible Mo substrates via the vapour-liquid-solid technique. </w:t>
      </w:r>
      <w:r w:rsidR="00691213">
        <w:rPr>
          <w:rFonts w:ascii="Times New Roman" w:eastAsia="Calibri" w:hAnsi="Times New Roman" w:cs="Times New Roman"/>
          <w:sz w:val="24"/>
          <w:szCs w:val="24"/>
        </w:rPr>
        <w:t>A method of forming the arrays on a largely continuous CdTe film is described</w:t>
      </w:r>
      <w:r w:rsidR="003E0D86">
        <w:rPr>
          <w:rFonts w:ascii="Times New Roman" w:eastAsia="Calibri" w:hAnsi="Times New Roman" w:cs="Times New Roman"/>
          <w:sz w:val="24"/>
          <w:szCs w:val="24"/>
        </w:rPr>
        <w:t>.</w:t>
      </w:r>
      <w:r w:rsidR="00691213">
        <w:rPr>
          <w:rFonts w:ascii="Times New Roman" w:eastAsia="Calibri" w:hAnsi="Times New Roman" w:cs="Times New Roman"/>
          <w:sz w:val="24"/>
          <w:szCs w:val="24"/>
        </w:rPr>
        <w:t xml:space="preserve"> For producing nanowire solar cells, this structure </w:t>
      </w:r>
      <w:r w:rsidR="006348CC">
        <w:rPr>
          <w:rFonts w:ascii="Times New Roman" w:eastAsia="Calibri" w:hAnsi="Times New Roman" w:cs="Times New Roman"/>
          <w:sz w:val="24"/>
          <w:szCs w:val="24"/>
        </w:rPr>
        <w:t>provides</w:t>
      </w:r>
      <w:r w:rsidR="00691213">
        <w:rPr>
          <w:rFonts w:ascii="Times New Roman" w:eastAsia="Calibri" w:hAnsi="Times New Roman" w:cs="Times New Roman"/>
          <w:sz w:val="24"/>
          <w:szCs w:val="24"/>
        </w:rPr>
        <w:t xml:space="preserve"> the advantage of preventing shunts.</w:t>
      </w:r>
      <w:r w:rsidR="003E0D86">
        <w:rPr>
          <w:rFonts w:ascii="Times New Roman" w:eastAsia="Calibri" w:hAnsi="Times New Roman" w:cs="Times New Roman"/>
          <w:sz w:val="24"/>
          <w:szCs w:val="24"/>
        </w:rPr>
        <w:t xml:space="preserve"> </w:t>
      </w:r>
      <w:r w:rsidR="00795E4D" w:rsidRPr="007120C8">
        <w:rPr>
          <w:rFonts w:ascii="Times New Roman" w:eastAsia="Calibri" w:hAnsi="Times New Roman" w:cs="Times New Roman"/>
          <w:sz w:val="24"/>
          <w:szCs w:val="24"/>
        </w:rPr>
        <w:t xml:space="preserve">Nanowires having </w:t>
      </w:r>
      <w:r w:rsidR="00194651">
        <w:rPr>
          <w:rFonts w:ascii="Times New Roman" w:eastAsia="Calibri" w:hAnsi="Times New Roman" w:cs="Times New Roman"/>
          <w:sz w:val="24"/>
          <w:szCs w:val="24"/>
        </w:rPr>
        <w:t>diameters in the range 100-</w:t>
      </w:r>
      <w:r w:rsidR="00795E4D" w:rsidRPr="007120C8">
        <w:rPr>
          <w:rFonts w:ascii="Times New Roman" w:eastAsia="Calibri" w:hAnsi="Times New Roman" w:cs="Times New Roman"/>
          <w:sz w:val="24"/>
          <w:szCs w:val="24"/>
        </w:rPr>
        <w:t>500 nm and lengths up to 100 µm were generated.</w:t>
      </w:r>
      <w:r w:rsidR="008D0856">
        <w:rPr>
          <w:rFonts w:ascii="Times New Roman" w:eastAsia="Calibri" w:hAnsi="Times New Roman" w:cs="Times New Roman"/>
          <w:sz w:val="24"/>
          <w:szCs w:val="24"/>
        </w:rPr>
        <w:t xml:space="preserve"> </w:t>
      </w:r>
      <w:r w:rsidR="00795E4D" w:rsidRPr="007120C8">
        <w:rPr>
          <w:rFonts w:ascii="Times New Roman" w:eastAsia="Calibri" w:hAnsi="Times New Roman" w:cs="Times New Roman"/>
          <w:sz w:val="24"/>
          <w:szCs w:val="24"/>
        </w:rPr>
        <w:t xml:space="preserve">The influence of </w:t>
      </w:r>
      <w:r w:rsidR="008E2176">
        <w:rPr>
          <w:rFonts w:ascii="Times New Roman" w:eastAsia="Calibri" w:hAnsi="Times New Roman" w:cs="Times New Roman"/>
          <w:sz w:val="24"/>
          <w:szCs w:val="24"/>
        </w:rPr>
        <w:t xml:space="preserve">growth temperature, </w:t>
      </w:r>
      <w:r w:rsidR="009D2FB0">
        <w:rPr>
          <w:rFonts w:ascii="Times New Roman" w:eastAsia="Calibri" w:hAnsi="Times New Roman" w:cs="Times New Roman"/>
          <w:sz w:val="24"/>
          <w:szCs w:val="24"/>
        </w:rPr>
        <w:t>time and specifically pressure</w:t>
      </w:r>
      <w:r w:rsidR="008E2176">
        <w:rPr>
          <w:rFonts w:ascii="Times New Roman" w:eastAsia="Calibri" w:hAnsi="Times New Roman" w:cs="Times New Roman"/>
          <w:sz w:val="24"/>
          <w:szCs w:val="24"/>
        </w:rPr>
        <w:t xml:space="preserve"> </w:t>
      </w:r>
      <w:r w:rsidR="00795E4D" w:rsidRPr="007120C8">
        <w:rPr>
          <w:rFonts w:ascii="Times New Roman" w:eastAsia="Calibri" w:hAnsi="Times New Roman" w:cs="Times New Roman"/>
          <w:sz w:val="24"/>
          <w:szCs w:val="24"/>
        </w:rPr>
        <w:t xml:space="preserve">on the morphology of deposited layers was investigated. </w:t>
      </w:r>
      <w:r w:rsidR="00A64F85">
        <w:rPr>
          <w:rFonts w:ascii="Times New Roman" w:eastAsia="Calibri" w:hAnsi="Times New Roman" w:cs="Times New Roman"/>
          <w:sz w:val="24"/>
          <w:szCs w:val="24"/>
        </w:rPr>
        <w:t xml:space="preserve">Further structural characterization </w:t>
      </w:r>
      <w:r w:rsidR="00194651">
        <w:rPr>
          <w:rFonts w:ascii="Times New Roman" w:eastAsia="Calibri" w:hAnsi="Times New Roman" w:cs="Times New Roman"/>
          <w:sz w:val="24"/>
          <w:szCs w:val="24"/>
        </w:rPr>
        <w:t xml:space="preserve">by SEM, </w:t>
      </w:r>
      <w:r w:rsidR="008B38A6">
        <w:rPr>
          <w:rFonts w:ascii="Times New Roman" w:eastAsia="Calibri" w:hAnsi="Times New Roman" w:cs="Times New Roman"/>
          <w:sz w:val="24"/>
          <w:szCs w:val="24"/>
        </w:rPr>
        <w:t>TEM</w:t>
      </w:r>
      <w:r w:rsidR="00A64F85">
        <w:rPr>
          <w:rFonts w:ascii="Times New Roman" w:eastAsia="Calibri" w:hAnsi="Times New Roman" w:cs="Times New Roman"/>
          <w:sz w:val="24"/>
          <w:szCs w:val="24"/>
        </w:rPr>
        <w:t xml:space="preserve"> </w:t>
      </w:r>
      <w:r w:rsidR="00194651">
        <w:rPr>
          <w:rFonts w:ascii="Times New Roman" w:eastAsia="Calibri" w:hAnsi="Times New Roman" w:cs="Times New Roman"/>
          <w:sz w:val="24"/>
          <w:szCs w:val="24"/>
        </w:rPr>
        <w:t xml:space="preserve">and low temperature photoluminescence </w:t>
      </w:r>
      <w:r w:rsidR="00A64F85">
        <w:rPr>
          <w:rFonts w:ascii="Times New Roman" w:eastAsia="Calibri" w:hAnsi="Times New Roman" w:cs="Times New Roman"/>
          <w:sz w:val="24"/>
          <w:szCs w:val="24"/>
        </w:rPr>
        <w:t>is presented.</w:t>
      </w:r>
    </w:p>
    <w:p w:rsidR="00640B88" w:rsidRPr="007120C8" w:rsidRDefault="00640B88" w:rsidP="00D1358A">
      <w:pPr>
        <w:spacing w:line="240" w:lineRule="auto"/>
        <w:rPr>
          <w:rFonts w:ascii="Times New Roman" w:eastAsia="Calibri" w:hAnsi="Times New Roman" w:cs="Times New Roman"/>
          <w:b/>
          <w:sz w:val="24"/>
          <w:szCs w:val="24"/>
        </w:rPr>
      </w:pPr>
    </w:p>
    <w:p w:rsidR="00640B88" w:rsidRPr="007120C8" w:rsidRDefault="007120C8" w:rsidP="009D2FB0">
      <w:pPr>
        <w:ind w:firstLine="0"/>
        <w:rPr>
          <w:rFonts w:ascii="Times New Roman" w:eastAsia="Calibri" w:hAnsi="Times New Roman" w:cs="Times New Roman"/>
          <w:b/>
          <w:sz w:val="24"/>
          <w:szCs w:val="24"/>
        </w:rPr>
      </w:pPr>
      <w:r>
        <w:rPr>
          <w:rFonts w:ascii="Times New Roman" w:eastAsia="Calibri" w:hAnsi="Times New Roman" w:cs="Times New Roman"/>
          <w:b/>
          <w:sz w:val="24"/>
          <w:szCs w:val="24"/>
        </w:rPr>
        <w:t>INTRODUCTION</w:t>
      </w:r>
    </w:p>
    <w:p w:rsidR="00640B88" w:rsidRPr="007120C8" w:rsidRDefault="00640B88" w:rsidP="00B22CDA">
      <w:pPr>
        <w:spacing w:line="240" w:lineRule="auto"/>
        <w:jc w:val="left"/>
        <w:rPr>
          <w:rFonts w:ascii="Times New Roman" w:eastAsia="Calibri" w:hAnsi="Times New Roman" w:cs="Times New Roman"/>
          <w:sz w:val="24"/>
          <w:szCs w:val="24"/>
        </w:rPr>
      </w:pPr>
      <w:r w:rsidRPr="007120C8">
        <w:rPr>
          <w:rFonts w:ascii="Times New Roman" w:eastAsia="Calibri" w:hAnsi="Times New Roman" w:cs="Times New Roman"/>
          <w:sz w:val="24"/>
          <w:szCs w:val="24"/>
        </w:rPr>
        <w:t xml:space="preserve">There has been considerable interest surrounding the fabrication of semiconductor nanowires for use in opto-electronic </w:t>
      </w:r>
      <w:r w:rsidR="00A64F85">
        <w:rPr>
          <w:rFonts w:ascii="Times New Roman" w:eastAsia="Calibri" w:hAnsi="Times New Roman" w:cs="Times New Roman"/>
          <w:sz w:val="24"/>
          <w:szCs w:val="24"/>
        </w:rPr>
        <w:t>devices, including photovoltaic cells</w:t>
      </w:r>
      <w:r w:rsidRPr="007120C8">
        <w:rPr>
          <w:rFonts w:ascii="Times New Roman" w:eastAsia="Calibri" w:hAnsi="Times New Roman" w:cs="Times New Roman"/>
          <w:sz w:val="24"/>
          <w:szCs w:val="24"/>
        </w:rPr>
        <w:t xml:space="preserve">. Despite the </w:t>
      </w:r>
      <w:r w:rsidR="00BC1AC5">
        <w:rPr>
          <w:rFonts w:ascii="Times New Roman" w:eastAsia="Calibri" w:hAnsi="Times New Roman" w:cs="Times New Roman"/>
          <w:sz w:val="24"/>
          <w:szCs w:val="24"/>
        </w:rPr>
        <w:t>large presence</w:t>
      </w:r>
      <w:r w:rsidRPr="007120C8">
        <w:rPr>
          <w:rFonts w:ascii="Times New Roman" w:eastAsia="Calibri" w:hAnsi="Times New Roman" w:cs="Times New Roman"/>
          <w:sz w:val="24"/>
          <w:szCs w:val="24"/>
        </w:rPr>
        <w:t xml:space="preserve"> of </w:t>
      </w:r>
      <w:r w:rsidR="00084670" w:rsidRPr="007120C8">
        <w:rPr>
          <w:rFonts w:ascii="Times New Roman" w:eastAsia="Calibri" w:hAnsi="Times New Roman" w:cs="Times New Roman"/>
          <w:sz w:val="24"/>
          <w:szCs w:val="24"/>
        </w:rPr>
        <w:t>CdTe</w:t>
      </w:r>
      <w:r w:rsidRPr="007120C8">
        <w:rPr>
          <w:rFonts w:ascii="Times New Roman" w:eastAsia="Calibri" w:hAnsi="Times New Roman" w:cs="Times New Roman"/>
          <w:sz w:val="24"/>
          <w:szCs w:val="24"/>
        </w:rPr>
        <w:t xml:space="preserve"> in </w:t>
      </w:r>
      <w:r w:rsidR="008005C5">
        <w:rPr>
          <w:rFonts w:ascii="Times New Roman" w:eastAsia="Calibri" w:hAnsi="Times New Roman" w:cs="Times New Roman"/>
          <w:sz w:val="24"/>
          <w:szCs w:val="24"/>
        </w:rPr>
        <w:t>the field of photovoltaics</w:t>
      </w:r>
      <w:r w:rsidRPr="007120C8">
        <w:rPr>
          <w:rFonts w:ascii="Times New Roman" w:eastAsia="Calibri" w:hAnsi="Times New Roman" w:cs="Times New Roman"/>
          <w:sz w:val="24"/>
          <w:szCs w:val="24"/>
        </w:rPr>
        <w:t xml:space="preserve">, II-VI compounds are somewhat under-represented in the nanowire literature, </w:t>
      </w:r>
      <w:r w:rsidR="00BC1AC5">
        <w:rPr>
          <w:rFonts w:ascii="Times New Roman" w:eastAsia="Calibri" w:hAnsi="Times New Roman" w:cs="Times New Roman"/>
          <w:sz w:val="24"/>
          <w:szCs w:val="24"/>
        </w:rPr>
        <w:t>compared</w:t>
      </w:r>
      <w:r w:rsidRPr="007120C8">
        <w:rPr>
          <w:rFonts w:ascii="Times New Roman" w:eastAsia="Calibri" w:hAnsi="Times New Roman" w:cs="Times New Roman"/>
          <w:sz w:val="24"/>
          <w:szCs w:val="24"/>
        </w:rPr>
        <w:t xml:space="preserve"> to Si and III-V compounds.</w:t>
      </w:r>
      <w:r w:rsidR="00972B4A">
        <w:rPr>
          <w:rFonts w:ascii="Times New Roman" w:eastAsia="Calibri" w:hAnsi="Times New Roman" w:cs="Times New Roman"/>
          <w:sz w:val="24"/>
          <w:szCs w:val="24"/>
        </w:rPr>
        <w:t xml:space="preserve"> Indeed, vapour-phase based CdTe nanowire growth has rarely been reported</w:t>
      </w:r>
      <w:r w:rsidR="00624818">
        <w:rPr>
          <w:rFonts w:ascii="Times New Roman" w:eastAsia="Calibri" w:hAnsi="Times New Roman" w:cs="Times New Roman"/>
          <w:sz w:val="24"/>
          <w:szCs w:val="24"/>
        </w:rPr>
        <w:t xml:space="preserve"> </w:t>
      </w:r>
      <w:r w:rsidR="000D47B1">
        <w:rPr>
          <w:rFonts w:ascii="Times New Roman" w:eastAsia="Calibri" w:hAnsi="Times New Roman" w:cs="Times New Roman"/>
          <w:sz w:val="24"/>
          <w:szCs w:val="24"/>
        </w:rPr>
        <w:fldChar w:fldCharType="begin"/>
      </w:r>
      <w:r w:rsidR="006C51D2">
        <w:rPr>
          <w:rFonts w:ascii="Times New Roman" w:eastAsia="Calibri" w:hAnsi="Times New Roman" w:cs="Times New Roman"/>
          <w:sz w:val="24"/>
          <w:szCs w:val="24"/>
        </w:rPr>
        <w:instrText xml:space="preserve"> ADDIN EN.CITE &lt;EndNote&gt;&lt;Cite&gt;&lt;Author&gt;Yang&lt;/Author&gt;&lt;RecNum&gt;178&lt;/RecNum&gt;&lt;record&gt;&lt;rec-number&gt;178&lt;/rec-number&gt;&lt;foreign-keys&gt;&lt;key app="EN" db-id="sp5v0t923adzd8ezvfhpv9au0tttdwvwd502"&gt;178&lt;/key&gt;&lt;/foreign-keys&gt;&lt;ref-type name="Journal Article"&gt;17&lt;/ref-type&gt;&lt;contributors&gt;&lt;authors&gt;&lt;author&gt;Yang, Linyu&lt;/author&gt;&lt;author&gt;Wu, R.&lt;/author&gt;&lt;author&gt;Li, J.&lt;/author&gt;&lt;author&gt;Sun, Y. F.&lt;/author&gt;&lt;author&gt;Jian, J. K.&lt;/author&gt;&lt;/authors&gt;&lt;/contributors&gt;&lt;titles&gt;&lt;title&gt;CdTe nanosheets and pine-like hyperbranched nanostructures prepared by a modified film technique: Catalyst-assisted vacuum thermal evaporation&lt;/title&gt;&lt;secondary-title&gt;Materials Letters&lt;/secondary-title&gt;&lt;/titles&gt;&lt;periodical&gt;&lt;full-title&gt;Materials Letters&lt;/full-title&gt;&lt;/periodical&gt;&lt;pages&gt;17-20&lt;/pages&gt;&lt;volume&gt;65&lt;/volume&gt;&lt;number&gt;1&lt;/number&gt;&lt;keywords&gt;&lt;keyword&gt;CdTe&lt;/keyword&gt;&lt;keyword&gt;Nanosheet&lt;/keyword&gt;&lt;keyword&gt;Hyperbranched nanostructure&lt;/keyword&gt;&lt;keyword&gt;Catalyst-assisted vacuum thermal evaporation&lt;/keyword&gt;&lt;/keywords&gt;&lt;dates&gt;&lt;/dates&gt;&lt;isbn&gt;0167-577X&lt;/isbn&gt;&lt;urls&gt;&lt;related-urls&gt;&lt;url&gt;http://www.sciencedirect.com/science/article/B6TX9-512VTBC-1/2/d64e39ddbf9e1ada4acef2b43f21226a&lt;/url&gt;&lt;/related-urls&gt;&lt;/urls&gt;&lt;/record&gt;&lt;/Cite&gt;&lt;/EndNote&gt;</w:instrText>
      </w:r>
      <w:r w:rsidR="000D47B1">
        <w:rPr>
          <w:rFonts w:ascii="Times New Roman" w:eastAsia="Calibri" w:hAnsi="Times New Roman" w:cs="Times New Roman"/>
          <w:sz w:val="24"/>
          <w:szCs w:val="24"/>
        </w:rPr>
        <w:fldChar w:fldCharType="separate"/>
      </w:r>
      <w:r w:rsidR="00972B4A">
        <w:rPr>
          <w:rFonts w:ascii="Times New Roman" w:eastAsia="Calibri" w:hAnsi="Times New Roman" w:cs="Times New Roman"/>
          <w:sz w:val="24"/>
          <w:szCs w:val="24"/>
        </w:rPr>
        <w:t>[1]</w:t>
      </w:r>
      <w:r w:rsidR="000D47B1">
        <w:rPr>
          <w:rFonts w:ascii="Times New Roman" w:eastAsia="Calibri" w:hAnsi="Times New Roman" w:cs="Times New Roman"/>
          <w:sz w:val="24"/>
          <w:szCs w:val="24"/>
        </w:rPr>
        <w:fldChar w:fldCharType="end"/>
      </w:r>
      <w:r w:rsidR="00972B4A">
        <w:rPr>
          <w:rFonts w:ascii="Times New Roman" w:eastAsia="Calibri" w:hAnsi="Times New Roman" w:cs="Times New Roman"/>
          <w:sz w:val="24"/>
          <w:szCs w:val="24"/>
        </w:rPr>
        <w:t>.</w:t>
      </w:r>
    </w:p>
    <w:p w:rsidR="00640B88" w:rsidRPr="007120C8" w:rsidRDefault="00640B88" w:rsidP="00B22CDA">
      <w:pPr>
        <w:spacing w:line="240" w:lineRule="auto"/>
        <w:jc w:val="left"/>
        <w:rPr>
          <w:rFonts w:ascii="Times New Roman" w:eastAsia="Calibri" w:hAnsi="Times New Roman" w:cs="Times New Roman"/>
          <w:sz w:val="24"/>
          <w:szCs w:val="24"/>
        </w:rPr>
      </w:pPr>
      <w:r w:rsidRPr="007120C8">
        <w:rPr>
          <w:rFonts w:ascii="Times New Roman" w:eastAsia="Calibri" w:hAnsi="Times New Roman" w:cs="Times New Roman"/>
          <w:sz w:val="24"/>
          <w:szCs w:val="24"/>
        </w:rPr>
        <w:t xml:space="preserve">Low dimensional structures </w:t>
      </w:r>
      <w:r w:rsidR="00830067">
        <w:rPr>
          <w:rFonts w:ascii="Times New Roman" w:eastAsia="Calibri" w:hAnsi="Times New Roman" w:cs="Times New Roman"/>
          <w:sz w:val="24"/>
          <w:szCs w:val="24"/>
        </w:rPr>
        <w:t>demonstrate</w:t>
      </w:r>
      <w:r w:rsidRPr="007120C8">
        <w:rPr>
          <w:rFonts w:ascii="Times New Roman" w:eastAsia="Calibri" w:hAnsi="Times New Roman" w:cs="Times New Roman"/>
          <w:sz w:val="24"/>
          <w:szCs w:val="24"/>
        </w:rPr>
        <w:t xml:space="preserve"> novel optical and electrical characteristics through quantum confinement</w:t>
      </w:r>
      <w:r w:rsidR="007C3CFE">
        <w:rPr>
          <w:rFonts w:ascii="Times New Roman" w:eastAsia="Calibri" w:hAnsi="Times New Roman" w:cs="Times New Roman"/>
          <w:sz w:val="24"/>
          <w:szCs w:val="24"/>
        </w:rPr>
        <w:t>, i.e. t</w:t>
      </w:r>
      <w:r w:rsidR="00830067">
        <w:rPr>
          <w:rFonts w:ascii="Times New Roman" w:eastAsia="Calibri" w:hAnsi="Times New Roman" w:cs="Times New Roman"/>
          <w:sz w:val="24"/>
          <w:szCs w:val="24"/>
        </w:rPr>
        <w:t xml:space="preserve">he conductance of </w:t>
      </w:r>
      <w:r w:rsidR="00487137">
        <w:rPr>
          <w:rFonts w:ascii="Times New Roman" w:eastAsia="Calibri" w:hAnsi="Times New Roman" w:cs="Times New Roman"/>
          <w:sz w:val="24"/>
          <w:szCs w:val="24"/>
        </w:rPr>
        <w:t>nanowires</w:t>
      </w:r>
      <w:r w:rsidR="00830067">
        <w:rPr>
          <w:rFonts w:ascii="Times New Roman" w:eastAsia="Calibri" w:hAnsi="Times New Roman" w:cs="Times New Roman"/>
          <w:sz w:val="24"/>
          <w:szCs w:val="24"/>
        </w:rPr>
        <w:t xml:space="preserve"> </w:t>
      </w:r>
      <w:r w:rsidR="00515725">
        <w:rPr>
          <w:rFonts w:ascii="Times New Roman" w:eastAsia="Calibri" w:hAnsi="Times New Roman" w:cs="Times New Roman"/>
          <w:sz w:val="24"/>
          <w:szCs w:val="24"/>
        </w:rPr>
        <w:t>becomes</w:t>
      </w:r>
      <w:r w:rsidR="00830067">
        <w:rPr>
          <w:rFonts w:ascii="Times New Roman" w:eastAsia="Calibri" w:hAnsi="Times New Roman" w:cs="Times New Roman"/>
          <w:sz w:val="24"/>
          <w:szCs w:val="24"/>
        </w:rPr>
        <w:t xml:space="preserve"> </w:t>
      </w:r>
      <w:r w:rsidR="00487137">
        <w:rPr>
          <w:rFonts w:ascii="Times New Roman" w:eastAsia="Calibri" w:hAnsi="Times New Roman" w:cs="Times New Roman"/>
          <w:sz w:val="24"/>
          <w:szCs w:val="24"/>
        </w:rPr>
        <w:t>quantis</w:t>
      </w:r>
      <w:r w:rsidR="00830067">
        <w:rPr>
          <w:rFonts w:ascii="Times New Roman" w:eastAsia="Calibri" w:hAnsi="Times New Roman" w:cs="Times New Roman"/>
          <w:sz w:val="24"/>
          <w:szCs w:val="24"/>
        </w:rPr>
        <w:t xml:space="preserve">ed </w:t>
      </w:r>
      <w:r w:rsidR="00515725">
        <w:rPr>
          <w:rFonts w:ascii="Times New Roman" w:eastAsia="Calibri" w:hAnsi="Times New Roman" w:cs="Times New Roman"/>
          <w:sz w:val="24"/>
          <w:szCs w:val="24"/>
        </w:rPr>
        <w:t>when</w:t>
      </w:r>
      <w:r w:rsidR="00830067">
        <w:rPr>
          <w:rFonts w:ascii="Times New Roman" w:eastAsia="Calibri" w:hAnsi="Times New Roman" w:cs="Times New Roman"/>
          <w:sz w:val="24"/>
          <w:szCs w:val="24"/>
        </w:rPr>
        <w:t xml:space="preserve"> </w:t>
      </w:r>
      <w:r w:rsidR="00487137">
        <w:rPr>
          <w:rFonts w:ascii="Times New Roman" w:eastAsia="Calibri" w:hAnsi="Times New Roman" w:cs="Times New Roman"/>
          <w:sz w:val="24"/>
          <w:szCs w:val="24"/>
        </w:rPr>
        <w:t>their diameters</w:t>
      </w:r>
      <w:r w:rsidR="00830067">
        <w:rPr>
          <w:rFonts w:ascii="Times New Roman" w:eastAsia="Calibri" w:hAnsi="Times New Roman" w:cs="Times New Roman"/>
          <w:sz w:val="24"/>
          <w:szCs w:val="24"/>
        </w:rPr>
        <w:t xml:space="preserve"> </w:t>
      </w:r>
      <w:r w:rsidR="005A0647">
        <w:rPr>
          <w:rFonts w:ascii="Times New Roman" w:eastAsia="Calibri" w:hAnsi="Times New Roman" w:cs="Times New Roman"/>
          <w:sz w:val="24"/>
          <w:szCs w:val="24"/>
        </w:rPr>
        <w:t>are comparable to the Fermi wavelength</w:t>
      </w:r>
      <w:r w:rsidRPr="007120C8">
        <w:rPr>
          <w:rFonts w:ascii="Times New Roman" w:eastAsia="Calibri" w:hAnsi="Times New Roman" w:cs="Times New Roman"/>
          <w:sz w:val="24"/>
          <w:szCs w:val="24"/>
        </w:rPr>
        <w:t>. For photovoltaics</w:t>
      </w:r>
      <w:r w:rsidR="00830067">
        <w:rPr>
          <w:rFonts w:ascii="Times New Roman" w:eastAsia="Calibri" w:hAnsi="Times New Roman" w:cs="Times New Roman"/>
          <w:sz w:val="24"/>
          <w:szCs w:val="24"/>
        </w:rPr>
        <w:t xml:space="preserve"> however</w:t>
      </w:r>
      <w:r w:rsidRPr="007120C8">
        <w:rPr>
          <w:rFonts w:ascii="Times New Roman" w:eastAsia="Calibri" w:hAnsi="Times New Roman" w:cs="Times New Roman"/>
          <w:sz w:val="24"/>
          <w:szCs w:val="24"/>
        </w:rPr>
        <w:t xml:space="preserve">, the primary benefit of incorporating nanowires </w:t>
      </w:r>
      <w:r w:rsidR="00830067">
        <w:rPr>
          <w:rFonts w:ascii="Times New Roman" w:eastAsia="Calibri" w:hAnsi="Times New Roman" w:cs="Times New Roman"/>
          <w:sz w:val="24"/>
          <w:szCs w:val="24"/>
        </w:rPr>
        <w:t>will</w:t>
      </w:r>
      <w:r w:rsidRPr="007120C8">
        <w:rPr>
          <w:rFonts w:ascii="Times New Roman" w:eastAsia="Calibri" w:hAnsi="Times New Roman" w:cs="Times New Roman"/>
          <w:sz w:val="24"/>
          <w:szCs w:val="24"/>
        </w:rPr>
        <w:t xml:space="preserve"> be that of introducing </w:t>
      </w:r>
      <w:r w:rsidR="00EE0B28">
        <w:rPr>
          <w:rFonts w:ascii="Times New Roman" w:eastAsia="Calibri" w:hAnsi="Times New Roman" w:cs="Times New Roman"/>
          <w:sz w:val="24"/>
          <w:szCs w:val="24"/>
        </w:rPr>
        <w:t>numerous</w:t>
      </w:r>
      <w:r w:rsidRPr="007120C8">
        <w:rPr>
          <w:rFonts w:ascii="Times New Roman" w:eastAsia="Calibri" w:hAnsi="Times New Roman" w:cs="Times New Roman"/>
          <w:sz w:val="24"/>
          <w:szCs w:val="24"/>
        </w:rPr>
        <w:t xml:space="preserve"> radial p-n junctions to replace the traditional planar junction. </w:t>
      </w:r>
      <w:r w:rsidR="00487137">
        <w:rPr>
          <w:rFonts w:ascii="Times New Roman" w:eastAsia="Calibri" w:hAnsi="Times New Roman" w:cs="Times New Roman"/>
          <w:sz w:val="24"/>
          <w:szCs w:val="24"/>
        </w:rPr>
        <w:t>In this geometry, c</w:t>
      </w:r>
      <w:r w:rsidR="00830067">
        <w:rPr>
          <w:rFonts w:ascii="Times New Roman" w:eastAsia="Calibri" w:hAnsi="Times New Roman" w:cs="Times New Roman"/>
          <w:sz w:val="24"/>
          <w:szCs w:val="24"/>
        </w:rPr>
        <w:t xml:space="preserve">arriers can reach the junction region by travelling distances shorter than the minority carrier diffusion length and consequently </w:t>
      </w:r>
      <w:r w:rsidRPr="007120C8">
        <w:rPr>
          <w:rFonts w:ascii="Times New Roman" w:eastAsia="Calibri" w:hAnsi="Times New Roman" w:cs="Times New Roman"/>
          <w:sz w:val="24"/>
          <w:szCs w:val="24"/>
        </w:rPr>
        <w:t>electron-hole recombination</w:t>
      </w:r>
      <w:r w:rsidR="00EE0B28">
        <w:rPr>
          <w:rFonts w:ascii="Times New Roman" w:eastAsia="Calibri" w:hAnsi="Times New Roman" w:cs="Times New Roman"/>
          <w:sz w:val="24"/>
          <w:szCs w:val="24"/>
        </w:rPr>
        <w:t xml:space="preserve"> is</w:t>
      </w:r>
      <w:r w:rsidRPr="007120C8">
        <w:rPr>
          <w:rFonts w:ascii="Times New Roman" w:eastAsia="Calibri" w:hAnsi="Times New Roman" w:cs="Times New Roman"/>
          <w:sz w:val="24"/>
          <w:szCs w:val="24"/>
        </w:rPr>
        <w:t xml:space="preserve"> </w:t>
      </w:r>
      <w:r w:rsidR="00CB73CA">
        <w:rPr>
          <w:rFonts w:ascii="Times New Roman" w:eastAsia="Calibri" w:hAnsi="Times New Roman" w:cs="Times New Roman"/>
          <w:sz w:val="24"/>
          <w:szCs w:val="24"/>
        </w:rPr>
        <w:t>quenched</w:t>
      </w:r>
      <w:r w:rsidR="00A82CF3" w:rsidRPr="007120C8">
        <w:rPr>
          <w:rFonts w:ascii="Times New Roman" w:eastAsia="Calibri" w:hAnsi="Times New Roman" w:cs="Times New Roman"/>
          <w:sz w:val="24"/>
          <w:szCs w:val="24"/>
        </w:rPr>
        <w:t xml:space="preserve"> </w:t>
      </w:r>
      <w:r w:rsidR="000D47B1" w:rsidRPr="007120C8">
        <w:rPr>
          <w:rFonts w:ascii="Times New Roman" w:eastAsia="Calibri" w:hAnsi="Times New Roman" w:cs="Times New Roman"/>
          <w:sz w:val="24"/>
          <w:szCs w:val="24"/>
        </w:rPr>
        <w:fldChar w:fldCharType="begin">
          <w:fldData xml:space="preserve">PEVuZE5vdGU+PENpdGU+PEF1dGhvcj5LYXllczwvQXV0aG9yPjxZZWFyPjIwMDU8L1llYXI+PFJl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</w:fldData>
        </w:fldChar>
      </w:r>
      <w:r w:rsidR="006C51D2">
        <w:rPr>
          <w:rFonts w:ascii="Times New Roman" w:eastAsia="Calibri" w:hAnsi="Times New Roman" w:cs="Times New Roman"/>
          <w:sz w:val="24"/>
          <w:szCs w:val="24"/>
        </w:rPr>
        <w:instrText xml:space="preserve"> ADDIN EN.CITE </w:instrText>
      </w:r>
      <w:r w:rsidR="000D47B1">
        <w:rPr>
          <w:rFonts w:ascii="Times New Roman" w:eastAsia="Calibri" w:hAnsi="Times New Roman" w:cs="Times New Roman"/>
          <w:sz w:val="24"/>
          <w:szCs w:val="24"/>
        </w:rPr>
        <w:fldChar w:fldCharType="begin">
          <w:fldData xml:space="preserve">PEVuZE5vdGU+PENpdGU+PEF1dGhvcj5LYXllczwvQXV0aG9yPjxZZWFyPjIwMDU8L1llYXI+PFJl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</w:fldData>
        </w:fldChar>
      </w:r>
      <w:r w:rsidR="006C51D2">
        <w:rPr>
          <w:rFonts w:ascii="Times New Roman" w:eastAsia="Calibri" w:hAnsi="Times New Roman" w:cs="Times New Roman"/>
          <w:sz w:val="24"/>
          <w:szCs w:val="24"/>
        </w:rPr>
        <w:instrText xml:space="preserve"> ADDIN EN.CITE.DATA </w:instrText>
      </w:r>
      <w:r w:rsidR="000D47B1">
        <w:rPr>
          <w:rFonts w:ascii="Times New Roman" w:eastAsia="Calibri" w:hAnsi="Times New Roman" w:cs="Times New Roman"/>
          <w:sz w:val="24"/>
          <w:szCs w:val="24"/>
        </w:rPr>
      </w:r>
      <w:r w:rsidR="000D47B1">
        <w:rPr>
          <w:rFonts w:ascii="Times New Roman" w:eastAsia="Calibri" w:hAnsi="Times New Roman" w:cs="Times New Roman"/>
          <w:sz w:val="24"/>
          <w:szCs w:val="24"/>
        </w:rPr>
        <w:fldChar w:fldCharType="end"/>
      </w:r>
      <w:r w:rsidR="000D47B1" w:rsidRPr="007120C8">
        <w:rPr>
          <w:rFonts w:ascii="Times New Roman" w:eastAsia="Calibri" w:hAnsi="Times New Roman" w:cs="Times New Roman"/>
          <w:sz w:val="24"/>
          <w:szCs w:val="24"/>
        </w:rPr>
      </w:r>
      <w:r w:rsidR="000D47B1" w:rsidRPr="007120C8">
        <w:rPr>
          <w:rFonts w:ascii="Times New Roman" w:eastAsia="Calibri" w:hAnsi="Times New Roman" w:cs="Times New Roman"/>
          <w:sz w:val="24"/>
          <w:szCs w:val="24"/>
        </w:rPr>
        <w:fldChar w:fldCharType="separate"/>
      </w:r>
      <w:r w:rsidR="00972B4A">
        <w:rPr>
          <w:rFonts w:ascii="Times New Roman" w:eastAsia="Calibri" w:hAnsi="Times New Roman" w:cs="Times New Roman"/>
          <w:sz w:val="24"/>
          <w:szCs w:val="24"/>
        </w:rPr>
        <w:t>[2-4]</w:t>
      </w:r>
      <w:r w:rsidR="000D47B1" w:rsidRPr="007120C8">
        <w:rPr>
          <w:rFonts w:ascii="Times New Roman" w:eastAsia="Calibri" w:hAnsi="Times New Roman" w:cs="Times New Roman"/>
          <w:sz w:val="24"/>
          <w:szCs w:val="24"/>
        </w:rPr>
        <w:fldChar w:fldCharType="end"/>
      </w:r>
      <w:r w:rsidRPr="007120C8">
        <w:rPr>
          <w:rFonts w:ascii="Times New Roman" w:eastAsia="Calibri" w:hAnsi="Times New Roman" w:cs="Times New Roman"/>
          <w:sz w:val="24"/>
          <w:szCs w:val="24"/>
        </w:rPr>
        <w:t>.</w:t>
      </w:r>
    </w:p>
    <w:p w:rsidR="00640B88" w:rsidRPr="007120C8" w:rsidRDefault="00640B88" w:rsidP="00B22CDA">
      <w:pPr>
        <w:spacing w:line="240" w:lineRule="auto"/>
        <w:jc w:val="left"/>
        <w:rPr>
          <w:rFonts w:ascii="Times New Roman" w:eastAsia="Calibri" w:hAnsi="Times New Roman" w:cs="Times New Roman"/>
          <w:sz w:val="24"/>
          <w:szCs w:val="24"/>
        </w:rPr>
      </w:pPr>
      <w:r w:rsidRPr="007120C8">
        <w:rPr>
          <w:rFonts w:ascii="Times New Roman" w:eastAsia="Calibri" w:hAnsi="Times New Roman" w:cs="Times New Roman"/>
          <w:sz w:val="24"/>
          <w:szCs w:val="24"/>
        </w:rPr>
        <w:t>Semiconductor nanowires are commonly grown via the vapour-liquid-solid</w:t>
      </w:r>
      <w:r w:rsidR="00CB73CA">
        <w:rPr>
          <w:rFonts w:ascii="Times New Roman" w:eastAsia="Calibri" w:hAnsi="Times New Roman" w:cs="Times New Roman"/>
          <w:sz w:val="24"/>
          <w:szCs w:val="24"/>
        </w:rPr>
        <w:t xml:space="preserve"> (VLS)</w:t>
      </w:r>
      <w:r w:rsidRPr="007120C8">
        <w:rPr>
          <w:rFonts w:ascii="Times New Roman" w:eastAsia="Calibri" w:hAnsi="Times New Roman" w:cs="Times New Roman"/>
          <w:sz w:val="24"/>
          <w:szCs w:val="24"/>
        </w:rPr>
        <w:t xml:space="preserve"> process, first described by Wagner </w:t>
      </w:r>
      <w:r w:rsidRPr="00624818">
        <w:rPr>
          <w:rFonts w:ascii="Times New Roman" w:eastAsia="Calibri" w:hAnsi="Times New Roman" w:cs="Times New Roman"/>
          <w:i/>
          <w:sz w:val="24"/>
          <w:szCs w:val="24"/>
        </w:rPr>
        <w:t xml:space="preserve">et al. </w:t>
      </w:r>
      <w:r w:rsidR="000D47B1">
        <w:rPr>
          <w:rFonts w:ascii="Times New Roman" w:eastAsia="Calibri" w:hAnsi="Times New Roman" w:cs="Times New Roman"/>
          <w:sz w:val="24"/>
          <w:szCs w:val="24"/>
        </w:rPr>
        <w:fldChar w:fldCharType="begin"/>
      </w:r>
      <w:r w:rsidR="006C51D2">
        <w:rPr>
          <w:rFonts w:ascii="Times New Roman" w:eastAsia="Calibri" w:hAnsi="Times New Roman" w:cs="Times New Roman"/>
          <w:sz w:val="24"/>
          <w:szCs w:val="24"/>
        </w:rPr>
        <w:instrText xml:space="preserve"> ADDIN EN.CITE &lt;EndNote&gt;&lt;Cite&gt;&lt;Author&gt;Wagner&lt;/Author&gt;&lt;Year&gt;1964&lt;/Year&gt;&lt;RecNum&gt;4&lt;/RecNum&gt;&lt;record&gt;&lt;rec-number&gt;4&lt;/rec-number&gt;&lt;foreign-keys&gt;&lt;key app="EN" db-id="sp5v0t923adzd8ezvfhpv9au0tttdwvwd502"&gt;4&lt;/key&gt;&lt;/foreign-keys&gt;&lt;ref-type name="Journal Article"&gt;17&lt;/ref-type&gt;&lt;contributors&gt;&lt;authors&gt;&lt;author&gt;R. S. Wagner&lt;/author&gt;&lt;author&gt;W. C. Ellis&lt;/author&gt;&lt;/authors&gt;&lt;/contributors&gt;&lt;titles&gt;&lt;title&gt;VAPOR-LIQUID-SOLID MECHANISM OF SINGLE CRYSTAL GROWTH&lt;/title&gt;&lt;secondary-title&gt;Applied Physics Letters&lt;/secondary-title&gt;&lt;/titles&gt;&lt;periodical&gt;&lt;full-title&gt;Applied Physics Letters&lt;/full-title&gt;&lt;/periodical&gt;&lt;pages&gt;89-90&lt;/pages&gt;&lt;volume&gt;4&lt;/volume&gt;&lt;number&gt;5&lt;/number&gt;&lt;dates&gt;&lt;year&gt;1964&lt;/year&gt;&lt;/dates&gt;&lt;publisher&gt;AIP&lt;/publisher&gt;&lt;urls&gt;&lt;related-urls&gt;&lt;url&gt;http://link.aip.org/link/?APL/4/89/1&lt;/url&gt;&lt;url&gt;http://dx.doi.org/10.1063/1.1753975&lt;/url&gt;&lt;/related-urls&gt;&lt;/urls&gt;&lt;/record&gt;&lt;/Cite&gt;&lt;/EndNote&gt;</w:instrText>
      </w:r>
      <w:r w:rsidR="000D47B1">
        <w:rPr>
          <w:rFonts w:ascii="Times New Roman" w:eastAsia="Calibri" w:hAnsi="Times New Roman" w:cs="Times New Roman"/>
          <w:sz w:val="24"/>
          <w:szCs w:val="24"/>
        </w:rPr>
        <w:fldChar w:fldCharType="separate"/>
      </w:r>
      <w:r w:rsidR="006348CC">
        <w:rPr>
          <w:rFonts w:ascii="Times New Roman" w:eastAsia="Calibri" w:hAnsi="Times New Roman" w:cs="Times New Roman"/>
          <w:sz w:val="24"/>
          <w:szCs w:val="24"/>
        </w:rPr>
        <w:t>[5]</w:t>
      </w:r>
      <w:r w:rsidR="000D47B1">
        <w:rPr>
          <w:rFonts w:ascii="Times New Roman" w:eastAsia="Calibri" w:hAnsi="Times New Roman" w:cs="Times New Roman"/>
          <w:sz w:val="24"/>
          <w:szCs w:val="24"/>
        </w:rPr>
        <w:fldChar w:fldCharType="end"/>
      </w:r>
      <w:r w:rsidRPr="007120C8">
        <w:rPr>
          <w:rFonts w:ascii="Times New Roman" w:eastAsia="Calibri" w:hAnsi="Times New Roman" w:cs="Times New Roman"/>
          <w:sz w:val="24"/>
          <w:szCs w:val="24"/>
        </w:rPr>
        <w:t xml:space="preserve">. </w:t>
      </w:r>
      <w:r w:rsidR="006348CC">
        <w:rPr>
          <w:rFonts w:ascii="Times New Roman" w:eastAsia="Calibri" w:hAnsi="Times New Roman" w:cs="Times New Roman"/>
          <w:sz w:val="24"/>
          <w:szCs w:val="24"/>
        </w:rPr>
        <w:t>The physical mechanisms of nanowire growth have been investigated in detail. For example, Wagner observed that the wire diameter was governed by the catalyst droplet diameter. The length and aspect ratio of wires has been discussed in terms of contributions from direct vapour impingement</w:t>
      </w:r>
      <w:r w:rsidR="008005C5">
        <w:rPr>
          <w:rFonts w:ascii="Times New Roman" w:eastAsia="Calibri" w:hAnsi="Times New Roman" w:cs="Times New Roman"/>
          <w:sz w:val="24"/>
          <w:szCs w:val="24"/>
        </w:rPr>
        <w:t xml:space="preserve"> </w:t>
      </w:r>
      <w:r w:rsidR="000D47B1">
        <w:rPr>
          <w:rFonts w:ascii="Times New Roman" w:eastAsia="Calibri" w:hAnsi="Times New Roman" w:cs="Times New Roman"/>
          <w:sz w:val="24"/>
          <w:szCs w:val="24"/>
        </w:rPr>
        <w:fldChar w:fldCharType="begin"/>
      </w:r>
      <w:r w:rsidR="006C51D2">
        <w:rPr>
          <w:rFonts w:ascii="Times New Roman" w:eastAsia="Calibri" w:hAnsi="Times New Roman" w:cs="Times New Roman"/>
          <w:sz w:val="24"/>
          <w:szCs w:val="24"/>
        </w:rPr>
        <w:instrText xml:space="preserve"> ADDIN EN.CITE &lt;EndNote&gt;&lt;Cite&gt;&lt;Author&gt;Givargizov&lt;/Author&gt;&lt;Year&gt;1973&lt;/Year&gt;&lt;RecNum&gt;109&lt;/RecNum&gt;&lt;record&gt;&lt;rec-number&gt;109&lt;/rec-number&gt;&lt;foreign-keys&gt;&lt;key app="EN" db-id="sp5v0t923adzd8ezvfhpv9au0tttdwvwd502"&gt;109&lt;/key&gt;&lt;/foreign-keys&gt;&lt;ref-type name="Journal Article"&gt;17&lt;/ref-type&gt;&lt;contributors&gt;&lt;authors&gt;&lt;author&gt;Givargizov, E. I.&lt;/author&gt;&lt;author&gt;Chernov, A. A.&lt;/author&gt;&lt;/authors&gt;&lt;/contributors&gt;&lt;titles&gt;&lt;secondary-title&gt;Kristallografiya&lt;/secondary-title&gt;&lt;/titles&gt;&lt;volume&gt;18&lt;/volume&gt;&lt;number&gt;147&lt;/number&gt;&lt;dates&gt;&lt;year&gt;1973&lt;/year&gt;&lt;/dates&gt;&lt;urls&gt;&lt;/urls&gt;&lt;/record&gt;&lt;/Cite&gt;&lt;/EndNote&gt;</w:instrText>
      </w:r>
      <w:r w:rsidR="000D47B1">
        <w:rPr>
          <w:rFonts w:ascii="Times New Roman" w:eastAsia="Calibri" w:hAnsi="Times New Roman" w:cs="Times New Roman"/>
          <w:sz w:val="24"/>
          <w:szCs w:val="24"/>
        </w:rPr>
        <w:fldChar w:fldCharType="separate"/>
      </w:r>
      <w:r w:rsidR="008005C5">
        <w:rPr>
          <w:rFonts w:ascii="Times New Roman" w:eastAsia="Calibri" w:hAnsi="Times New Roman" w:cs="Times New Roman"/>
          <w:sz w:val="24"/>
          <w:szCs w:val="24"/>
        </w:rPr>
        <w:t>[6]</w:t>
      </w:r>
      <w:r w:rsidR="000D47B1">
        <w:rPr>
          <w:rFonts w:ascii="Times New Roman" w:eastAsia="Calibri" w:hAnsi="Times New Roman" w:cs="Times New Roman"/>
          <w:sz w:val="24"/>
          <w:szCs w:val="24"/>
        </w:rPr>
        <w:fldChar w:fldCharType="end"/>
      </w:r>
      <w:r w:rsidR="006348CC">
        <w:rPr>
          <w:rFonts w:ascii="Times New Roman" w:eastAsia="Calibri" w:hAnsi="Times New Roman" w:cs="Times New Roman"/>
          <w:sz w:val="24"/>
          <w:szCs w:val="24"/>
        </w:rPr>
        <w:t xml:space="preserve"> and of diffusion limited migration</w:t>
      </w:r>
      <w:r w:rsidR="008005C5">
        <w:rPr>
          <w:rFonts w:ascii="Times New Roman" w:eastAsia="Calibri" w:hAnsi="Times New Roman" w:cs="Times New Roman"/>
          <w:sz w:val="24"/>
          <w:szCs w:val="24"/>
        </w:rPr>
        <w:t xml:space="preserve"> </w:t>
      </w:r>
      <w:r w:rsidR="000D47B1">
        <w:rPr>
          <w:rFonts w:ascii="Times New Roman" w:eastAsia="Calibri" w:hAnsi="Times New Roman" w:cs="Times New Roman"/>
          <w:sz w:val="24"/>
          <w:szCs w:val="24"/>
        </w:rPr>
        <w:fldChar w:fldCharType="begin"/>
      </w:r>
      <w:r w:rsidR="006C51D2">
        <w:rPr>
          <w:rFonts w:ascii="Times New Roman" w:eastAsia="Calibri" w:hAnsi="Times New Roman" w:cs="Times New Roman"/>
          <w:sz w:val="24"/>
          <w:szCs w:val="24"/>
        </w:rPr>
        <w:instrText xml:space="preserve"> ADDIN EN.CITE &lt;EndNote&gt;&lt;Cite&gt;&lt;Author&gt;Dubrovskii&lt;/Author&gt;&lt;Year&gt;2005&lt;/Year&gt;&lt;RecNum&gt;52&lt;/RecNum&gt;&lt;record&gt;&lt;rec-number&gt;52&lt;/rec-number&gt;&lt;foreign-keys&gt;&lt;key app="EN" db-id="sp5v0t923adzd8ezvfhpv9au0tttdwvwd502"&gt;52&lt;/key&gt;&lt;/foreign-keys&gt;&lt;ref-type name="Journal Article"&gt;17&lt;/ref-type&gt;&lt;contributors&gt;&lt;authors&gt;&lt;author&gt;Dubrovskii, V. G.&lt;/author&gt;&lt;author&gt;Cirlin, G. E.&lt;/author&gt;&lt;author&gt;Soshnikov, I. P.&lt;/author&gt;&lt;author&gt;Tonkikh, A. A.&lt;/author&gt;&lt;author&gt;Sibirev, N. V.&lt;/author&gt;&lt;author&gt;Samsonenko, Yu B.&lt;/author&gt;&lt;author&gt;Ustinov, V. M.&lt;/author&gt;&lt;/authors&gt;&lt;/contributors&gt;&lt;titles&gt;&lt;title&gt;Diffusion-induced growth of GaAs nanowhiskers during molecular beam epitaxy: Theory and experiment&lt;/title&gt;&lt;secondary-title&gt;Physical Review B&lt;/secondary-title&gt;&lt;/titles&gt;&lt;pages&gt;205325&lt;/pages&gt;&lt;volume&gt;71&lt;/volume&gt;&lt;number&gt;20&lt;/number&gt;&lt;dates&gt;&lt;year&gt;2005&lt;/year&gt;&lt;/dates&gt;&lt;publisher&gt;American Physical Society&lt;/publisher&gt;&lt;accession-num&gt;10.1103/PhysRevB.71.205325&lt;/accession-num&gt;&lt;urls&gt;&lt;related-urls&gt;&lt;url&gt;http://link.aps.org/doi/10.1103/PhysRevB.71.205325&lt;/url&gt;&lt;/related-urls&gt;&lt;/urls&gt;&lt;/record&gt;&lt;/Cite&gt;&lt;/EndNote&gt;</w:instrText>
      </w:r>
      <w:r w:rsidR="000D47B1">
        <w:rPr>
          <w:rFonts w:ascii="Times New Roman" w:eastAsia="Calibri" w:hAnsi="Times New Roman" w:cs="Times New Roman"/>
          <w:sz w:val="24"/>
          <w:szCs w:val="24"/>
        </w:rPr>
        <w:fldChar w:fldCharType="separate"/>
      </w:r>
      <w:r w:rsidR="008005C5">
        <w:rPr>
          <w:rFonts w:ascii="Times New Roman" w:eastAsia="Calibri" w:hAnsi="Times New Roman" w:cs="Times New Roman"/>
          <w:sz w:val="24"/>
          <w:szCs w:val="24"/>
        </w:rPr>
        <w:t>[7]</w:t>
      </w:r>
      <w:r w:rsidR="000D47B1">
        <w:rPr>
          <w:rFonts w:ascii="Times New Roman" w:eastAsia="Calibri" w:hAnsi="Times New Roman" w:cs="Times New Roman"/>
          <w:sz w:val="24"/>
          <w:szCs w:val="24"/>
        </w:rPr>
        <w:fldChar w:fldCharType="end"/>
      </w:r>
      <w:r w:rsidR="006348CC">
        <w:rPr>
          <w:rFonts w:ascii="Times New Roman" w:eastAsia="Calibri" w:hAnsi="Times New Roman" w:cs="Times New Roman"/>
          <w:sz w:val="24"/>
          <w:szCs w:val="24"/>
        </w:rPr>
        <w:t>.</w:t>
      </w:r>
    </w:p>
    <w:p w:rsidR="00640B88" w:rsidRPr="00624818" w:rsidRDefault="00640B88" w:rsidP="00B22CDA">
      <w:pPr>
        <w:spacing w:line="240" w:lineRule="auto"/>
        <w:jc w:val="left"/>
        <w:rPr>
          <w:rFonts w:ascii="Times New Roman" w:hAnsi="Times New Roman" w:cs="Times New Roman"/>
          <w:color w:val="FF0000"/>
          <w:szCs w:val="24"/>
        </w:rPr>
      </w:pPr>
      <w:r w:rsidRPr="007120C8">
        <w:rPr>
          <w:rFonts w:ascii="Times New Roman" w:hAnsi="Times New Roman" w:cs="Times New Roman"/>
          <w:sz w:val="24"/>
          <w:szCs w:val="24"/>
        </w:rPr>
        <w:t>Some examples of CdTe nanowire growth include Bi</w:t>
      </w:r>
      <w:r w:rsidRPr="007120C8">
        <w:rPr>
          <w:rFonts w:ascii="Times New Roman" w:hAnsi="Times New Roman" w:cs="Times New Roman"/>
          <w:sz w:val="24"/>
          <w:szCs w:val="24"/>
          <w:vertAlign w:val="subscript"/>
        </w:rPr>
        <w:t>2</w:t>
      </w:r>
      <w:r w:rsidRPr="007120C8">
        <w:rPr>
          <w:rFonts w:ascii="Times New Roman" w:hAnsi="Times New Roman" w:cs="Times New Roman"/>
          <w:sz w:val="24"/>
          <w:szCs w:val="24"/>
        </w:rPr>
        <w:t>Te</w:t>
      </w:r>
      <w:r w:rsidRPr="007120C8">
        <w:rPr>
          <w:rFonts w:ascii="Times New Roman" w:hAnsi="Times New Roman" w:cs="Times New Roman"/>
          <w:sz w:val="24"/>
          <w:szCs w:val="24"/>
          <w:vertAlign w:val="subscript"/>
        </w:rPr>
        <w:t>3</w:t>
      </w:r>
      <w:r w:rsidRPr="007120C8">
        <w:rPr>
          <w:rFonts w:ascii="Times New Roman" w:hAnsi="Times New Roman" w:cs="Times New Roman"/>
          <w:sz w:val="24"/>
          <w:szCs w:val="24"/>
        </w:rPr>
        <w:t xml:space="preserve"> catalysed ‘rods’ by a co-evaporation method</w:t>
      </w:r>
      <w:r w:rsidR="00624818">
        <w:rPr>
          <w:rFonts w:ascii="Times New Roman" w:hAnsi="Times New Roman" w:cs="Times New Roman"/>
          <w:sz w:val="24"/>
          <w:szCs w:val="24"/>
        </w:rPr>
        <w:t xml:space="preserve"> </w:t>
      </w:r>
      <w:r w:rsidR="000D47B1" w:rsidRPr="007120C8">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&lt;EndNote&gt;&lt;Cite&gt;&lt;Author&gt;Ruiz&lt;/Author&gt;&lt;Year&gt;2007&lt;/Year&gt;&lt;RecNum&gt;24&lt;/RecNum&gt;&lt;record&gt;&lt;rec-number&gt;24&lt;/rec-number&gt;&lt;foreign-keys&gt;&lt;key app="EN" db-id="sp5v0t923adzd8ezvfhpv9au0tttdwvwd502"&gt;24&lt;/key&gt;&lt;/foreign-keys&gt;&lt;ref-type name="Journal Article"&gt;17&lt;/ref-type&gt;&lt;contributors&gt;&lt;authors&gt;&lt;author&gt;Ruiz, C. M.&lt;/author&gt;&lt;author&gt;Saucedo, E.&lt;/author&gt;&lt;author&gt;Martinez, O.&lt;/author&gt;&lt;author&gt;Bermudez, V.&lt;/author&gt;&lt;/authors&gt;&lt;/contributors&gt;&lt;titles&gt;&lt;title&gt;Hexagonal CdTe-Like Rods Prompted from Bi2Te3 Droplets&lt;/title&gt;&lt;secondary-title&gt;The Journal of Physical Chemistry C&lt;/secondary-title&gt;&lt;/titles&gt;&lt;pages&gt;5588-5591&lt;/pages&gt;&lt;volume&gt;111&lt;/volume&gt;&lt;number&gt;15&lt;/number&gt;&lt;dates&gt;&lt;year&gt;2007&lt;/year&gt;&lt;/dates&gt;&lt;publisher&gt;American Chemical Society&lt;/publisher&gt;&lt;isbn&gt;1932-7447&lt;/isbn&gt;&lt;urls&gt;&lt;related-urls&gt;&lt;url&gt;http://dx.doi.org/10.1021/jp066625m&lt;/url&gt;&lt;/related-urls&gt;&lt;/urls&gt;&lt;electronic-resource-num&gt;10.1021/jp066625m&lt;/electronic-resource-num&gt;&lt;/record&gt;&lt;/Cite&gt;&lt;/EndNote&gt;</w:instrText>
      </w:r>
      <w:r w:rsidR="000D47B1" w:rsidRPr="007120C8">
        <w:rPr>
          <w:rFonts w:ascii="Times New Roman" w:hAnsi="Times New Roman" w:cs="Times New Roman"/>
          <w:sz w:val="24"/>
          <w:szCs w:val="24"/>
        </w:rPr>
        <w:fldChar w:fldCharType="separate"/>
      </w:r>
      <w:r w:rsidR="008005C5">
        <w:rPr>
          <w:rFonts w:ascii="Times New Roman" w:hAnsi="Times New Roman" w:cs="Times New Roman"/>
          <w:sz w:val="24"/>
          <w:szCs w:val="24"/>
        </w:rPr>
        <w:t>[8]</w:t>
      </w:r>
      <w:r w:rsidR="000D47B1" w:rsidRPr="007120C8">
        <w:rPr>
          <w:rFonts w:ascii="Times New Roman" w:hAnsi="Times New Roman" w:cs="Times New Roman"/>
          <w:sz w:val="24"/>
          <w:szCs w:val="24"/>
        </w:rPr>
        <w:fldChar w:fldCharType="end"/>
      </w:r>
      <w:r w:rsidRPr="007120C8">
        <w:rPr>
          <w:rFonts w:ascii="Times New Roman" w:hAnsi="Times New Roman" w:cs="Times New Roman"/>
          <w:sz w:val="24"/>
          <w:szCs w:val="24"/>
        </w:rPr>
        <w:t>, template-prepared nanowires</w:t>
      </w:r>
      <w:r w:rsidR="00624818">
        <w:rPr>
          <w:rFonts w:ascii="Times New Roman" w:hAnsi="Times New Roman" w:cs="Times New Roman"/>
          <w:sz w:val="24"/>
          <w:szCs w:val="24"/>
        </w:rPr>
        <w:t xml:space="preserve"> </w:t>
      </w:r>
      <w:r w:rsidR="000D47B1" w:rsidRPr="007120C8">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&lt;EndNote&gt;&lt;Cite&gt;&lt;Author&gt;Enculescu&lt;/Author&gt;&lt;Year&gt;2007&lt;/Year&gt;&lt;RecNum&gt;133&lt;/RecNum&gt;&lt;record&gt;&lt;rec-number&gt;133&lt;/rec-number&gt;&lt;foreign-keys&gt;&lt;key app="EN" db-id="sp5v0t923adzd8ezvfhpv9au0tttdwvwd502"&gt;133&lt;/key&gt;&lt;/foreign-keys&gt;&lt;ref-type name="Journal Article"&gt;17&lt;/ref-type&gt;&lt;contributors&gt;&lt;authors&gt;&lt;author&gt;Enculescu, I.&lt;/author&gt;&lt;author&gt;Marian, Sima&lt;/author&gt;&lt;author&gt;Monica, Enculescu&lt;/author&gt;&lt;author&gt;Mihaela, Enache&lt;/author&gt;&lt;author&gt;Lucian, Ion&lt;/author&gt;&lt;author&gt;Stefan, Antohe&lt;/author&gt;&lt;author&gt;Reinhard, Neumann&lt;/author&gt;&lt;/authors&gt;&lt;/contributors&gt;&lt;auth-address&gt;National Institute for Materials Physics, Bucharest-Magurele, Romania; Faculty of Physics, University of Bucharest, Romania; Gesellschaft für Schwerionenforschung, Darmstadt, Germany&lt;/auth-address&gt;&lt;titles&gt;&lt;title&gt;Deposition and properties of CdTe nanowires prepared by template replication&lt;/title&gt;&lt;secondary-title&gt;physica status solidi (b)&lt;/secondary-title&gt;&lt;/titles&gt;&lt;pages&gt;1607-1611&lt;/pages&gt;&lt;volume&gt;244&lt;/volume&gt;&lt;number&gt;5&lt;/number&gt;&lt;dates&gt;&lt;year&gt;2007&lt;/year&gt;&lt;/dates&gt;&lt;isbn&gt;1521-3951&lt;/isbn&gt;&lt;urls&gt;&lt;related-urls&gt;&lt;url&gt;http://dx.doi.org/10.1002/pssb.200675109&lt;/url&gt;&lt;/related-urls&gt;&lt;/urls&gt;&lt;/record&gt;&lt;/Cite&gt;&lt;/EndNote&gt;</w:instrText>
      </w:r>
      <w:r w:rsidR="000D47B1" w:rsidRPr="007120C8">
        <w:rPr>
          <w:rFonts w:ascii="Times New Roman" w:hAnsi="Times New Roman" w:cs="Times New Roman"/>
          <w:sz w:val="24"/>
          <w:szCs w:val="24"/>
        </w:rPr>
        <w:fldChar w:fldCharType="separate"/>
      </w:r>
      <w:r w:rsidR="008005C5">
        <w:rPr>
          <w:rFonts w:ascii="Times New Roman" w:hAnsi="Times New Roman" w:cs="Times New Roman"/>
          <w:sz w:val="24"/>
          <w:szCs w:val="24"/>
        </w:rPr>
        <w:t>[9]</w:t>
      </w:r>
      <w:r w:rsidR="000D47B1" w:rsidRPr="007120C8">
        <w:rPr>
          <w:rFonts w:ascii="Times New Roman" w:hAnsi="Times New Roman" w:cs="Times New Roman"/>
          <w:sz w:val="24"/>
          <w:szCs w:val="24"/>
        </w:rPr>
        <w:fldChar w:fldCharType="end"/>
      </w:r>
      <w:r w:rsidRPr="007120C8">
        <w:rPr>
          <w:rFonts w:ascii="Times New Roman" w:hAnsi="Times New Roman" w:cs="Times New Roman"/>
          <w:sz w:val="24"/>
          <w:szCs w:val="24"/>
        </w:rPr>
        <w:t>, and catalyst-free CdTe nanorod arrays grown on ITO</w:t>
      </w:r>
      <w:r w:rsidR="00624818">
        <w:rPr>
          <w:rFonts w:ascii="Times New Roman" w:hAnsi="Times New Roman" w:cs="Times New Roman"/>
          <w:sz w:val="24"/>
          <w:szCs w:val="24"/>
        </w:rPr>
        <w:t xml:space="preserve"> </w:t>
      </w:r>
      <w:r w:rsidR="000D47B1" w:rsidRPr="007120C8">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&lt;EndNote&gt;&lt;Cite&gt;&lt;Author&gt;Wang&lt;/Author&gt;&lt;Year&gt;2009&lt;/Year&gt;&lt;RecNum&gt;53&lt;/RecNum&gt;&lt;record&gt;&lt;rec-number&gt;53&lt;/rec-number&gt;&lt;foreign-keys&gt;&lt;key app="EN" db-id="sp5v0t923adzd8ezvfhpv9au0tttdwvwd502"&gt;53&lt;/key&gt;&lt;/foreign-keys&gt;&lt;ref-type name="Journal Article"&gt;17&lt;/ref-type&gt;&lt;contributors&gt;&lt;authors&gt;&lt;author&gt;Wang, Xina&lt;/author&gt;&lt;author&gt;Wang, Juan&lt;/author&gt;&lt;author&gt;Zhou, Minjie&lt;/author&gt;&lt;author&gt;Zhu, Haojun&lt;/author&gt;&lt;author&gt;Wang, Hao&lt;/author&gt;&lt;author&gt;Cui, Xiaodong&lt;/author&gt;&lt;author&gt;Xiao, Xudong&lt;/author&gt;&lt;author&gt;Li, Quan&lt;/author&gt;&lt;/authors&gt;&lt;/contributors&gt;&lt;titles&gt;&lt;title&gt;CdTe Nanorod Arrays on ITO: From Microstructure to Photoelectrical Property&lt;/title&gt;&lt;secondary-title&gt;The Journal of Physical Chemistry C&lt;/secondary-title&gt;&lt;/titles&gt;&lt;pages&gt;16951-16953&lt;/pages&gt;&lt;volume&gt;113&lt;/volume&gt;&lt;number&gt;39&lt;/number&gt;&lt;dates&gt;&lt;year&gt;2009&lt;/year&gt;&lt;/dates&gt;&lt;publisher&gt;American Chemical Society&lt;/publisher&gt;&lt;isbn&gt;1932-7447&lt;/isbn&gt;&lt;urls&gt;&lt;related-urls&gt;&lt;url&gt;http://dx.doi.org/10.1021/jp905577u&lt;/url&gt;&lt;/related-urls&gt;&lt;/urls&gt;&lt;electronic-resource-num&gt;10.1021/jp905577u&lt;/electronic-resource-num&gt;&lt;/record&gt;&lt;/Cite&gt;&lt;/EndNote&gt;</w:instrText>
      </w:r>
      <w:r w:rsidR="000D47B1" w:rsidRPr="007120C8">
        <w:rPr>
          <w:rFonts w:ascii="Times New Roman" w:hAnsi="Times New Roman" w:cs="Times New Roman"/>
          <w:sz w:val="24"/>
          <w:szCs w:val="24"/>
        </w:rPr>
        <w:fldChar w:fldCharType="separate"/>
      </w:r>
      <w:r w:rsidR="008005C5">
        <w:rPr>
          <w:rFonts w:ascii="Times New Roman" w:hAnsi="Times New Roman" w:cs="Times New Roman"/>
          <w:sz w:val="24"/>
          <w:szCs w:val="24"/>
        </w:rPr>
        <w:t>[10]</w:t>
      </w:r>
      <w:r w:rsidR="000D47B1" w:rsidRPr="007120C8">
        <w:rPr>
          <w:rFonts w:ascii="Times New Roman" w:hAnsi="Times New Roman" w:cs="Times New Roman"/>
          <w:sz w:val="24"/>
          <w:szCs w:val="24"/>
        </w:rPr>
        <w:fldChar w:fldCharType="end"/>
      </w:r>
      <w:r w:rsidRPr="007120C8">
        <w:rPr>
          <w:rFonts w:ascii="Times New Roman" w:hAnsi="Times New Roman" w:cs="Times New Roman"/>
          <w:sz w:val="24"/>
          <w:szCs w:val="24"/>
        </w:rPr>
        <w:t xml:space="preserve">. </w:t>
      </w:r>
      <w:r w:rsidR="00815DBC">
        <w:rPr>
          <w:rFonts w:ascii="Times New Roman" w:hAnsi="Times New Roman" w:cs="Times New Roman"/>
          <w:color w:val="000000" w:themeColor="text1"/>
          <w:sz w:val="24"/>
          <w:szCs w:val="24"/>
        </w:rPr>
        <w:t>It has also been</w:t>
      </w:r>
      <w:r w:rsidRPr="00815DBC">
        <w:rPr>
          <w:rFonts w:ascii="Times New Roman" w:hAnsi="Times New Roman" w:cs="Times New Roman"/>
          <w:color w:val="000000" w:themeColor="text1"/>
          <w:sz w:val="24"/>
          <w:szCs w:val="24"/>
        </w:rPr>
        <w:t xml:space="preserve"> </w:t>
      </w:r>
      <w:r w:rsidR="00815DBC">
        <w:rPr>
          <w:rFonts w:ascii="Times New Roman" w:hAnsi="Times New Roman" w:cs="Times New Roman"/>
          <w:color w:val="000000" w:themeColor="text1"/>
          <w:sz w:val="24"/>
          <w:szCs w:val="24"/>
        </w:rPr>
        <w:t>observed</w:t>
      </w:r>
      <w:r w:rsidR="006348CC" w:rsidRPr="00815DBC">
        <w:rPr>
          <w:rFonts w:ascii="Times New Roman" w:hAnsi="Times New Roman" w:cs="Times New Roman"/>
          <w:color w:val="000000" w:themeColor="text1"/>
          <w:sz w:val="24"/>
          <w:szCs w:val="24"/>
        </w:rPr>
        <w:t xml:space="preserve"> that the use</w:t>
      </w:r>
      <w:r w:rsidR="00815DBC">
        <w:rPr>
          <w:rFonts w:ascii="Times New Roman" w:hAnsi="Times New Roman" w:cs="Times New Roman"/>
          <w:color w:val="000000" w:themeColor="text1"/>
          <w:sz w:val="24"/>
          <w:szCs w:val="24"/>
        </w:rPr>
        <w:t xml:space="preserve"> of</w:t>
      </w:r>
      <w:r w:rsidR="006348CC" w:rsidRPr="00815DBC">
        <w:rPr>
          <w:rFonts w:ascii="Times New Roman" w:hAnsi="Times New Roman" w:cs="Times New Roman"/>
          <w:color w:val="000000" w:themeColor="text1"/>
          <w:sz w:val="24"/>
          <w:szCs w:val="24"/>
        </w:rPr>
        <w:t xml:space="preserve"> a layer of polyvinyl alcohol</w:t>
      </w:r>
      <w:r w:rsidR="00815DBC" w:rsidRPr="00815DBC">
        <w:rPr>
          <w:rFonts w:ascii="Times New Roman" w:hAnsi="Times New Roman" w:cs="Times New Roman"/>
          <w:color w:val="000000" w:themeColor="text1"/>
          <w:sz w:val="24"/>
          <w:szCs w:val="24"/>
        </w:rPr>
        <w:t xml:space="preserve"> dramatically improved the size uniformity of vertically aligned CdTe nanowires</w:t>
      </w:r>
      <w:r w:rsidR="00815DBC">
        <w:rPr>
          <w:rFonts w:ascii="Times New Roman" w:hAnsi="Times New Roman" w:cs="Times New Roman"/>
          <w:color w:val="000000" w:themeColor="text1"/>
          <w:sz w:val="24"/>
          <w:szCs w:val="24"/>
        </w:rPr>
        <w:t>, deposited by laser ablation</w:t>
      </w:r>
      <w:r w:rsidR="00624818" w:rsidRPr="00815DBC">
        <w:rPr>
          <w:rFonts w:ascii="Times New Roman" w:hAnsi="Times New Roman" w:cs="Times New Roman"/>
          <w:color w:val="000000" w:themeColor="text1"/>
          <w:sz w:val="24"/>
          <w:szCs w:val="24"/>
        </w:rPr>
        <w:t xml:space="preserve"> </w:t>
      </w:r>
      <w:r w:rsidR="000D47B1" w:rsidRPr="00815DBC">
        <w:rPr>
          <w:rFonts w:ascii="Times New Roman" w:hAnsi="Times New Roman" w:cs="Times New Roman"/>
          <w:color w:val="000000" w:themeColor="text1"/>
          <w:sz w:val="24"/>
          <w:szCs w:val="24"/>
        </w:rPr>
        <w:fldChar w:fldCharType="begin"/>
      </w:r>
      <w:r w:rsidR="006C51D2">
        <w:rPr>
          <w:rFonts w:ascii="Times New Roman" w:hAnsi="Times New Roman" w:cs="Times New Roman"/>
          <w:color w:val="000000" w:themeColor="text1"/>
          <w:sz w:val="24"/>
          <w:szCs w:val="24"/>
        </w:rPr>
        <w:instrText xml:space="preserve"> ADDIN EN.CITE &lt;EndNote&gt;&lt;Cite&gt;&lt;Author&gt;Neretina&lt;/Author&gt;&lt;Year&gt;2007&lt;/Year&gt;&lt;RecNum&gt;71&lt;/RecNum&gt;&lt;record&gt;&lt;rec-number&gt;71&lt;/rec-number&gt;&lt;foreign-keys&gt;&lt;key app="EN" db-id="sp5v0t923adzd8ezvfhpv9au0tttdwvwd502"&gt;71&lt;/key&gt;&lt;/foreign-keys&gt;&lt;ref-type name="Journal Article"&gt;17&lt;/ref-type&gt;&lt;contributors&gt;&lt;authors&gt;&lt;author&gt;S. Neretina&lt;/author&gt;&lt;author&gt;et al.,&lt;/author&gt;&lt;/authors&gt;&lt;/contributors&gt;&lt;titles&gt;&lt;title&gt;Vertically aligned wurtzite CdTe nanowires derived from a catalytically driven growth mode&lt;/title&gt;&lt;secondary-title&gt;Nanotechnology&lt;/secondary-title&gt;&lt;/titles&gt;&lt;pages&gt;275301&lt;/pages&gt;&lt;volume&gt;18&lt;/volume&gt;&lt;number&gt;27&lt;/number&gt;&lt;dates&gt;&lt;year&gt;2007&lt;/year&gt;&lt;/dates&gt;&lt;isbn&gt;0957-4484&lt;/isbn&gt;&lt;urls&gt;&lt;related-urls&gt;&lt;url&gt;http://stacks.iop.org/0957-4484/18/i=27/a=275301&lt;/url&gt;&lt;/related-urls&gt;&lt;/urls&gt;&lt;/record&gt;&lt;/Cite&gt;&lt;/EndNote&gt;</w:instrText>
      </w:r>
      <w:r w:rsidR="000D47B1" w:rsidRPr="00815DBC">
        <w:rPr>
          <w:rFonts w:ascii="Times New Roman" w:hAnsi="Times New Roman" w:cs="Times New Roman"/>
          <w:color w:val="000000" w:themeColor="text1"/>
          <w:sz w:val="24"/>
          <w:szCs w:val="24"/>
        </w:rPr>
        <w:fldChar w:fldCharType="separate"/>
      </w:r>
      <w:r w:rsidR="008005C5">
        <w:rPr>
          <w:rFonts w:ascii="Times New Roman" w:hAnsi="Times New Roman" w:cs="Times New Roman"/>
          <w:color w:val="000000" w:themeColor="text1"/>
          <w:sz w:val="24"/>
          <w:szCs w:val="24"/>
        </w:rPr>
        <w:t>[11]</w:t>
      </w:r>
      <w:r w:rsidR="000D47B1" w:rsidRPr="00815DBC">
        <w:rPr>
          <w:rFonts w:ascii="Times New Roman" w:hAnsi="Times New Roman" w:cs="Times New Roman"/>
          <w:color w:val="000000" w:themeColor="text1"/>
          <w:sz w:val="24"/>
          <w:szCs w:val="24"/>
        </w:rPr>
        <w:fldChar w:fldCharType="end"/>
      </w:r>
      <w:r w:rsidR="00D2201B" w:rsidRPr="00815DBC">
        <w:rPr>
          <w:rFonts w:ascii="Times New Roman" w:hAnsi="Times New Roman" w:cs="Times New Roman"/>
          <w:color w:val="000000" w:themeColor="text1"/>
          <w:sz w:val="24"/>
          <w:szCs w:val="24"/>
        </w:rPr>
        <w:t>.</w:t>
      </w:r>
      <w:r w:rsidR="00D2201B">
        <w:rPr>
          <w:rFonts w:ascii="Times New Roman" w:hAnsi="Times New Roman" w:cs="Times New Roman"/>
          <w:sz w:val="24"/>
          <w:szCs w:val="24"/>
        </w:rPr>
        <w:t xml:space="preserve">  </w:t>
      </w:r>
    </w:p>
    <w:p w:rsidR="00640B88" w:rsidRPr="007120C8" w:rsidRDefault="00246E50" w:rsidP="00B22CDA">
      <w:pPr>
        <w:spacing w:line="240" w:lineRule="auto"/>
        <w:jc w:val="left"/>
        <w:rPr>
          <w:rFonts w:ascii="Times New Roman" w:hAnsi="Times New Roman" w:cs="Times New Roman"/>
          <w:sz w:val="24"/>
          <w:szCs w:val="24"/>
        </w:rPr>
      </w:pPr>
      <w:r w:rsidRPr="0024646D">
        <w:rPr>
          <w:rFonts w:ascii="Times New Roman" w:hAnsi="Times New Roman" w:cs="Times New Roman"/>
          <w:color w:val="000000" w:themeColor="text1"/>
          <w:sz w:val="24"/>
          <w:szCs w:val="24"/>
        </w:rPr>
        <w:t xml:space="preserve">Typically, the </w:t>
      </w:r>
      <w:r w:rsidR="008022EC" w:rsidRPr="0024646D">
        <w:rPr>
          <w:rFonts w:ascii="Times New Roman" w:hAnsi="Times New Roman" w:cs="Times New Roman"/>
          <w:color w:val="000000" w:themeColor="text1"/>
          <w:sz w:val="24"/>
          <w:szCs w:val="24"/>
        </w:rPr>
        <w:t xml:space="preserve">VLS </w:t>
      </w:r>
      <w:r w:rsidRPr="0024646D">
        <w:rPr>
          <w:rFonts w:ascii="Times New Roman" w:hAnsi="Times New Roman" w:cs="Times New Roman"/>
          <w:color w:val="000000" w:themeColor="text1"/>
          <w:sz w:val="24"/>
          <w:szCs w:val="24"/>
        </w:rPr>
        <w:t>method results in</w:t>
      </w:r>
      <w:r w:rsidR="008022EC" w:rsidRPr="0024646D">
        <w:rPr>
          <w:rFonts w:ascii="Times New Roman" w:hAnsi="Times New Roman" w:cs="Times New Roman"/>
          <w:color w:val="000000" w:themeColor="text1"/>
          <w:sz w:val="24"/>
          <w:szCs w:val="24"/>
        </w:rPr>
        <w:t xml:space="preserve"> growth </w:t>
      </w:r>
      <w:r w:rsidR="00BC3963" w:rsidRPr="0024646D">
        <w:rPr>
          <w:rFonts w:ascii="Times New Roman" w:hAnsi="Times New Roman" w:cs="Times New Roman"/>
          <w:color w:val="000000" w:themeColor="text1"/>
          <w:sz w:val="24"/>
          <w:szCs w:val="24"/>
        </w:rPr>
        <w:t>only at the catalyst</w:t>
      </w:r>
      <w:r w:rsidRPr="0024646D">
        <w:rPr>
          <w:rFonts w:ascii="Times New Roman" w:hAnsi="Times New Roman" w:cs="Times New Roman"/>
          <w:color w:val="000000" w:themeColor="text1"/>
          <w:sz w:val="24"/>
          <w:szCs w:val="24"/>
        </w:rPr>
        <w:t xml:space="preserve"> sites</w:t>
      </w:r>
      <w:r w:rsidR="00BC3963" w:rsidRPr="0024646D">
        <w:rPr>
          <w:rFonts w:ascii="Times New Roman" w:hAnsi="Times New Roman" w:cs="Times New Roman"/>
          <w:color w:val="000000" w:themeColor="text1"/>
          <w:sz w:val="24"/>
          <w:szCs w:val="24"/>
        </w:rPr>
        <w:t xml:space="preserve"> </w:t>
      </w:r>
      <w:r w:rsidR="008005C5">
        <w:rPr>
          <w:rFonts w:ascii="Times New Roman" w:hAnsi="Times New Roman" w:cs="Times New Roman"/>
          <w:color w:val="000000" w:themeColor="text1"/>
          <w:sz w:val="24"/>
          <w:szCs w:val="24"/>
        </w:rPr>
        <w:t>and</w:t>
      </w:r>
      <w:r w:rsidR="00BC3963" w:rsidRPr="0024646D">
        <w:rPr>
          <w:rFonts w:ascii="Times New Roman" w:hAnsi="Times New Roman" w:cs="Times New Roman"/>
          <w:color w:val="000000" w:themeColor="text1"/>
          <w:sz w:val="24"/>
          <w:szCs w:val="24"/>
        </w:rPr>
        <w:t xml:space="preserve"> </w:t>
      </w:r>
      <w:r w:rsidR="008022EC" w:rsidRPr="0024646D">
        <w:rPr>
          <w:rFonts w:ascii="Times New Roman" w:hAnsi="Times New Roman" w:cs="Times New Roman"/>
          <w:color w:val="000000" w:themeColor="text1"/>
          <w:sz w:val="24"/>
          <w:szCs w:val="24"/>
        </w:rPr>
        <w:t>not directly on the substrate</w:t>
      </w:r>
      <w:r w:rsidR="00BC3963" w:rsidRPr="0024646D">
        <w:rPr>
          <w:rFonts w:ascii="Times New Roman" w:hAnsi="Times New Roman" w:cs="Times New Roman"/>
          <w:color w:val="000000" w:themeColor="text1"/>
          <w:sz w:val="24"/>
          <w:szCs w:val="24"/>
        </w:rPr>
        <w:t>.</w:t>
      </w:r>
      <w:r w:rsidR="008022EC" w:rsidRPr="0024646D">
        <w:rPr>
          <w:rFonts w:ascii="Times New Roman" w:hAnsi="Times New Roman" w:cs="Times New Roman"/>
          <w:color w:val="000000" w:themeColor="text1"/>
          <w:sz w:val="24"/>
          <w:szCs w:val="24"/>
        </w:rPr>
        <w:t xml:space="preserve"> </w:t>
      </w:r>
      <w:r w:rsidR="00BC3963" w:rsidRPr="0024646D">
        <w:rPr>
          <w:rFonts w:ascii="Times New Roman" w:hAnsi="Times New Roman" w:cs="Times New Roman"/>
          <w:color w:val="000000" w:themeColor="text1"/>
          <w:sz w:val="24"/>
          <w:szCs w:val="24"/>
        </w:rPr>
        <w:t>Within photovoltaic cells however, continuous layers are required to prevent short circuiting. We present successful growth of CdTe nanowires on Mo foil via a</w:t>
      </w:r>
      <w:r w:rsidR="00BC1AC5" w:rsidRPr="0024646D">
        <w:rPr>
          <w:rFonts w:ascii="Times New Roman" w:hAnsi="Times New Roman" w:cs="Times New Roman"/>
          <w:color w:val="000000" w:themeColor="text1"/>
          <w:sz w:val="24"/>
          <w:szCs w:val="24"/>
        </w:rPr>
        <w:t xml:space="preserve"> </w:t>
      </w:r>
      <w:r w:rsidR="00BC3963" w:rsidRPr="0024646D">
        <w:rPr>
          <w:rFonts w:ascii="Times New Roman" w:hAnsi="Times New Roman" w:cs="Times New Roman"/>
          <w:color w:val="000000" w:themeColor="text1"/>
          <w:sz w:val="24"/>
          <w:szCs w:val="24"/>
        </w:rPr>
        <w:t>modified VLS</w:t>
      </w:r>
      <w:r w:rsidR="00BC1AC5" w:rsidRPr="0024646D">
        <w:rPr>
          <w:rFonts w:ascii="Times New Roman" w:hAnsi="Times New Roman" w:cs="Times New Roman"/>
          <w:color w:val="000000" w:themeColor="text1"/>
          <w:sz w:val="24"/>
          <w:szCs w:val="24"/>
        </w:rPr>
        <w:t xml:space="preserve"> growth mechanism </w:t>
      </w:r>
      <w:r w:rsidR="00BC3963" w:rsidRPr="0024646D">
        <w:rPr>
          <w:rFonts w:ascii="Times New Roman" w:hAnsi="Times New Roman" w:cs="Times New Roman"/>
          <w:color w:val="000000" w:themeColor="text1"/>
          <w:sz w:val="24"/>
          <w:szCs w:val="24"/>
        </w:rPr>
        <w:t xml:space="preserve">which results in </w:t>
      </w:r>
      <w:r w:rsidR="007A6ED5">
        <w:rPr>
          <w:rFonts w:ascii="Times New Roman" w:hAnsi="Times New Roman" w:cs="Times New Roman"/>
          <w:color w:val="000000" w:themeColor="text1"/>
          <w:sz w:val="24"/>
          <w:szCs w:val="24"/>
        </w:rPr>
        <w:t>largely</w:t>
      </w:r>
      <w:r w:rsidR="00BC3963" w:rsidRPr="0024646D">
        <w:rPr>
          <w:rFonts w:ascii="Times New Roman" w:hAnsi="Times New Roman" w:cs="Times New Roman"/>
          <w:color w:val="000000" w:themeColor="text1"/>
          <w:sz w:val="24"/>
          <w:szCs w:val="24"/>
        </w:rPr>
        <w:t xml:space="preserve"> continuous layers</w:t>
      </w:r>
      <w:r w:rsidR="00BC1AC5" w:rsidRPr="0024646D">
        <w:rPr>
          <w:rFonts w:ascii="Times New Roman" w:hAnsi="Times New Roman" w:cs="Times New Roman"/>
          <w:color w:val="000000" w:themeColor="text1"/>
          <w:sz w:val="24"/>
          <w:szCs w:val="24"/>
        </w:rPr>
        <w:t>.</w:t>
      </w:r>
      <w:r w:rsidR="00BC1AC5" w:rsidRPr="0024646D">
        <w:rPr>
          <w:rFonts w:ascii="Times New Roman" w:hAnsi="Times New Roman" w:cs="Times New Roman"/>
          <w:color w:val="FF0000"/>
          <w:sz w:val="24"/>
          <w:szCs w:val="24"/>
        </w:rPr>
        <w:t xml:space="preserve"> </w:t>
      </w:r>
      <w:r w:rsidR="00084670" w:rsidRPr="0024646D">
        <w:rPr>
          <w:rFonts w:ascii="Times New Roman" w:hAnsi="Times New Roman" w:cs="Times New Roman"/>
          <w:sz w:val="24"/>
          <w:szCs w:val="24"/>
        </w:rPr>
        <w:t xml:space="preserve">The vapour source was provided </w:t>
      </w:r>
      <w:r w:rsidR="00084670" w:rsidRPr="0024646D">
        <w:rPr>
          <w:rFonts w:ascii="Times New Roman" w:hAnsi="Times New Roman" w:cs="Times New Roman"/>
          <w:sz w:val="24"/>
          <w:szCs w:val="24"/>
        </w:rPr>
        <w:lastRenderedPageBreak/>
        <w:t>in the ‘close space sublimation’ geometry</w:t>
      </w:r>
      <w:r w:rsidR="008005C5">
        <w:rPr>
          <w:rFonts w:ascii="Times New Roman" w:hAnsi="Times New Roman" w:cs="Times New Roman"/>
          <w:sz w:val="24"/>
          <w:szCs w:val="24"/>
        </w:rPr>
        <w:t xml:space="preserve"> </w:t>
      </w:r>
      <w:r w:rsidR="000D47B1">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&lt;EndNote&gt;&lt;Cite&gt;&lt;Author&gt;Major&lt;/Author&gt;&lt;RecNum&gt;187&lt;/RecNum&gt;&lt;record&gt;&lt;rec-number&gt;187&lt;/rec-number&gt;&lt;foreign-keys&gt;&lt;key app="EN" db-id="sp5v0t923adzd8ezvfhpv9au0tttdwvwd502"&gt;187&lt;/key&gt;&lt;/foreign-keys&gt;&lt;ref-type name="Journal Article"&gt;17&lt;/ref-type&gt;&lt;contributors&gt;&lt;authors&gt;&lt;author&gt;Major, J. D.&lt;/author&gt;&lt;author&gt;Proskuryakov, Y. Y.&lt;/author&gt;&lt;author&gt;Durose, K.&lt;/author&gt;&lt;author&gt;Zoppi, G.&lt;/author&gt;&lt;author&gt;Forbes, I.&lt;/author&gt;&lt;/authors&gt;&lt;/contributors&gt;&lt;titles&gt;&lt;title&gt;Control of grain size in sublimation-grown CdTe, and the improvement in performance of devices with systematically increased grain size&lt;/title&gt;&lt;secondary-title&gt;Solar Energy Materials and Solar Cells&lt;/secondary-title&gt;&lt;/titles&gt;&lt;periodical&gt;&lt;full-title&gt;Solar Energy Materials and Solar Cells&lt;/full-title&gt;&lt;/periodical&gt;&lt;pages&gt;1107-1112&lt;/pages&gt;&lt;volume&gt;94&lt;/volume&gt;&lt;number&gt;6&lt;/number&gt;&lt;keywords&gt;&lt;keyword&gt;Solar&lt;/keyword&gt;&lt;keyword&gt;CdTe&lt;/keyword&gt;&lt;keyword&gt;Grain size&lt;/keyword&gt;&lt;keyword&gt;Sublimation&lt;/keyword&gt;&lt;/keywords&gt;&lt;dates&gt;&lt;/dates&gt;&lt;isbn&gt;0927-0248&lt;/isbn&gt;&lt;urls&gt;&lt;related-urls&gt;&lt;url&gt;http://www.sciencedirect.com/science/article/B6V51-4YP16TP-1/2/4886af65bfeefb1337c8af12581955cb&lt;/url&gt;&lt;/related-urls&gt;&lt;/urls&gt;&lt;/record&gt;&lt;/Cite&gt;&lt;/EndNote&gt;</w:instrText>
      </w:r>
      <w:r w:rsidR="000D47B1">
        <w:rPr>
          <w:rFonts w:ascii="Times New Roman" w:hAnsi="Times New Roman" w:cs="Times New Roman"/>
          <w:sz w:val="24"/>
          <w:szCs w:val="24"/>
        </w:rPr>
        <w:fldChar w:fldCharType="separate"/>
      </w:r>
      <w:r w:rsidR="008005C5">
        <w:rPr>
          <w:rFonts w:ascii="Times New Roman" w:hAnsi="Times New Roman" w:cs="Times New Roman"/>
          <w:sz w:val="24"/>
          <w:szCs w:val="24"/>
        </w:rPr>
        <w:t>[12]</w:t>
      </w:r>
      <w:r w:rsidR="000D47B1">
        <w:rPr>
          <w:rFonts w:ascii="Times New Roman" w:hAnsi="Times New Roman" w:cs="Times New Roman"/>
          <w:sz w:val="24"/>
          <w:szCs w:val="24"/>
        </w:rPr>
        <w:fldChar w:fldCharType="end"/>
      </w:r>
      <w:r w:rsidR="00084670" w:rsidRPr="0024646D">
        <w:rPr>
          <w:rFonts w:ascii="Times New Roman" w:hAnsi="Times New Roman" w:cs="Times New Roman"/>
          <w:sz w:val="24"/>
          <w:szCs w:val="24"/>
        </w:rPr>
        <w:t>.</w:t>
      </w:r>
      <w:r w:rsidR="00640B88" w:rsidRPr="0024646D">
        <w:rPr>
          <w:rFonts w:ascii="Times New Roman" w:hAnsi="Times New Roman" w:cs="Times New Roman"/>
          <w:sz w:val="24"/>
          <w:szCs w:val="24"/>
        </w:rPr>
        <w:t xml:space="preserve"> </w:t>
      </w:r>
      <w:r w:rsidR="00002063" w:rsidRPr="0024646D">
        <w:rPr>
          <w:rFonts w:ascii="Times New Roman" w:hAnsi="Times New Roman" w:cs="Times New Roman"/>
          <w:sz w:val="24"/>
          <w:szCs w:val="24"/>
        </w:rPr>
        <w:t>Growth was performed</w:t>
      </w:r>
      <w:r w:rsidR="00640B88" w:rsidRPr="0024646D">
        <w:rPr>
          <w:rFonts w:ascii="Times New Roman" w:hAnsi="Times New Roman" w:cs="Times New Roman"/>
          <w:sz w:val="24"/>
          <w:szCs w:val="24"/>
        </w:rPr>
        <w:t xml:space="preserve"> on conductive substrates as this work is to </w:t>
      </w:r>
      <w:r w:rsidR="008005C5">
        <w:rPr>
          <w:rFonts w:ascii="Times New Roman" w:hAnsi="Times New Roman" w:cs="Times New Roman"/>
          <w:sz w:val="24"/>
          <w:szCs w:val="24"/>
        </w:rPr>
        <w:t>progress</w:t>
      </w:r>
      <w:r w:rsidR="00640B88" w:rsidRPr="0024646D">
        <w:rPr>
          <w:rFonts w:ascii="Times New Roman" w:hAnsi="Times New Roman" w:cs="Times New Roman"/>
          <w:sz w:val="24"/>
          <w:szCs w:val="24"/>
        </w:rPr>
        <w:t xml:space="preserve"> towards the fabrication of photovoltaic devices. The effect of varying</w:t>
      </w:r>
      <w:r w:rsidR="00640B88" w:rsidRPr="007120C8">
        <w:rPr>
          <w:rFonts w:ascii="Times New Roman" w:hAnsi="Times New Roman" w:cs="Times New Roman"/>
          <w:sz w:val="24"/>
          <w:szCs w:val="24"/>
        </w:rPr>
        <w:t xml:space="preserve"> </w:t>
      </w:r>
      <w:r w:rsidR="00DE2EAA" w:rsidRPr="007120C8">
        <w:rPr>
          <w:rFonts w:ascii="Times New Roman" w:hAnsi="Times New Roman" w:cs="Times New Roman"/>
          <w:sz w:val="24"/>
          <w:szCs w:val="24"/>
        </w:rPr>
        <w:t>the</w:t>
      </w:r>
      <w:r w:rsidR="00640B88" w:rsidRPr="007120C8">
        <w:rPr>
          <w:rFonts w:ascii="Times New Roman" w:hAnsi="Times New Roman" w:cs="Times New Roman"/>
          <w:sz w:val="24"/>
          <w:szCs w:val="24"/>
        </w:rPr>
        <w:t xml:space="preserve"> growth </w:t>
      </w:r>
      <w:r w:rsidR="0019512F">
        <w:rPr>
          <w:rFonts w:ascii="Times New Roman" w:hAnsi="Times New Roman" w:cs="Times New Roman"/>
          <w:sz w:val="24"/>
          <w:szCs w:val="24"/>
        </w:rPr>
        <w:t>pressure and temperature</w:t>
      </w:r>
      <w:r w:rsidR="00640B88" w:rsidRPr="007120C8">
        <w:rPr>
          <w:rFonts w:ascii="Times New Roman" w:hAnsi="Times New Roman" w:cs="Times New Roman"/>
          <w:sz w:val="24"/>
          <w:szCs w:val="24"/>
        </w:rPr>
        <w:t xml:space="preserve"> on the morphology of the structures is </w:t>
      </w:r>
      <w:r w:rsidR="00D63F74">
        <w:rPr>
          <w:rFonts w:ascii="Times New Roman" w:hAnsi="Times New Roman" w:cs="Times New Roman"/>
          <w:sz w:val="24"/>
          <w:szCs w:val="24"/>
        </w:rPr>
        <w:t>investigated</w:t>
      </w:r>
      <w:r w:rsidR="00640B88" w:rsidRPr="007120C8">
        <w:rPr>
          <w:rFonts w:ascii="Times New Roman" w:hAnsi="Times New Roman" w:cs="Times New Roman"/>
          <w:sz w:val="24"/>
          <w:szCs w:val="24"/>
        </w:rPr>
        <w:t xml:space="preserve"> using electron microscopy.</w:t>
      </w:r>
    </w:p>
    <w:p w:rsidR="005B1D83" w:rsidRDefault="005B1D83" w:rsidP="00D1358A">
      <w:pPr>
        <w:spacing w:line="240" w:lineRule="auto"/>
        <w:ind w:firstLine="0"/>
        <w:rPr>
          <w:rFonts w:ascii="Times New Roman" w:hAnsi="Times New Roman" w:cs="Times New Roman"/>
          <w:b/>
          <w:sz w:val="24"/>
          <w:szCs w:val="24"/>
        </w:rPr>
      </w:pPr>
    </w:p>
    <w:p w:rsidR="0024646D" w:rsidRDefault="0024646D" w:rsidP="00D1358A">
      <w:pPr>
        <w:spacing w:line="240" w:lineRule="auto"/>
        <w:ind w:firstLine="0"/>
        <w:rPr>
          <w:rFonts w:ascii="Times New Roman" w:hAnsi="Times New Roman" w:cs="Times New Roman"/>
          <w:b/>
          <w:sz w:val="24"/>
          <w:szCs w:val="24"/>
        </w:rPr>
      </w:pPr>
    </w:p>
    <w:p w:rsidR="00B50E30" w:rsidRPr="007120C8" w:rsidRDefault="007120C8" w:rsidP="009D2FB0">
      <w:pPr>
        <w:ind w:firstLine="0"/>
        <w:rPr>
          <w:rFonts w:ascii="Times New Roman" w:hAnsi="Times New Roman" w:cs="Times New Roman"/>
          <w:b/>
          <w:sz w:val="24"/>
          <w:szCs w:val="24"/>
        </w:rPr>
      </w:pPr>
      <w:r>
        <w:rPr>
          <w:rFonts w:ascii="Times New Roman" w:hAnsi="Times New Roman" w:cs="Times New Roman"/>
          <w:b/>
          <w:sz w:val="24"/>
          <w:szCs w:val="24"/>
        </w:rPr>
        <w:t>EXPERIMENTAL DETAILS</w:t>
      </w:r>
    </w:p>
    <w:p w:rsidR="001E4E3F" w:rsidRDefault="00085B39" w:rsidP="00B22CDA">
      <w:pPr>
        <w:spacing w:line="240" w:lineRule="auto"/>
        <w:jc w:val="left"/>
        <w:rPr>
          <w:rFonts w:ascii="Times New Roman" w:hAnsi="Times New Roman" w:cs="Times New Roman"/>
          <w:sz w:val="24"/>
          <w:szCs w:val="24"/>
        </w:rPr>
      </w:pPr>
      <w:r w:rsidRPr="007120C8">
        <w:rPr>
          <w:rFonts w:ascii="Times New Roman" w:hAnsi="Times New Roman" w:cs="Times New Roman"/>
          <w:sz w:val="24"/>
          <w:szCs w:val="24"/>
        </w:rPr>
        <w:t xml:space="preserve">15 mm x 15 mm </w:t>
      </w:r>
      <w:r w:rsidR="000F48BE" w:rsidRPr="007120C8">
        <w:rPr>
          <w:rFonts w:ascii="Times New Roman" w:hAnsi="Times New Roman" w:cs="Times New Roman"/>
          <w:sz w:val="24"/>
          <w:szCs w:val="24"/>
        </w:rPr>
        <w:t>substrate</w:t>
      </w:r>
      <w:r w:rsidR="00720DF8">
        <w:rPr>
          <w:rFonts w:ascii="Times New Roman" w:hAnsi="Times New Roman" w:cs="Times New Roman"/>
          <w:sz w:val="24"/>
          <w:szCs w:val="24"/>
        </w:rPr>
        <w:t xml:space="preserve">s, </w:t>
      </w:r>
      <w:r w:rsidRPr="007120C8">
        <w:rPr>
          <w:rFonts w:ascii="Times New Roman" w:hAnsi="Times New Roman" w:cs="Times New Roman"/>
          <w:sz w:val="24"/>
          <w:szCs w:val="24"/>
        </w:rPr>
        <w:t xml:space="preserve">cut from 0.1 mm thick Mo </w:t>
      </w:r>
      <w:r w:rsidR="00881BE4">
        <w:rPr>
          <w:rFonts w:ascii="Times New Roman" w:hAnsi="Times New Roman" w:cs="Times New Roman"/>
          <w:sz w:val="24"/>
          <w:szCs w:val="24"/>
        </w:rPr>
        <w:t>foil</w:t>
      </w:r>
      <w:r w:rsidRPr="007120C8">
        <w:rPr>
          <w:rFonts w:ascii="Times New Roman" w:hAnsi="Times New Roman" w:cs="Times New Roman"/>
          <w:sz w:val="24"/>
          <w:szCs w:val="24"/>
        </w:rPr>
        <w:t xml:space="preserve"> (</w:t>
      </w:r>
      <w:r w:rsidR="000F55BC" w:rsidRPr="007120C8">
        <w:rPr>
          <w:rFonts w:ascii="Times New Roman" w:hAnsi="Times New Roman" w:cs="Times New Roman"/>
          <w:sz w:val="24"/>
          <w:szCs w:val="24"/>
        </w:rPr>
        <w:t>99.9%</w:t>
      </w:r>
      <w:r w:rsidR="00720DF8">
        <w:rPr>
          <w:rFonts w:ascii="Times New Roman" w:hAnsi="Times New Roman" w:cs="Times New Roman"/>
          <w:sz w:val="24"/>
          <w:szCs w:val="24"/>
        </w:rPr>
        <w:t xml:space="preserve"> purity), </w:t>
      </w:r>
      <w:r w:rsidR="00881BE4">
        <w:rPr>
          <w:rFonts w:ascii="Times New Roman" w:hAnsi="Times New Roman" w:cs="Times New Roman"/>
          <w:sz w:val="24"/>
          <w:szCs w:val="24"/>
        </w:rPr>
        <w:t>were</w:t>
      </w:r>
      <w:r w:rsidR="00811913" w:rsidRPr="007120C8">
        <w:rPr>
          <w:rFonts w:ascii="Times New Roman" w:hAnsi="Times New Roman" w:cs="Times New Roman"/>
          <w:sz w:val="24"/>
          <w:szCs w:val="24"/>
        </w:rPr>
        <w:t xml:space="preserve"> </w:t>
      </w:r>
      <w:r w:rsidRPr="007120C8">
        <w:rPr>
          <w:rFonts w:ascii="Times New Roman" w:hAnsi="Times New Roman" w:cs="Times New Roman"/>
          <w:sz w:val="24"/>
          <w:szCs w:val="24"/>
        </w:rPr>
        <w:t>scrubbed with de-ionised water and blow dried using N</w:t>
      </w:r>
      <w:r w:rsidRPr="007120C8">
        <w:rPr>
          <w:rFonts w:ascii="Times New Roman" w:hAnsi="Times New Roman" w:cs="Times New Roman"/>
          <w:sz w:val="24"/>
          <w:szCs w:val="24"/>
          <w:vertAlign w:val="subscript"/>
        </w:rPr>
        <w:t>2</w:t>
      </w:r>
      <w:r w:rsidRPr="007120C8">
        <w:rPr>
          <w:rFonts w:ascii="Times New Roman" w:hAnsi="Times New Roman" w:cs="Times New Roman"/>
          <w:sz w:val="24"/>
          <w:szCs w:val="24"/>
        </w:rPr>
        <w:t xml:space="preserve">. </w:t>
      </w:r>
      <w:r w:rsidR="00DE2EAA" w:rsidRPr="007120C8">
        <w:rPr>
          <w:rFonts w:ascii="Times New Roman" w:hAnsi="Times New Roman" w:cs="Times New Roman"/>
          <w:sz w:val="24"/>
          <w:szCs w:val="24"/>
        </w:rPr>
        <w:t xml:space="preserve">Ultra thin </w:t>
      </w:r>
      <w:r w:rsidR="000F48BE" w:rsidRPr="007120C8">
        <w:rPr>
          <w:rFonts w:ascii="Times New Roman" w:hAnsi="Times New Roman" w:cs="Times New Roman"/>
          <w:sz w:val="24"/>
          <w:szCs w:val="24"/>
        </w:rPr>
        <w:t>Au film</w:t>
      </w:r>
      <w:r w:rsidR="00811913" w:rsidRPr="007120C8">
        <w:rPr>
          <w:rFonts w:ascii="Times New Roman" w:hAnsi="Times New Roman" w:cs="Times New Roman"/>
          <w:sz w:val="24"/>
          <w:szCs w:val="24"/>
        </w:rPr>
        <w:t>s</w:t>
      </w:r>
      <w:r w:rsidR="000F48BE" w:rsidRPr="007120C8">
        <w:rPr>
          <w:rFonts w:ascii="Times New Roman" w:hAnsi="Times New Roman" w:cs="Times New Roman"/>
          <w:sz w:val="24"/>
          <w:szCs w:val="24"/>
        </w:rPr>
        <w:t xml:space="preserve"> </w:t>
      </w:r>
      <w:r w:rsidR="00FC1786" w:rsidRPr="007120C8">
        <w:rPr>
          <w:rFonts w:ascii="Times New Roman" w:hAnsi="Times New Roman" w:cs="Times New Roman"/>
          <w:sz w:val="24"/>
          <w:szCs w:val="24"/>
        </w:rPr>
        <w:t xml:space="preserve">(~ 4 nm) </w:t>
      </w:r>
      <w:r w:rsidR="00811913" w:rsidRPr="007120C8">
        <w:rPr>
          <w:rFonts w:ascii="Times New Roman" w:hAnsi="Times New Roman" w:cs="Times New Roman"/>
          <w:sz w:val="24"/>
          <w:szCs w:val="24"/>
        </w:rPr>
        <w:t>were</w:t>
      </w:r>
      <w:r w:rsidR="00620210" w:rsidRPr="007120C8">
        <w:rPr>
          <w:rFonts w:ascii="Times New Roman" w:hAnsi="Times New Roman" w:cs="Times New Roman"/>
          <w:sz w:val="24"/>
          <w:szCs w:val="24"/>
        </w:rPr>
        <w:t xml:space="preserve"> thermally e</w:t>
      </w:r>
      <w:r w:rsidR="000F48BE" w:rsidRPr="007120C8">
        <w:rPr>
          <w:rFonts w:ascii="Times New Roman" w:hAnsi="Times New Roman" w:cs="Times New Roman"/>
          <w:sz w:val="24"/>
          <w:szCs w:val="24"/>
        </w:rPr>
        <w:t>vaporated onto the substrate</w:t>
      </w:r>
      <w:r w:rsidR="00811913" w:rsidRPr="007120C8">
        <w:rPr>
          <w:rFonts w:ascii="Times New Roman" w:hAnsi="Times New Roman" w:cs="Times New Roman"/>
          <w:sz w:val="24"/>
          <w:szCs w:val="24"/>
        </w:rPr>
        <w:t>s</w:t>
      </w:r>
      <w:r w:rsidR="00C62CE0">
        <w:rPr>
          <w:rFonts w:ascii="Times New Roman" w:hAnsi="Times New Roman" w:cs="Times New Roman"/>
          <w:sz w:val="24"/>
          <w:szCs w:val="24"/>
        </w:rPr>
        <w:t xml:space="preserve"> and</w:t>
      </w:r>
      <w:r w:rsidR="00720DF8">
        <w:rPr>
          <w:rFonts w:ascii="Times New Roman" w:hAnsi="Times New Roman" w:cs="Times New Roman"/>
          <w:sz w:val="24"/>
          <w:szCs w:val="24"/>
        </w:rPr>
        <w:t xml:space="preserve"> then</w:t>
      </w:r>
      <w:r w:rsidR="000F48BE" w:rsidRPr="007120C8">
        <w:rPr>
          <w:rFonts w:ascii="Times New Roman" w:hAnsi="Times New Roman" w:cs="Times New Roman"/>
          <w:sz w:val="24"/>
          <w:szCs w:val="24"/>
        </w:rPr>
        <w:t xml:space="preserve"> annealed to </w:t>
      </w:r>
      <w:r w:rsidR="00C62CE0">
        <w:rPr>
          <w:rFonts w:ascii="Times New Roman" w:hAnsi="Times New Roman" w:cs="Times New Roman"/>
          <w:sz w:val="24"/>
          <w:szCs w:val="24"/>
        </w:rPr>
        <w:t>form</w:t>
      </w:r>
      <w:r w:rsidR="000F48BE" w:rsidRPr="007120C8">
        <w:rPr>
          <w:rFonts w:ascii="Times New Roman" w:hAnsi="Times New Roman" w:cs="Times New Roman"/>
          <w:sz w:val="24"/>
          <w:szCs w:val="24"/>
        </w:rPr>
        <w:t xml:space="preserve"> array</w:t>
      </w:r>
      <w:r w:rsidR="00811913" w:rsidRPr="007120C8">
        <w:rPr>
          <w:rFonts w:ascii="Times New Roman" w:hAnsi="Times New Roman" w:cs="Times New Roman"/>
          <w:sz w:val="24"/>
          <w:szCs w:val="24"/>
        </w:rPr>
        <w:t>s</w:t>
      </w:r>
      <w:r w:rsidR="000F48BE" w:rsidRPr="007120C8">
        <w:rPr>
          <w:rFonts w:ascii="Times New Roman" w:hAnsi="Times New Roman" w:cs="Times New Roman"/>
          <w:sz w:val="24"/>
          <w:szCs w:val="24"/>
        </w:rPr>
        <w:t xml:space="preserve"> of nano-sized spherical drops. </w:t>
      </w:r>
      <w:r w:rsidR="00C62CE0">
        <w:rPr>
          <w:rFonts w:ascii="Times New Roman" w:hAnsi="Times New Roman" w:cs="Times New Roman"/>
          <w:sz w:val="24"/>
          <w:szCs w:val="24"/>
        </w:rPr>
        <w:t>The annealing</w:t>
      </w:r>
      <w:r w:rsidR="000F48BE" w:rsidRPr="007120C8">
        <w:rPr>
          <w:rFonts w:ascii="Times New Roman" w:hAnsi="Times New Roman" w:cs="Times New Roman"/>
          <w:sz w:val="24"/>
          <w:szCs w:val="24"/>
        </w:rPr>
        <w:t xml:space="preserve"> step </w:t>
      </w:r>
      <w:r w:rsidR="000130B9" w:rsidRPr="007120C8">
        <w:rPr>
          <w:rFonts w:ascii="Times New Roman" w:hAnsi="Times New Roman" w:cs="Times New Roman"/>
          <w:sz w:val="24"/>
          <w:szCs w:val="24"/>
        </w:rPr>
        <w:t>was</w:t>
      </w:r>
      <w:r w:rsidR="000F48BE" w:rsidRPr="007120C8">
        <w:rPr>
          <w:rFonts w:ascii="Times New Roman" w:hAnsi="Times New Roman" w:cs="Times New Roman"/>
          <w:sz w:val="24"/>
          <w:szCs w:val="24"/>
        </w:rPr>
        <w:t xml:space="preserve"> performed within the chamber of the close-space sublimation equipment, so that vacuum </w:t>
      </w:r>
      <w:r w:rsidR="00C62CE0">
        <w:rPr>
          <w:rFonts w:ascii="Times New Roman" w:hAnsi="Times New Roman" w:cs="Times New Roman"/>
          <w:sz w:val="24"/>
          <w:szCs w:val="24"/>
        </w:rPr>
        <w:t>was not broken prior to the</w:t>
      </w:r>
      <w:r w:rsidR="000F48BE" w:rsidRPr="007120C8">
        <w:rPr>
          <w:rFonts w:ascii="Times New Roman" w:hAnsi="Times New Roman" w:cs="Times New Roman"/>
          <w:sz w:val="24"/>
          <w:szCs w:val="24"/>
        </w:rPr>
        <w:t xml:space="preserve"> </w:t>
      </w:r>
      <w:r w:rsidR="00881BE4">
        <w:rPr>
          <w:rFonts w:ascii="Times New Roman" w:hAnsi="Times New Roman" w:cs="Times New Roman"/>
          <w:sz w:val="24"/>
          <w:szCs w:val="24"/>
        </w:rPr>
        <w:t xml:space="preserve">CdTe </w:t>
      </w:r>
      <w:r w:rsidR="00C62CE0">
        <w:rPr>
          <w:rFonts w:ascii="Times New Roman" w:hAnsi="Times New Roman" w:cs="Times New Roman"/>
          <w:sz w:val="24"/>
          <w:szCs w:val="24"/>
        </w:rPr>
        <w:t>deposition step</w:t>
      </w:r>
      <w:r w:rsidR="000F48BE" w:rsidRPr="007120C8">
        <w:rPr>
          <w:rFonts w:ascii="Times New Roman" w:hAnsi="Times New Roman" w:cs="Times New Roman"/>
          <w:sz w:val="24"/>
          <w:szCs w:val="24"/>
        </w:rPr>
        <w:t>. In the</w:t>
      </w:r>
      <w:r w:rsidR="00881BE4">
        <w:rPr>
          <w:rFonts w:ascii="Times New Roman" w:hAnsi="Times New Roman" w:cs="Times New Roman"/>
          <w:sz w:val="24"/>
          <w:szCs w:val="24"/>
        </w:rPr>
        <w:t xml:space="preserve"> growth</w:t>
      </w:r>
      <w:r w:rsidR="000F48BE" w:rsidRPr="007120C8">
        <w:rPr>
          <w:rFonts w:ascii="Times New Roman" w:hAnsi="Times New Roman" w:cs="Times New Roman"/>
          <w:sz w:val="24"/>
          <w:szCs w:val="24"/>
        </w:rPr>
        <w:t xml:space="preserve"> chamber, </w:t>
      </w:r>
      <w:r w:rsidR="00881BE4">
        <w:rPr>
          <w:rFonts w:ascii="Times New Roman" w:hAnsi="Times New Roman" w:cs="Times New Roman"/>
          <w:sz w:val="24"/>
          <w:szCs w:val="24"/>
        </w:rPr>
        <w:t>the substrates were</w:t>
      </w:r>
      <w:r w:rsidR="000F48BE" w:rsidRPr="007120C8">
        <w:rPr>
          <w:rFonts w:ascii="Times New Roman" w:hAnsi="Times New Roman" w:cs="Times New Roman"/>
          <w:sz w:val="24"/>
          <w:szCs w:val="24"/>
        </w:rPr>
        <w:t xml:space="preserve"> </w:t>
      </w:r>
      <w:r w:rsidR="00881BE4">
        <w:rPr>
          <w:rFonts w:ascii="Times New Roman" w:hAnsi="Times New Roman" w:cs="Times New Roman"/>
          <w:sz w:val="24"/>
          <w:szCs w:val="24"/>
        </w:rPr>
        <w:t>held 10 mm</w:t>
      </w:r>
      <w:r w:rsidR="00811913" w:rsidRPr="007120C8">
        <w:rPr>
          <w:rFonts w:ascii="Times New Roman" w:hAnsi="Times New Roman" w:cs="Times New Roman"/>
          <w:sz w:val="24"/>
          <w:szCs w:val="24"/>
        </w:rPr>
        <w:t xml:space="preserve"> above </w:t>
      </w:r>
      <w:r w:rsidR="00881BE4">
        <w:rPr>
          <w:rFonts w:ascii="Times New Roman" w:hAnsi="Times New Roman" w:cs="Times New Roman"/>
          <w:sz w:val="24"/>
          <w:szCs w:val="24"/>
        </w:rPr>
        <w:t xml:space="preserve">a </w:t>
      </w:r>
      <w:r w:rsidR="000F55BC" w:rsidRPr="007120C8">
        <w:rPr>
          <w:rFonts w:ascii="Times New Roman" w:hAnsi="Times New Roman" w:cs="Times New Roman"/>
          <w:sz w:val="24"/>
          <w:szCs w:val="24"/>
        </w:rPr>
        <w:t>powdered</w:t>
      </w:r>
      <w:r w:rsidR="00811913" w:rsidRPr="007120C8">
        <w:rPr>
          <w:rFonts w:ascii="Times New Roman" w:hAnsi="Times New Roman" w:cs="Times New Roman"/>
          <w:sz w:val="24"/>
          <w:szCs w:val="24"/>
        </w:rPr>
        <w:t xml:space="preserve"> </w:t>
      </w:r>
      <w:r w:rsidR="000F55BC" w:rsidRPr="007120C8">
        <w:rPr>
          <w:rFonts w:ascii="Times New Roman" w:hAnsi="Times New Roman" w:cs="Times New Roman"/>
          <w:sz w:val="24"/>
          <w:szCs w:val="24"/>
        </w:rPr>
        <w:t xml:space="preserve">CdTe </w:t>
      </w:r>
      <w:r w:rsidR="00811913" w:rsidRPr="007120C8">
        <w:rPr>
          <w:rFonts w:ascii="Times New Roman" w:hAnsi="Times New Roman" w:cs="Times New Roman"/>
          <w:sz w:val="24"/>
          <w:szCs w:val="24"/>
        </w:rPr>
        <w:t xml:space="preserve">source </w:t>
      </w:r>
      <w:r w:rsidR="000F55BC" w:rsidRPr="007120C8">
        <w:rPr>
          <w:rFonts w:ascii="Times New Roman" w:hAnsi="Times New Roman" w:cs="Times New Roman"/>
          <w:sz w:val="24"/>
          <w:szCs w:val="24"/>
        </w:rPr>
        <w:t>(99.999%, Alfa Aesar)</w:t>
      </w:r>
      <w:r w:rsidR="00881BE4">
        <w:rPr>
          <w:rFonts w:ascii="Times New Roman" w:hAnsi="Times New Roman" w:cs="Times New Roman"/>
          <w:sz w:val="24"/>
          <w:szCs w:val="24"/>
        </w:rPr>
        <w:t>. The equipment allowed</w:t>
      </w:r>
      <w:r w:rsidR="00811913" w:rsidRPr="007120C8">
        <w:rPr>
          <w:rFonts w:ascii="Times New Roman" w:hAnsi="Times New Roman" w:cs="Times New Roman"/>
          <w:sz w:val="24"/>
          <w:szCs w:val="24"/>
        </w:rPr>
        <w:t xml:space="preserve"> </w:t>
      </w:r>
      <w:r w:rsidR="00881BE4">
        <w:rPr>
          <w:rFonts w:ascii="Times New Roman" w:hAnsi="Times New Roman" w:cs="Times New Roman"/>
          <w:sz w:val="24"/>
          <w:szCs w:val="24"/>
        </w:rPr>
        <w:t xml:space="preserve">a choice </w:t>
      </w:r>
      <w:commentRangeStart w:id="1"/>
      <w:r w:rsidR="00881BE4">
        <w:rPr>
          <w:rFonts w:ascii="Times New Roman" w:hAnsi="Times New Roman" w:cs="Times New Roman"/>
          <w:sz w:val="24"/>
          <w:szCs w:val="24"/>
        </w:rPr>
        <w:t>of</w:t>
      </w:r>
      <w:r w:rsidR="00811913" w:rsidRPr="007120C8">
        <w:rPr>
          <w:rFonts w:ascii="Times New Roman" w:hAnsi="Times New Roman" w:cs="Times New Roman"/>
          <w:sz w:val="24"/>
          <w:szCs w:val="24"/>
        </w:rPr>
        <w:t xml:space="preserve"> ambient N</w:t>
      </w:r>
      <w:r w:rsidR="00811913" w:rsidRPr="007120C8">
        <w:rPr>
          <w:rFonts w:ascii="Times New Roman" w:hAnsi="Times New Roman" w:cs="Times New Roman"/>
          <w:sz w:val="24"/>
          <w:szCs w:val="24"/>
          <w:vertAlign w:val="subscript"/>
        </w:rPr>
        <w:t>2</w:t>
      </w:r>
      <w:r w:rsidR="00811913" w:rsidRPr="007120C8">
        <w:rPr>
          <w:rFonts w:ascii="Times New Roman" w:hAnsi="Times New Roman" w:cs="Times New Roman"/>
          <w:sz w:val="24"/>
          <w:szCs w:val="24"/>
        </w:rPr>
        <w:t>, O</w:t>
      </w:r>
      <w:r w:rsidR="00811913" w:rsidRPr="007120C8">
        <w:rPr>
          <w:rFonts w:ascii="Times New Roman" w:hAnsi="Times New Roman" w:cs="Times New Roman"/>
          <w:sz w:val="24"/>
          <w:szCs w:val="24"/>
          <w:vertAlign w:val="subscript"/>
        </w:rPr>
        <w:t>2</w:t>
      </w:r>
      <w:r w:rsidR="00811913" w:rsidRPr="007120C8">
        <w:rPr>
          <w:rFonts w:ascii="Times New Roman" w:hAnsi="Times New Roman" w:cs="Times New Roman"/>
          <w:sz w:val="24"/>
          <w:szCs w:val="24"/>
        </w:rPr>
        <w:t xml:space="preserve"> and H</w:t>
      </w:r>
      <w:r w:rsidR="00811913" w:rsidRPr="007120C8">
        <w:rPr>
          <w:rFonts w:ascii="Times New Roman" w:hAnsi="Times New Roman" w:cs="Times New Roman"/>
          <w:sz w:val="24"/>
          <w:szCs w:val="24"/>
          <w:vertAlign w:val="subscript"/>
        </w:rPr>
        <w:t>2</w:t>
      </w:r>
      <w:r w:rsidR="00811913" w:rsidRPr="007120C8">
        <w:rPr>
          <w:rFonts w:ascii="Times New Roman" w:hAnsi="Times New Roman" w:cs="Times New Roman"/>
          <w:sz w:val="24"/>
          <w:szCs w:val="24"/>
        </w:rPr>
        <w:t xml:space="preserve"> pressures</w:t>
      </w:r>
      <w:commentRangeEnd w:id="1"/>
      <w:r w:rsidR="008B64FB">
        <w:rPr>
          <w:rStyle w:val="CommentReference"/>
        </w:rPr>
        <w:commentReference w:id="1"/>
      </w:r>
      <w:r w:rsidR="00C62CE0">
        <w:rPr>
          <w:rFonts w:ascii="Times New Roman" w:hAnsi="Times New Roman" w:cs="Times New Roman"/>
          <w:sz w:val="24"/>
          <w:szCs w:val="24"/>
        </w:rPr>
        <w:t xml:space="preserve"> and the s</w:t>
      </w:r>
      <w:r w:rsidR="00720DF8">
        <w:rPr>
          <w:rFonts w:ascii="Times New Roman" w:hAnsi="Times New Roman" w:cs="Times New Roman"/>
          <w:sz w:val="24"/>
          <w:szCs w:val="24"/>
        </w:rPr>
        <w:t>ource</w:t>
      </w:r>
      <w:r w:rsidR="00881BE4">
        <w:rPr>
          <w:rFonts w:ascii="Times New Roman" w:hAnsi="Times New Roman" w:cs="Times New Roman"/>
          <w:sz w:val="24"/>
          <w:szCs w:val="24"/>
        </w:rPr>
        <w:t xml:space="preserve"> and substrate temperatures could be controlled using two separate heating element</w:t>
      </w:r>
      <w:r w:rsidR="00720DF8">
        <w:rPr>
          <w:rFonts w:ascii="Times New Roman" w:hAnsi="Times New Roman" w:cs="Times New Roman"/>
          <w:sz w:val="24"/>
          <w:szCs w:val="24"/>
        </w:rPr>
        <w:t>s</w:t>
      </w:r>
      <w:r w:rsidR="00811913" w:rsidRPr="007120C8">
        <w:rPr>
          <w:rFonts w:ascii="Times New Roman" w:hAnsi="Times New Roman" w:cs="Times New Roman"/>
          <w:sz w:val="24"/>
          <w:szCs w:val="24"/>
        </w:rPr>
        <w:t xml:space="preserve">. The Au films </w:t>
      </w:r>
      <w:r w:rsidR="000130B9" w:rsidRPr="007120C8">
        <w:rPr>
          <w:rFonts w:ascii="Times New Roman" w:hAnsi="Times New Roman" w:cs="Times New Roman"/>
          <w:sz w:val="24"/>
          <w:szCs w:val="24"/>
        </w:rPr>
        <w:t>were</w:t>
      </w:r>
      <w:r w:rsidR="00811913" w:rsidRPr="007120C8">
        <w:rPr>
          <w:rFonts w:ascii="Times New Roman" w:hAnsi="Times New Roman" w:cs="Times New Roman"/>
          <w:sz w:val="24"/>
          <w:szCs w:val="24"/>
        </w:rPr>
        <w:t xml:space="preserve"> annealed at a substrate temperature of 360</w:t>
      </w:r>
      <w:r w:rsidR="000F55BC" w:rsidRPr="007120C8">
        <w:rPr>
          <w:rFonts w:ascii="Times New Roman" w:hAnsi="Times New Roman" w:cs="Times New Roman"/>
          <w:sz w:val="24"/>
          <w:szCs w:val="24"/>
        </w:rPr>
        <w:t>°C,</w:t>
      </w:r>
      <w:r w:rsidR="00C62CE0">
        <w:rPr>
          <w:rFonts w:ascii="Times New Roman" w:hAnsi="Times New Roman" w:cs="Times New Roman"/>
          <w:sz w:val="24"/>
          <w:szCs w:val="24"/>
        </w:rPr>
        <w:t xml:space="preserve"> for 30 minutes</w:t>
      </w:r>
      <w:r w:rsidR="000F55BC" w:rsidRPr="007120C8">
        <w:rPr>
          <w:rFonts w:ascii="Times New Roman" w:hAnsi="Times New Roman" w:cs="Times New Roman"/>
          <w:sz w:val="24"/>
          <w:szCs w:val="24"/>
        </w:rPr>
        <w:t xml:space="preserve"> under</w:t>
      </w:r>
      <w:r w:rsidR="00811913" w:rsidRPr="007120C8">
        <w:rPr>
          <w:rFonts w:ascii="Times New Roman" w:hAnsi="Times New Roman" w:cs="Times New Roman"/>
          <w:sz w:val="24"/>
          <w:szCs w:val="24"/>
        </w:rPr>
        <w:t xml:space="preserve"> N</w:t>
      </w:r>
      <w:r w:rsidR="00811913" w:rsidRPr="007120C8">
        <w:rPr>
          <w:rFonts w:ascii="Times New Roman" w:hAnsi="Times New Roman" w:cs="Times New Roman"/>
          <w:sz w:val="24"/>
          <w:szCs w:val="24"/>
          <w:vertAlign w:val="subscript"/>
        </w:rPr>
        <w:t>2</w:t>
      </w:r>
      <w:r w:rsidR="00811913" w:rsidRPr="007120C8">
        <w:rPr>
          <w:rFonts w:ascii="Times New Roman" w:hAnsi="Times New Roman" w:cs="Times New Roman"/>
          <w:sz w:val="24"/>
          <w:szCs w:val="24"/>
        </w:rPr>
        <w:t xml:space="preserve"> pressure</w:t>
      </w:r>
      <w:r w:rsidR="000F55BC" w:rsidRPr="007120C8">
        <w:rPr>
          <w:rFonts w:ascii="Times New Roman" w:hAnsi="Times New Roman" w:cs="Times New Roman"/>
          <w:sz w:val="24"/>
          <w:szCs w:val="24"/>
        </w:rPr>
        <w:t>s</w:t>
      </w:r>
      <w:r w:rsidR="00C62CE0">
        <w:rPr>
          <w:rFonts w:ascii="Times New Roman" w:hAnsi="Times New Roman" w:cs="Times New Roman"/>
          <w:sz w:val="24"/>
          <w:szCs w:val="24"/>
        </w:rPr>
        <w:t xml:space="preserve"> of 10-</w:t>
      </w:r>
      <w:r w:rsidR="00811913" w:rsidRPr="007120C8">
        <w:rPr>
          <w:rFonts w:ascii="Times New Roman" w:hAnsi="Times New Roman" w:cs="Times New Roman"/>
          <w:sz w:val="24"/>
          <w:szCs w:val="24"/>
        </w:rPr>
        <w:t>150 Torr.</w:t>
      </w:r>
      <w:r w:rsidR="000F55BC" w:rsidRPr="007120C8">
        <w:rPr>
          <w:rFonts w:ascii="Times New Roman" w:hAnsi="Times New Roman" w:cs="Times New Roman"/>
          <w:sz w:val="24"/>
          <w:szCs w:val="24"/>
        </w:rPr>
        <w:t xml:space="preserve"> A shutter </w:t>
      </w:r>
      <w:r w:rsidR="000130B9" w:rsidRPr="007120C8">
        <w:rPr>
          <w:rFonts w:ascii="Times New Roman" w:hAnsi="Times New Roman" w:cs="Times New Roman"/>
          <w:sz w:val="24"/>
          <w:szCs w:val="24"/>
        </w:rPr>
        <w:t>was</w:t>
      </w:r>
      <w:r w:rsidR="000F55BC" w:rsidRPr="007120C8">
        <w:rPr>
          <w:rFonts w:ascii="Times New Roman" w:hAnsi="Times New Roman" w:cs="Times New Roman"/>
          <w:sz w:val="24"/>
          <w:szCs w:val="24"/>
        </w:rPr>
        <w:t xml:space="preserve"> placed between </w:t>
      </w:r>
      <w:r w:rsidR="006635C5">
        <w:rPr>
          <w:rFonts w:ascii="Times New Roman" w:hAnsi="Times New Roman" w:cs="Times New Roman"/>
          <w:sz w:val="24"/>
          <w:szCs w:val="24"/>
        </w:rPr>
        <w:t xml:space="preserve">the </w:t>
      </w:r>
      <w:r w:rsidR="000F55BC" w:rsidRPr="007120C8">
        <w:rPr>
          <w:rFonts w:ascii="Times New Roman" w:hAnsi="Times New Roman" w:cs="Times New Roman"/>
          <w:sz w:val="24"/>
          <w:szCs w:val="24"/>
        </w:rPr>
        <w:t xml:space="preserve">substrate and source at this stage to prevent </w:t>
      </w:r>
      <w:r w:rsidR="00915AEF" w:rsidRPr="007120C8">
        <w:rPr>
          <w:rFonts w:ascii="Times New Roman" w:hAnsi="Times New Roman" w:cs="Times New Roman"/>
          <w:sz w:val="24"/>
          <w:szCs w:val="24"/>
        </w:rPr>
        <w:t xml:space="preserve">premature </w:t>
      </w:r>
      <w:r w:rsidR="000F55BC" w:rsidRPr="007120C8">
        <w:rPr>
          <w:rFonts w:ascii="Times New Roman" w:hAnsi="Times New Roman" w:cs="Times New Roman"/>
          <w:sz w:val="24"/>
          <w:szCs w:val="24"/>
        </w:rPr>
        <w:t xml:space="preserve">growth. The substrate and source </w:t>
      </w:r>
      <w:r w:rsidR="000130B9" w:rsidRPr="007120C8">
        <w:rPr>
          <w:rFonts w:ascii="Times New Roman" w:hAnsi="Times New Roman" w:cs="Times New Roman"/>
          <w:sz w:val="24"/>
          <w:szCs w:val="24"/>
        </w:rPr>
        <w:t>were</w:t>
      </w:r>
      <w:r w:rsidR="000F55BC" w:rsidRPr="007120C8">
        <w:rPr>
          <w:rFonts w:ascii="Times New Roman" w:hAnsi="Times New Roman" w:cs="Times New Roman"/>
          <w:sz w:val="24"/>
          <w:szCs w:val="24"/>
        </w:rPr>
        <w:t xml:space="preserve"> then raised to the desired </w:t>
      </w:r>
      <w:r w:rsidR="000130B9" w:rsidRPr="007120C8">
        <w:rPr>
          <w:rFonts w:ascii="Times New Roman" w:hAnsi="Times New Roman" w:cs="Times New Roman"/>
          <w:sz w:val="24"/>
          <w:szCs w:val="24"/>
        </w:rPr>
        <w:t xml:space="preserve">growth </w:t>
      </w:r>
      <w:r w:rsidR="000F55BC" w:rsidRPr="007120C8">
        <w:rPr>
          <w:rFonts w:ascii="Times New Roman" w:hAnsi="Times New Roman" w:cs="Times New Roman"/>
          <w:sz w:val="24"/>
          <w:szCs w:val="24"/>
        </w:rPr>
        <w:t xml:space="preserve">temperatures and the shutter </w:t>
      </w:r>
      <w:r w:rsidR="000130B9" w:rsidRPr="007120C8">
        <w:rPr>
          <w:rFonts w:ascii="Times New Roman" w:hAnsi="Times New Roman" w:cs="Times New Roman"/>
          <w:sz w:val="24"/>
          <w:szCs w:val="24"/>
        </w:rPr>
        <w:t>was</w:t>
      </w:r>
      <w:r w:rsidR="000F55BC" w:rsidRPr="007120C8">
        <w:rPr>
          <w:rFonts w:ascii="Times New Roman" w:hAnsi="Times New Roman" w:cs="Times New Roman"/>
          <w:sz w:val="24"/>
          <w:szCs w:val="24"/>
        </w:rPr>
        <w:t xml:space="preserve"> removed for the allotted </w:t>
      </w:r>
      <w:r w:rsidR="000130B9" w:rsidRPr="007120C8">
        <w:rPr>
          <w:rFonts w:ascii="Times New Roman" w:hAnsi="Times New Roman" w:cs="Times New Roman"/>
          <w:sz w:val="24"/>
          <w:szCs w:val="24"/>
        </w:rPr>
        <w:t>deposition</w:t>
      </w:r>
      <w:r w:rsidR="000F55BC" w:rsidRPr="007120C8">
        <w:rPr>
          <w:rFonts w:ascii="Times New Roman" w:hAnsi="Times New Roman" w:cs="Times New Roman"/>
          <w:sz w:val="24"/>
          <w:szCs w:val="24"/>
        </w:rPr>
        <w:t xml:space="preserve"> </w:t>
      </w:r>
      <w:commentRangeStart w:id="2"/>
      <w:r w:rsidR="000F55BC" w:rsidRPr="007120C8">
        <w:rPr>
          <w:rFonts w:ascii="Times New Roman" w:hAnsi="Times New Roman" w:cs="Times New Roman"/>
          <w:sz w:val="24"/>
          <w:szCs w:val="24"/>
        </w:rPr>
        <w:t xml:space="preserve">time, to allow sublimated CdTe </w:t>
      </w:r>
      <w:commentRangeEnd w:id="2"/>
      <w:r w:rsidR="00921245">
        <w:rPr>
          <w:rStyle w:val="CommentReference"/>
        </w:rPr>
        <w:commentReference w:id="2"/>
      </w:r>
      <w:r w:rsidR="000F55BC" w:rsidRPr="007120C8">
        <w:rPr>
          <w:rFonts w:ascii="Times New Roman" w:hAnsi="Times New Roman" w:cs="Times New Roman"/>
          <w:sz w:val="24"/>
          <w:szCs w:val="24"/>
        </w:rPr>
        <w:t>vapour to condense on the substr</w:t>
      </w:r>
      <w:r w:rsidR="00915AEF" w:rsidRPr="007120C8">
        <w:rPr>
          <w:rFonts w:ascii="Times New Roman" w:hAnsi="Times New Roman" w:cs="Times New Roman"/>
          <w:sz w:val="24"/>
          <w:szCs w:val="24"/>
        </w:rPr>
        <w:t xml:space="preserve">ate. </w:t>
      </w:r>
    </w:p>
    <w:p w:rsidR="00AF2B9A" w:rsidRPr="007120C8" w:rsidRDefault="00084670" w:rsidP="00B22CDA">
      <w:pPr>
        <w:spacing w:line="240" w:lineRule="auto"/>
        <w:jc w:val="left"/>
        <w:rPr>
          <w:rFonts w:ascii="Times New Roman" w:hAnsi="Times New Roman" w:cs="Times New Roman"/>
          <w:sz w:val="24"/>
          <w:szCs w:val="24"/>
        </w:rPr>
      </w:pPr>
      <w:r w:rsidRPr="007120C8">
        <w:rPr>
          <w:rFonts w:ascii="Times New Roman" w:hAnsi="Times New Roman" w:cs="Times New Roman"/>
          <w:sz w:val="24"/>
          <w:szCs w:val="24"/>
        </w:rPr>
        <w:t>CdTe was deposited using</w:t>
      </w:r>
      <w:r w:rsidR="0025351F" w:rsidRPr="007120C8">
        <w:rPr>
          <w:rFonts w:ascii="Times New Roman" w:hAnsi="Times New Roman" w:cs="Times New Roman"/>
          <w:sz w:val="24"/>
          <w:szCs w:val="24"/>
        </w:rPr>
        <w:t xml:space="preserve"> source temperatures of </w:t>
      </w:r>
      <w:r w:rsidR="00C62CE0">
        <w:rPr>
          <w:rFonts w:ascii="Times New Roman" w:hAnsi="Times New Roman" w:cs="Times New Roman"/>
          <w:sz w:val="24"/>
          <w:szCs w:val="24"/>
        </w:rPr>
        <w:t>520-</w:t>
      </w:r>
      <w:r w:rsidR="00031218" w:rsidRPr="007120C8">
        <w:rPr>
          <w:rFonts w:ascii="Times New Roman" w:hAnsi="Times New Roman" w:cs="Times New Roman"/>
          <w:sz w:val="24"/>
          <w:szCs w:val="24"/>
        </w:rPr>
        <w:t>600°C,</w:t>
      </w:r>
      <w:r w:rsidRPr="007120C8">
        <w:rPr>
          <w:rFonts w:ascii="Times New Roman" w:hAnsi="Times New Roman" w:cs="Times New Roman"/>
          <w:sz w:val="24"/>
          <w:szCs w:val="24"/>
        </w:rPr>
        <w:t xml:space="preserve"> onto</w:t>
      </w:r>
      <w:r w:rsidR="00031218" w:rsidRPr="007120C8">
        <w:rPr>
          <w:rFonts w:ascii="Times New Roman" w:hAnsi="Times New Roman" w:cs="Times New Roman"/>
          <w:sz w:val="24"/>
          <w:szCs w:val="24"/>
        </w:rPr>
        <w:t xml:space="preserve"> substrate</w:t>
      </w:r>
      <w:r w:rsidRPr="007120C8">
        <w:rPr>
          <w:rFonts w:ascii="Times New Roman" w:hAnsi="Times New Roman" w:cs="Times New Roman"/>
          <w:sz w:val="24"/>
          <w:szCs w:val="24"/>
        </w:rPr>
        <w:t>s held at</w:t>
      </w:r>
      <w:r w:rsidR="00C62CE0">
        <w:rPr>
          <w:rFonts w:ascii="Times New Roman" w:hAnsi="Times New Roman" w:cs="Times New Roman"/>
          <w:sz w:val="24"/>
          <w:szCs w:val="24"/>
        </w:rPr>
        <w:t xml:space="preserve"> temperatures of 490-</w:t>
      </w:r>
      <w:r w:rsidR="00031218" w:rsidRPr="007120C8">
        <w:rPr>
          <w:rFonts w:ascii="Times New Roman" w:hAnsi="Times New Roman" w:cs="Times New Roman"/>
          <w:sz w:val="24"/>
          <w:szCs w:val="24"/>
        </w:rPr>
        <w:t xml:space="preserve">550°C, </w:t>
      </w:r>
      <w:r w:rsidR="00C37758">
        <w:rPr>
          <w:rFonts w:ascii="Times New Roman" w:hAnsi="Times New Roman" w:cs="Times New Roman"/>
          <w:sz w:val="24"/>
          <w:szCs w:val="24"/>
        </w:rPr>
        <w:t>under</w:t>
      </w:r>
      <w:r w:rsidR="00031218" w:rsidRPr="007120C8">
        <w:rPr>
          <w:rFonts w:ascii="Times New Roman" w:hAnsi="Times New Roman" w:cs="Times New Roman"/>
          <w:sz w:val="24"/>
          <w:szCs w:val="24"/>
        </w:rPr>
        <w:t xml:space="preserve"> N</w:t>
      </w:r>
      <w:r w:rsidR="00031218" w:rsidRPr="007120C8">
        <w:rPr>
          <w:rFonts w:ascii="Times New Roman" w:hAnsi="Times New Roman" w:cs="Times New Roman"/>
          <w:sz w:val="24"/>
          <w:szCs w:val="24"/>
          <w:vertAlign w:val="subscript"/>
        </w:rPr>
        <w:t>2</w:t>
      </w:r>
      <w:r w:rsidR="00C62CE0">
        <w:rPr>
          <w:rFonts w:ascii="Times New Roman" w:hAnsi="Times New Roman" w:cs="Times New Roman"/>
          <w:sz w:val="24"/>
          <w:szCs w:val="24"/>
        </w:rPr>
        <w:t xml:space="preserve"> pressures of 10-150 Torr, for 10-</w:t>
      </w:r>
      <w:r w:rsidR="00031218" w:rsidRPr="007120C8">
        <w:rPr>
          <w:rFonts w:ascii="Times New Roman" w:hAnsi="Times New Roman" w:cs="Times New Roman"/>
          <w:sz w:val="24"/>
          <w:szCs w:val="24"/>
        </w:rPr>
        <w:t xml:space="preserve">60 minutes. Electron </w:t>
      </w:r>
      <w:r w:rsidR="00AF2B9A" w:rsidRPr="007120C8">
        <w:rPr>
          <w:rFonts w:ascii="Times New Roman" w:hAnsi="Times New Roman" w:cs="Times New Roman"/>
          <w:sz w:val="24"/>
          <w:szCs w:val="24"/>
        </w:rPr>
        <w:t xml:space="preserve">microscopy imaging and structural characterisation was carried out </w:t>
      </w:r>
      <w:r w:rsidR="00031218" w:rsidRPr="007120C8">
        <w:rPr>
          <w:rFonts w:ascii="Times New Roman" w:hAnsi="Times New Roman" w:cs="Times New Roman"/>
          <w:sz w:val="24"/>
          <w:szCs w:val="24"/>
        </w:rPr>
        <w:t xml:space="preserve">using a Hitachi SU-70 </w:t>
      </w:r>
      <w:r w:rsidR="00AF2B9A" w:rsidRPr="007120C8">
        <w:rPr>
          <w:rFonts w:ascii="Times New Roman" w:hAnsi="Times New Roman" w:cs="Times New Roman"/>
          <w:sz w:val="24"/>
          <w:szCs w:val="24"/>
        </w:rPr>
        <w:t xml:space="preserve">FEG </w:t>
      </w:r>
      <w:r w:rsidR="00031218" w:rsidRPr="007120C8">
        <w:rPr>
          <w:rFonts w:ascii="Times New Roman" w:hAnsi="Times New Roman" w:cs="Times New Roman"/>
          <w:sz w:val="24"/>
          <w:szCs w:val="24"/>
        </w:rPr>
        <w:t>SEM</w:t>
      </w:r>
      <w:r w:rsidR="00C62CE0">
        <w:rPr>
          <w:rFonts w:ascii="Times New Roman" w:hAnsi="Times New Roman" w:cs="Times New Roman"/>
          <w:sz w:val="24"/>
          <w:szCs w:val="24"/>
        </w:rPr>
        <w:t xml:space="preserve"> and a JEOL 2100F FEG TEM. Low temperature p</w:t>
      </w:r>
      <w:r w:rsidR="00AF2B9A" w:rsidRPr="007120C8">
        <w:rPr>
          <w:rFonts w:ascii="Times New Roman" w:hAnsi="Times New Roman" w:cs="Times New Roman"/>
          <w:sz w:val="24"/>
          <w:szCs w:val="24"/>
        </w:rPr>
        <w:t>hotolumin</w:t>
      </w:r>
      <w:r w:rsidR="00736B57" w:rsidRPr="007120C8">
        <w:rPr>
          <w:rFonts w:ascii="Times New Roman" w:hAnsi="Times New Roman" w:cs="Times New Roman"/>
          <w:sz w:val="24"/>
          <w:szCs w:val="24"/>
        </w:rPr>
        <w:t>escence spectr</w:t>
      </w:r>
      <w:r w:rsidR="00C74307" w:rsidRPr="007120C8">
        <w:rPr>
          <w:rFonts w:ascii="Times New Roman" w:hAnsi="Times New Roman" w:cs="Times New Roman"/>
          <w:sz w:val="24"/>
          <w:szCs w:val="24"/>
        </w:rPr>
        <w:t>a</w:t>
      </w:r>
      <w:r w:rsidR="00736B57" w:rsidRPr="007120C8">
        <w:rPr>
          <w:rFonts w:ascii="Times New Roman" w:hAnsi="Times New Roman" w:cs="Times New Roman"/>
          <w:sz w:val="24"/>
          <w:szCs w:val="24"/>
        </w:rPr>
        <w:t xml:space="preserve"> </w:t>
      </w:r>
      <w:r w:rsidR="00C74307" w:rsidRPr="007120C8">
        <w:rPr>
          <w:rFonts w:ascii="Times New Roman" w:hAnsi="Times New Roman" w:cs="Times New Roman"/>
          <w:sz w:val="24"/>
          <w:szCs w:val="24"/>
        </w:rPr>
        <w:t>were</w:t>
      </w:r>
      <w:r w:rsidR="00736B57" w:rsidRPr="007120C8">
        <w:rPr>
          <w:rFonts w:ascii="Times New Roman" w:hAnsi="Times New Roman" w:cs="Times New Roman"/>
          <w:sz w:val="24"/>
          <w:szCs w:val="24"/>
        </w:rPr>
        <w:t xml:space="preserve"> obtained using </w:t>
      </w:r>
      <w:r w:rsidR="00C62CE0">
        <w:rPr>
          <w:rFonts w:ascii="Times New Roman" w:hAnsi="Times New Roman" w:cs="Times New Roman"/>
          <w:sz w:val="24"/>
          <w:szCs w:val="24"/>
        </w:rPr>
        <w:t>the 514 nm line of an Argon laser</w:t>
      </w:r>
      <w:r w:rsidR="00736B57" w:rsidRPr="007120C8">
        <w:rPr>
          <w:rFonts w:ascii="Times New Roman" w:hAnsi="Times New Roman" w:cs="Times New Roman"/>
          <w:sz w:val="24"/>
          <w:szCs w:val="24"/>
        </w:rPr>
        <w:t>.</w:t>
      </w:r>
    </w:p>
    <w:p w:rsidR="000A0881" w:rsidRPr="007120C8" w:rsidRDefault="000A0881" w:rsidP="00D1358A">
      <w:pPr>
        <w:spacing w:line="240" w:lineRule="auto"/>
        <w:rPr>
          <w:rFonts w:ascii="Times New Roman" w:hAnsi="Times New Roman" w:cs="Times New Roman"/>
          <w:sz w:val="24"/>
          <w:szCs w:val="24"/>
        </w:rPr>
      </w:pPr>
    </w:p>
    <w:p w:rsidR="000A0881" w:rsidRDefault="007120C8" w:rsidP="00D1358A">
      <w:pPr>
        <w:spacing w:line="240" w:lineRule="auto"/>
        <w:ind w:firstLine="0"/>
        <w:rPr>
          <w:rFonts w:ascii="Times New Roman" w:hAnsi="Times New Roman" w:cs="Times New Roman"/>
          <w:b/>
          <w:sz w:val="24"/>
          <w:szCs w:val="24"/>
        </w:rPr>
      </w:pPr>
      <w:r>
        <w:rPr>
          <w:rFonts w:ascii="Times New Roman" w:hAnsi="Times New Roman" w:cs="Times New Roman"/>
          <w:b/>
          <w:sz w:val="24"/>
          <w:szCs w:val="24"/>
        </w:rPr>
        <w:t>RESULTS</w:t>
      </w:r>
      <w:r w:rsidR="003E2FC5">
        <w:rPr>
          <w:rFonts w:ascii="Times New Roman" w:hAnsi="Times New Roman" w:cs="Times New Roman"/>
          <w:b/>
          <w:sz w:val="24"/>
          <w:szCs w:val="24"/>
        </w:rPr>
        <w:t xml:space="preserve"> AND DISCUSSION</w:t>
      </w:r>
    </w:p>
    <w:p w:rsidR="009D2FB0" w:rsidRDefault="009D2FB0" w:rsidP="00114B56">
      <w:pPr>
        <w:spacing w:line="240" w:lineRule="auto"/>
        <w:ind w:firstLine="0"/>
        <w:rPr>
          <w:rFonts w:ascii="Times New Roman" w:hAnsi="Times New Roman" w:cs="Times New Roman"/>
          <w:b/>
          <w:sz w:val="24"/>
          <w:szCs w:val="24"/>
          <w:u w:val="single"/>
        </w:rPr>
      </w:pPr>
    </w:p>
    <w:p w:rsidR="00CA3D6C" w:rsidRDefault="005704AF" w:rsidP="009D2FB0">
      <w:pPr>
        <w:ind w:firstLine="0"/>
        <w:rPr>
          <w:rFonts w:ascii="Times New Roman" w:hAnsi="Times New Roman" w:cs="Times New Roman"/>
          <w:b/>
          <w:sz w:val="24"/>
          <w:szCs w:val="24"/>
          <w:u w:val="single"/>
        </w:rPr>
      </w:pPr>
      <w:r>
        <w:rPr>
          <w:rFonts w:ascii="Times New Roman" w:hAnsi="Times New Roman" w:cs="Times New Roman"/>
          <w:b/>
          <w:sz w:val="24"/>
          <w:szCs w:val="24"/>
          <w:u w:val="single"/>
        </w:rPr>
        <w:t xml:space="preserve">1. </w:t>
      </w:r>
      <w:r w:rsidR="00114B56" w:rsidRPr="00114B56">
        <w:rPr>
          <w:rFonts w:ascii="Times New Roman" w:hAnsi="Times New Roman" w:cs="Times New Roman"/>
          <w:b/>
          <w:sz w:val="24"/>
          <w:szCs w:val="24"/>
          <w:u w:val="single"/>
        </w:rPr>
        <w:t>Nanowire Fabrication and Growth Mechanism</w:t>
      </w:r>
    </w:p>
    <w:p w:rsidR="00626D88" w:rsidRPr="007120C8" w:rsidRDefault="00577F70" w:rsidP="00B22CDA">
      <w:pPr>
        <w:spacing w:line="240" w:lineRule="auto"/>
        <w:jc w:val="left"/>
        <w:rPr>
          <w:rFonts w:ascii="Times New Roman" w:hAnsi="Times New Roman" w:cs="Times New Roman"/>
          <w:sz w:val="24"/>
          <w:szCs w:val="24"/>
        </w:rPr>
      </w:pPr>
      <w:r>
        <w:rPr>
          <w:rFonts w:ascii="Times New Roman" w:hAnsi="Times New Roman" w:cs="Times New Roman"/>
          <w:sz w:val="24"/>
          <w:szCs w:val="24"/>
        </w:rPr>
        <w:t>Fig.</w:t>
      </w:r>
      <w:r w:rsidR="00194440" w:rsidRPr="007120C8">
        <w:rPr>
          <w:rFonts w:ascii="Times New Roman" w:hAnsi="Times New Roman" w:cs="Times New Roman"/>
          <w:sz w:val="24"/>
          <w:szCs w:val="24"/>
        </w:rPr>
        <w:t xml:space="preserve"> 1</w:t>
      </w:r>
      <w:r w:rsidR="00047ACC">
        <w:rPr>
          <w:rFonts w:ascii="Times New Roman" w:hAnsi="Times New Roman" w:cs="Times New Roman"/>
          <w:sz w:val="24"/>
          <w:szCs w:val="24"/>
        </w:rPr>
        <w:t xml:space="preserve"> illustrates the successful Au-</w:t>
      </w:r>
      <w:r w:rsidR="00194440" w:rsidRPr="007120C8">
        <w:rPr>
          <w:rFonts w:ascii="Times New Roman" w:hAnsi="Times New Roman" w:cs="Times New Roman"/>
          <w:sz w:val="24"/>
          <w:szCs w:val="24"/>
        </w:rPr>
        <w:t xml:space="preserve">catalysed growth of CdTe nanowires. For this sample, the Au film was annealed </w:t>
      </w:r>
      <w:r w:rsidR="00C62CE0">
        <w:rPr>
          <w:rFonts w:ascii="Times New Roman" w:hAnsi="Times New Roman" w:cs="Times New Roman"/>
          <w:sz w:val="24"/>
          <w:szCs w:val="24"/>
        </w:rPr>
        <w:t xml:space="preserve">under </w:t>
      </w:r>
      <w:r w:rsidR="00194440" w:rsidRPr="007120C8">
        <w:rPr>
          <w:rFonts w:ascii="Times New Roman" w:hAnsi="Times New Roman" w:cs="Times New Roman"/>
          <w:sz w:val="24"/>
          <w:szCs w:val="24"/>
        </w:rPr>
        <w:t>25 Torr N</w:t>
      </w:r>
      <w:r w:rsidR="00194440" w:rsidRPr="007120C8">
        <w:rPr>
          <w:rFonts w:ascii="Times New Roman" w:hAnsi="Times New Roman" w:cs="Times New Roman"/>
          <w:sz w:val="24"/>
          <w:szCs w:val="24"/>
          <w:vertAlign w:val="subscript"/>
        </w:rPr>
        <w:t>2</w:t>
      </w:r>
      <w:r w:rsidR="00194440" w:rsidRPr="007120C8">
        <w:rPr>
          <w:rFonts w:ascii="Times New Roman" w:hAnsi="Times New Roman" w:cs="Times New Roman"/>
          <w:sz w:val="24"/>
          <w:szCs w:val="24"/>
        </w:rPr>
        <w:t xml:space="preserve"> and CdTe was deposited at T</w:t>
      </w:r>
      <w:r w:rsidR="00194440" w:rsidRPr="007120C8">
        <w:rPr>
          <w:rFonts w:ascii="Times New Roman" w:hAnsi="Times New Roman" w:cs="Times New Roman"/>
          <w:sz w:val="24"/>
          <w:szCs w:val="24"/>
          <w:vertAlign w:val="subscript"/>
        </w:rPr>
        <w:t>source</w:t>
      </w:r>
      <w:r w:rsidR="00194440" w:rsidRPr="007120C8">
        <w:rPr>
          <w:rFonts w:ascii="Times New Roman" w:hAnsi="Times New Roman" w:cs="Times New Roman"/>
          <w:sz w:val="24"/>
          <w:szCs w:val="24"/>
        </w:rPr>
        <w:t xml:space="preserve"> = 550°C, T</w:t>
      </w:r>
      <w:r w:rsidR="00194440" w:rsidRPr="007120C8">
        <w:rPr>
          <w:rFonts w:ascii="Times New Roman" w:hAnsi="Times New Roman" w:cs="Times New Roman"/>
          <w:sz w:val="24"/>
          <w:szCs w:val="24"/>
          <w:vertAlign w:val="subscript"/>
        </w:rPr>
        <w:t>sub</w:t>
      </w:r>
      <w:r w:rsidR="00194440" w:rsidRPr="007120C8">
        <w:rPr>
          <w:rFonts w:ascii="Times New Roman" w:hAnsi="Times New Roman" w:cs="Times New Roman"/>
          <w:sz w:val="24"/>
          <w:szCs w:val="24"/>
        </w:rPr>
        <w:t xml:space="preserve"> = 520°C </w:t>
      </w:r>
      <w:r w:rsidR="00F078DE">
        <w:rPr>
          <w:rFonts w:ascii="Times New Roman" w:hAnsi="Times New Roman" w:cs="Times New Roman"/>
          <w:sz w:val="24"/>
          <w:szCs w:val="24"/>
        </w:rPr>
        <w:t>in</w:t>
      </w:r>
      <w:r w:rsidR="00194440" w:rsidRPr="007120C8">
        <w:rPr>
          <w:rFonts w:ascii="Times New Roman" w:hAnsi="Times New Roman" w:cs="Times New Roman"/>
          <w:sz w:val="24"/>
          <w:szCs w:val="24"/>
        </w:rPr>
        <w:t xml:space="preserve"> 25 Torr N</w:t>
      </w:r>
      <w:r w:rsidR="00194440" w:rsidRPr="007120C8">
        <w:rPr>
          <w:rFonts w:ascii="Times New Roman" w:hAnsi="Times New Roman" w:cs="Times New Roman"/>
          <w:sz w:val="24"/>
          <w:szCs w:val="24"/>
          <w:vertAlign w:val="subscript"/>
        </w:rPr>
        <w:t>2</w:t>
      </w:r>
      <w:r w:rsidR="00194440" w:rsidRPr="007120C8">
        <w:rPr>
          <w:rFonts w:ascii="Times New Roman" w:hAnsi="Times New Roman" w:cs="Times New Roman"/>
          <w:sz w:val="24"/>
          <w:szCs w:val="24"/>
        </w:rPr>
        <w:t xml:space="preserve"> for 30 minutes. </w:t>
      </w:r>
      <w:r w:rsidR="00C62CE0">
        <w:rPr>
          <w:rFonts w:ascii="Times New Roman" w:hAnsi="Times New Roman" w:cs="Times New Roman"/>
          <w:sz w:val="24"/>
          <w:szCs w:val="24"/>
        </w:rPr>
        <w:t xml:space="preserve">A </w:t>
      </w:r>
      <w:r w:rsidR="00194440" w:rsidRPr="007120C8">
        <w:rPr>
          <w:rFonts w:ascii="Times New Roman" w:hAnsi="Times New Roman" w:cs="Times New Roman"/>
          <w:sz w:val="24"/>
          <w:szCs w:val="24"/>
        </w:rPr>
        <w:t xml:space="preserve">distribution of </w:t>
      </w:r>
      <w:r w:rsidR="00C62CE0">
        <w:rPr>
          <w:rFonts w:ascii="Times New Roman" w:hAnsi="Times New Roman" w:cs="Times New Roman"/>
          <w:sz w:val="24"/>
          <w:szCs w:val="24"/>
        </w:rPr>
        <w:t xml:space="preserve">nanowire </w:t>
      </w:r>
      <w:r w:rsidR="0093594C">
        <w:rPr>
          <w:rFonts w:ascii="Times New Roman" w:hAnsi="Times New Roman" w:cs="Times New Roman"/>
          <w:sz w:val="24"/>
          <w:szCs w:val="24"/>
        </w:rPr>
        <w:t>length</w:t>
      </w:r>
      <w:r w:rsidR="00C62CE0">
        <w:rPr>
          <w:rFonts w:ascii="Times New Roman" w:hAnsi="Times New Roman" w:cs="Times New Roman"/>
          <w:sz w:val="24"/>
          <w:szCs w:val="24"/>
        </w:rPr>
        <w:t xml:space="preserve"> and diameter </w:t>
      </w:r>
      <w:r w:rsidR="00F47D3C">
        <w:rPr>
          <w:rFonts w:ascii="Times New Roman" w:hAnsi="Times New Roman" w:cs="Times New Roman"/>
          <w:sz w:val="24"/>
          <w:szCs w:val="24"/>
        </w:rPr>
        <w:t>was</w:t>
      </w:r>
      <w:r w:rsidR="00C62CE0">
        <w:rPr>
          <w:rFonts w:ascii="Times New Roman" w:hAnsi="Times New Roman" w:cs="Times New Roman"/>
          <w:sz w:val="24"/>
          <w:szCs w:val="24"/>
        </w:rPr>
        <w:t xml:space="preserve"> obtained, with s</w:t>
      </w:r>
      <w:r w:rsidR="00194440" w:rsidRPr="007120C8">
        <w:rPr>
          <w:rFonts w:ascii="Times New Roman" w:hAnsi="Times New Roman" w:cs="Times New Roman"/>
          <w:sz w:val="24"/>
          <w:szCs w:val="24"/>
        </w:rPr>
        <w:t>ome wires exceed</w:t>
      </w:r>
      <w:r w:rsidR="00C62CE0">
        <w:rPr>
          <w:rFonts w:ascii="Times New Roman" w:hAnsi="Times New Roman" w:cs="Times New Roman"/>
          <w:sz w:val="24"/>
          <w:szCs w:val="24"/>
        </w:rPr>
        <w:t>ing</w:t>
      </w:r>
      <w:r w:rsidR="00194440" w:rsidRPr="007120C8">
        <w:rPr>
          <w:rFonts w:ascii="Times New Roman" w:hAnsi="Times New Roman" w:cs="Times New Roman"/>
          <w:sz w:val="24"/>
          <w:szCs w:val="24"/>
        </w:rPr>
        <w:t xml:space="preserve"> 20 µm</w:t>
      </w:r>
      <w:r w:rsidR="00626D88" w:rsidRPr="007120C8">
        <w:rPr>
          <w:rFonts w:ascii="Times New Roman" w:hAnsi="Times New Roman" w:cs="Times New Roman"/>
          <w:sz w:val="24"/>
          <w:szCs w:val="24"/>
        </w:rPr>
        <w:t xml:space="preserve"> in length and </w:t>
      </w:r>
      <w:r w:rsidR="00C62CE0">
        <w:rPr>
          <w:rFonts w:ascii="Times New Roman" w:hAnsi="Times New Roman" w:cs="Times New Roman"/>
          <w:sz w:val="24"/>
          <w:szCs w:val="24"/>
        </w:rPr>
        <w:t>with</w:t>
      </w:r>
      <w:r w:rsidR="00194440" w:rsidRPr="007120C8">
        <w:rPr>
          <w:rFonts w:ascii="Times New Roman" w:hAnsi="Times New Roman" w:cs="Times New Roman"/>
          <w:sz w:val="24"/>
          <w:szCs w:val="24"/>
        </w:rPr>
        <w:t xml:space="preserve"> diameter</w:t>
      </w:r>
      <w:r w:rsidR="00C62CE0">
        <w:rPr>
          <w:rFonts w:ascii="Times New Roman" w:hAnsi="Times New Roman" w:cs="Times New Roman"/>
          <w:sz w:val="24"/>
          <w:szCs w:val="24"/>
        </w:rPr>
        <w:t>s</w:t>
      </w:r>
      <w:r w:rsidR="00194440" w:rsidRPr="007120C8">
        <w:rPr>
          <w:rFonts w:ascii="Times New Roman" w:hAnsi="Times New Roman" w:cs="Times New Roman"/>
          <w:sz w:val="24"/>
          <w:szCs w:val="24"/>
        </w:rPr>
        <w:t xml:space="preserve"> </w:t>
      </w:r>
      <w:r w:rsidR="002F3A33">
        <w:rPr>
          <w:rFonts w:ascii="Times New Roman" w:hAnsi="Times New Roman" w:cs="Times New Roman"/>
          <w:sz w:val="24"/>
          <w:szCs w:val="24"/>
        </w:rPr>
        <w:t>in the range</w:t>
      </w:r>
      <w:r w:rsidR="00C62CE0">
        <w:rPr>
          <w:rFonts w:ascii="Times New Roman" w:hAnsi="Times New Roman" w:cs="Times New Roman"/>
          <w:sz w:val="24"/>
          <w:szCs w:val="24"/>
        </w:rPr>
        <w:t xml:space="preserve"> 100-</w:t>
      </w:r>
      <w:r w:rsidR="00194440" w:rsidRPr="007120C8">
        <w:rPr>
          <w:rFonts w:ascii="Times New Roman" w:hAnsi="Times New Roman" w:cs="Times New Roman"/>
          <w:sz w:val="24"/>
          <w:szCs w:val="24"/>
        </w:rPr>
        <w:t xml:space="preserve">500 nm. </w:t>
      </w:r>
      <w:r w:rsidR="002F3A33">
        <w:rPr>
          <w:rFonts w:ascii="Times New Roman" w:hAnsi="Times New Roman" w:cs="Times New Roman"/>
          <w:sz w:val="24"/>
          <w:szCs w:val="24"/>
        </w:rPr>
        <w:t xml:space="preserve">The nanowire diameter is considered to be governed by the Gaussian distribution of the Au catalyst drop diameters </w:t>
      </w:r>
      <w:r w:rsidR="000D47B1">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&lt;EndNote&gt;&lt;Cite&gt;&lt;Author&gt;Wagner&lt;/Author&gt;&lt;Year&gt;1964&lt;/Year&gt;&lt;RecNum&gt;4&lt;/RecNum&gt;&lt;record&gt;&lt;rec-number&gt;4&lt;/rec-number&gt;&lt;foreign-keys&gt;&lt;key app="EN" db-id="sp5v0t923adzd8ezvfhpv9au0tttdwvwd502"&gt;4&lt;/key&gt;&lt;/foreign-keys&gt;&lt;ref-type name="Journal Article"&gt;17&lt;/ref-type&gt;&lt;contributors&gt;&lt;authors&gt;&lt;author&gt;R. S. Wagner&lt;/author&gt;&lt;author&gt;W. C. Ellis&lt;/author&gt;&lt;/authors&gt;&lt;/contributors&gt;&lt;titles&gt;&lt;title&gt;VAPOR-LIQUID-SOLID MECHANISM OF SINGLE CRYSTAL GROWTH&lt;/title&gt;&lt;secondary-title&gt;Applied Physics Letters&lt;/secondary-title&gt;&lt;/titles&gt;&lt;periodical&gt;&lt;full-title&gt;Applied Physics Letters&lt;/full-title&gt;&lt;/periodical&gt;&lt;pages&gt;89-90&lt;/pages&gt;&lt;volume&gt;4&lt;/volume&gt;&lt;number&gt;5&lt;/number&gt;&lt;dates&gt;&lt;year&gt;1964&lt;/year&gt;&lt;/dates&gt;&lt;publisher&gt;AIP&lt;/publisher&gt;&lt;urls&gt;&lt;related-urls&gt;&lt;url&gt;http://link.aip.org/link/?APL/4/89/1&lt;/url&gt;&lt;url&gt;http://dx.doi.org/10.1063/1.1753975&lt;/url&gt;&lt;/related-urls&gt;&lt;/urls&gt;&lt;/record&gt;&lt;/Cite&gt;&lt;/EndNote&gt;</w:instrText>
      </w:r>
      <w:r w:rsidR="000D47B1">
        <w:rPr>
          <w:rFonts w:ascii="Times New Roman" w:hAnsi="Times New Roman" w:cs="Times New Roman"/>
          <w:sz w:val="24"/>
          <w:szCs w:val="24"/>
        </w:rPr>
        <w:fldChar w:fldCharType="separate"/>
      </w:r>
      <w:r w:rsidR="002F3A33">
        <w:rPr>
          <w:rFonts w:ascii="Times New Roman" w:hAnsi="Times New Roman" w:cs="Times New Roman"/>
          <w:sz w:val="24"/>
          <w:szCs w:val="24"/>
        </w:rPr>
        <w:t>[5]</w:t>
      </w:r>
      <w:r w:rsidR="000D47B1">
        <w:rPr>
          <w:rFonts w:ascii="Times New Roman" w:hAnsi="Times New Roman" w:cs="Times New Roman"/>
          <w:sz w:val="24"/>
          <w:szCs w:val="24"/>
        </w:rPr>
        <w:fldChar w:fldCharType="end"/>
      </w:r>
      <w:r w:rsidR="002F3A33">
        <w:rPr>
          <w:rFonts w:ascii="Times New Roman" w:hAnsi="Times New Roman" w:cs="Times New Roman"/>
          <w:sz w:val="24"/>
          <w:szCs w:val="24"/>
        </w:rPr>
        <w:t xml:space="preserve">, </w:t>
      </w:r>
      <w:commentRangeStart w:id="3"/>
      <w:r w:rsidR="002F3A33">
        <w:rPr>
          <w:rFonts w:ascii="Times New Roman" w:hAnsi="Times New Roman" w:cs="Times New Roman"/>
          <w:sz w:val="24"/>
          <w:szCs w:val="24"/>
        </w:rPr>
        <w:t>measured for these samples from electron micrographs</w:t>
      </w:r>
      <w:commentRangeEnd w:id="3"/>
      <w:r w:rsidR="003C08D8">
        <w:rPr>
          <w:rStyle w:val="CommentReference"/>
        </w:rPr>
        <w:commentReference w:id="3"/>
      </w:r>
      <w:r w:rsidR="001E0740">
        <w:rPr>
          <w:rFonts w:ascii="Times New Roman" w:hAnsi="Times New Roman" w:cs="Times New Roman"/>
          <w:sz w:val="24"/>
          <w:szCs w:val="24"/>
        </w:rPr>
        <w:t>. T</w:t>
      </w:r>
      <w:r w:rsidR="00194440" w:rsidRPr="007120C8">
        <w:rPr>
          <w:rFonts w:ascii="Times New Roman" w:hAnsi="Times New Roman" w:cs="Times New Roman"/>
          <w:sz w:val="24"/>
          <w:szCs w:val="24"/>
        </w:rPr>
        <w:t>ypically, the thinner wires</w:t>
      </w:r>
      <w:r w:rsidR="0093594C">
        <w:rPr>
          <w:rFonts w:ascii="Times New Roman" w:hAnsi="Times New Roman" w:cs="Times New Roman"/>
          <w:sz w:val="24"/>
          <w:szCs w:val="24"/>
        </w:rPr>
        <w:t xml:space="preserve"> were observed to</w:t>
      </w:r>
      <w:r w:rsidR="00194440" w:rsidRPr="007120C8">
        <w:rPr>
          <w:rFonts w:ascii="Times New Roman" w:hAnsi="Times New Roman" w:cs="Times New Roman"/>
          <w:sz w:val="24"/>
          <w:szCs w:val="24"/>
        </w:rPr>
        <w:t xml:space="preserve"> grow to greater</w:t>
      </w:r>
      <w:r w:rsidR="001E0740">
        <w:rPr>
          <w:rFonts w:ascii="Times New Roman" w:hAnsi="Times New Roman" w:cs="Times New Roman"/>
          <w:sz w:val="24"/>
          <w:szCs w:val="24"/>
        </w:rPr>
        <w:t xml:space="preserve"> </w:t>
      </w:r>
      <w:r w:rsidR="0093594C">
        <w:rPr>
          <w:rFonts w:ascii="Times New Roman" w:hAnsi="Times New Roman" w:cs="Times New Roman"/>
          <w:sz w:val="24"/>
          <w:szCs w:val="24"/>
        </w:rPr>
        <w:t>length</w:t>
      </w:r>
      <w:r w:rsidR="001E0740">
        <w:rPr>
          <w:rFonts w:ascii="Times New Roman" w:hAnsi="Times New Roman" w:cs="Times New Roman"/>
          <w:sz w:val="24"/>
          <w:szCs w:val="24"/>
        </w:rPr>
        <w:t>s than the thicker wires. This suggests that the diffusion of adatoms from substrate to catalyst is the predominant contribution to nanowire growth</w:t>
      </w:r>
      <w:r w:rsidR="00194440" w:rsidRPr="007120C8">
        <w:rPr>
          <w:rFonts w:ascii="Times New Roman" w:hAnsi="Times New Roman" w:cs="Times New Roman"/>
          <w:sz w:val="24"/>
          <w:szCs w:val="24"/>
        </w:rPr>
        <w:t>, as observed by Dubrovskii</w:t>
      </w:r>
      <w:r w:rsidR="0097696D" w:rsidRPr="007120C8">
        <w:rPr>
          <w:rFonts w:ascii="Times New Roman" w:hAnsi="Times New Roman" w:cs="Times New Roman"/>
          <w:sz w:val="24"/>
          <w:szCs w:val="24"/>
        </w:rPr>
        <w:t xml:space="preserve"> </w:t>
      </w:r>
      <w:r w:rsidR="0097696D" w:rsidRPr="00B53047">
        <w:rPr>
          <w:rFonts w:ascii="Times New Roman" w:hAnsi="Times New Roman" w:cs="Times New Roman"/>
          <w:i/>
          <w:sz w:val="24"/>
          <w:szCs w:val="24"/>
        </w:rPr>
        <w:t>et al.</w:t>
      </w:r>
      <w:r w:rsidR="008C4B60">
        <w:rPr>
          <w:rFonts w:ascii="Times New Roman" w:hAnsi="Times New Roman" w:cs="Times New Roman"/>
          <w:i/>
          <w:sz w:val="24"/>
          <w:szCs w:val="24"/>
        </w:rPr>
        <w:t xml:space="preserve"> </w:t>
      </w:r>
      <w:r w:rsidR="000D47B1" w:rsidRPr="007120C8">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&lt;EndNote&gt;&lt;Cite&gt;&lt;Author&gt;Dubrovskii&lt;/Author&gt;&lt;Year&gt;2005&lt;/Year&gt;&lt;RecNum&gt;52&lt;/RecNum&gt;&lt;record&gt;&lt;rec-number&gt;52&lt;/rec-number&gt;&lt;foreign-keys&gt;&lt;key app="EN" db-id="sp5v0t923adzd8ezvfhpv9au0tttdwvwd502"&gt;52&lt;/key&gt;&lt;/foreign-keys&gt;&lt;ref-type name="Journal Article"&gt;17&lt;/ref-type&gt;&lt;contributors&gt;&lt;authors&gt;&lt;author&gt;Dubrovskii, V. G.&lt;/author&gt;&lt;author&gt;Cirlin, G. E.&lt;/author&gt;&lt;author&gt;Soshnikov, I. P.&lt;/author&gt;&lt;author&gt;Tonkikh, A. A.&lt;/author&gt;&lt;author&gt;Sibirev, N. V.&lt;/author&gt;&lt;author&gt;Samsonenko, Yu B.&lt;/author&gt;&lt;author&gt;Ustinov, V. M.&lt;/author&gt;&lt;/authors&gt;&lt;/contributors&gt;&lt;titles&gt;&lt;title&gt;Diffusion-induced growth of GaAs nanowhiskers during molecular beam epitaxy: Theory and experiment&lt;/title&gt;&lt;secondary-title&gt;Physical Review B&lt;/secondary-title&gt;&lt;/titles&gt;&lt;pages&gt;205325&lt;/pages&gt;&lt;volume&gt;71&lt;/volume&gt;&lt;number&gt;20&lt;/number&gt;&lt;dates&gt;&lt;year&gt;2005&lt;/year&gt;&lt;/dates&gt;&lt;publisher&gt;American Physical Society&lt;/publisher&gt;&lt;accession-num&gt;10.1103/PhysRevB.71.205325&lt;/accession-num&gt;&lt;urls&gt;&lt;related-urls&gt;&lt;url&gt;http://link.aps.org/doi/10.1103/PhysRevB.71.205325&lt;/url&gt;&lt;/related-urls&gt;&lt;/urls&gt;&lt;/record&gt;&lt;/Cite&gt;&lt;/EndNote&gt;</w:instrText>
      </w:r>
      <w:r w:rsidR="000D47B1" w:rsidRPr="007120C8">
        <w:rPr>
          <w:rFonts w:ascii="Times New Roman" w:hAnsi="Times New Roman" w:cs="Times New Roman"/>
          <w:sz w:val="24"/>
          <w:szCs w:val="24"/>
        </w:rPr>
        <w:fldChar w:fldCharType="separate"/>
      </w:r>
      <w:r w:rsidR="008005C5">
        <w:rPr>
          <w:rFonts w:ascii="Times New Roman" w:hAnsi="Times New Roman" w:cs="Times New Roman"/>
          <w:sz w:val="24"/>
          <w:szCs w:val="24"/>
        </w:rPr>
        <w:t>[7]</w:t>
      </w:r>
      <w:r w:rsidR="000D47B1" w:rsidRPr="007120C8">
        <w:rPr>
          <w:rFonts w:ascii="Times New Roman" w:hAnsi="Times New Roman" w:cs="Times New Roman"/>
          <w:sz w:val="24"/>
          <w:szCs w:val="24"/>
        </w:rPr>
        <w:fldChar w:fldCharType="end"/>
      </w:r>
      <w:r w:rsidR="00C42713" w:rsidRPr="007120C8">
        <w:rPr>
          <w:rFonts w:ascii="Times New Roman" w:hAnsi="Times New Roman" w:cs="Times New Roman"/>
          <w:sz w:val="24"/>
          <w:szCs w:val="24"/>
        </w:rPr>
        <w:t>.</w:t>
      </w:r>
      <w:r w:rsidR="000E6DF9">
        <w:rPr>
          <w:rFonts w:ascii="Times New Roman" w:hAnsi="Times New Roman" w:cs="Times New Roman"/>
          <w:sz w:val="24"/>
          <w:szCs w:val="24"/>
        </w:rPr>
        <w:t xml:space="preserve"> In contrast, an adsorption-limited system would have resulted in the </w:t>
      </w:r>
      <w:r w:rsidR="000E6DF9" w:rsidRPr="00F078DE">
        <w:rPr>
          <w:rFonts w:ascii="Times New Roman" w:hAnsi="Times New Roman" w:cs="Times New Roman"/>
          <w:i/>
          <w:sz w:val="24"/>
          <w:szCs w:val="24"/>
        </w:rPr>
        <w:t>thicker</w:t>
      </w:r>
      <w:r w:rsidR="000E6DF9">
        <w:rPr>
          <w:rFonts w:ascii="Times New Roman" w:hAnsi="Times New Roman" w:cs="Times New Roman"/>
          <w:sz w:val="24"/>
          <w:szCs w:val="24"/>
        </w:rPr>
        <w:t xml:space="preserve"> wires growing at</w:t>
      </w:r>
      <w:r w:rsidR="00F078DE">
        <w:rPr>
          <w:rFonts w:ascii="Times New Roman" w:hAnsi="Times New Roman" w:cs="Times New Roman"/>
          <w:sz w:val="24"/>
          <w:szCs w:val="24"/>
        </w:rPr>
        <w:t xml:space="preserve"> a faster rate</w:t>
      </w:r>
      <w:r w:rsidR="000E6DF9">
        <w:rPr>
          <w:rFonts w:ascii="Times New Roman" w:hAnsi="Times New Roman" w:cs="Times New Roman"/>
          <w:sz w:val="24"/>
          <w:szCs w:val="24"/>
        </w:rPr>
        <w:t>.</w:t>
      </w:r>
      <w:r w:rsidR="008C4B60">
        <w:rPr>
          <w:rFonts w:ascii="Times New Roman" w:hAnsi="Times New Roman" w:cs="Times New Roman"/>
          <w:sz w:val="24"/>
          <w:szCs w:val="24"/>
        </w:rPr>
        <w:t xml:space="preserve"> </w:t>
      </w:r>
      <w:r w:rsidR="000D47B1">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&lt;EndNote&gt;&lt;Cite&gt;&lt;Author&gt;Givargizov&lt;/Author&gt;&lt;Year&gt;1973&lt;/Year&gt;&lt;RecNum&gt;109&lt;/RecNum&gt;&lt;record&gt;&lt;rec-number&gt;109&lt;/rec-number&gt;&lt;foreign-keys&gt;&lt;key app="EN" db-id="sp5v0t923adzd8ezvfhpv9au0tttdwvwd502"&gt;109&lt;/key&gt;&lt;/foreign-keys&gt;&lt;ref-type name="Journal Article"&gt;17&lt;/ref-type&gt;&lt;contributors&gt;&lt;authors&gt;&lt;author&gt;Givargizov, E. I.&lt;/author&gt;&lt;author&gt;Chernov, A. A.&lt;/author&gt;&lt;/authors&gt;&lt;/contributors&gt;&lt;titles&gt;&lt;secondary-title&gt;Kristallografiya&lt;/secondary-title&gt;&lt;/titles&gt;&lt;volume&gt;18&lt;/volume&gt;&lt;number&gt;147&lt;/number&gt;&lt;dates&gt;&lt;year&gt;1973&lt;/year&gt;&lt;/dates&gt;&lt;urls&gt;&lt;/urls&gt;&lt;/record&gt;&lt;/Cite&gt;&lt;/EndNote&gt;</w:instrText>
      </w:r>
      <w:r w:rsidR="000D47B1">
        <w:rPr>
          <w:rFonts w:ascii="Times New Roman" w:hAnsi="Times New Roman" w:cs="Times New Roman"/>
          <w:sz w:val="24"/>
          <w:szCs w:val="24"/>
        </w:rPr>
        <w:fldChar w:fldCharType="separate"/>
      </w:r>
      <w:r w:rsidR="008005C5">
        <w:rPr>
          <w:rFonts w:ascii="Times New Roman" w:hAnsi="Times New Roman" w:cs="Times New Roman"/>
          <w:sz w:val="24"/>
          <w:szCs w:val="24"/>
        </w:rPr>
        <w:t>[6]</w:t>
      </w:r>
      <w:r w:rsidR="000D47B1">
        <w:rPr>
          <w:rFonts w:ascii="Times New Roman" w:hAnsi="Times New Roman" w:cs="Times New Roman"/>
          <w:sz w:val="24"/>
          <w:szCs w:val="24"/>
        </w:rPr>
        <w:fldChar w:fldCharType="end"/>
      </w:r>
      <w:r w:rsidR="001E0740">
        <w:rPr>
          <w:rFonts w:ascii="Times New Roman" w:hAnsi="Times New Roman" w:cs="Times New Roman"/>
          <w:sz w:val="24"/>
          <w:szCs w:val="24"/>
        </w:rPr>
        <w:t>.</w:t>
      </w:r>
      <w:r w:rsidR="00626D88" w:rsidRPr="007120C8">
        <w:rPr>
          <w:rFonts w:ascii="Times New Roman" w:hAnsi="Times New Roman" w:cs="Times New Roman"/>
          <w:sz w:val="24"/>
          <w:szCs w:val="24"/>
        </w:rPr>
        <w:t xml:space="preserve"> </w:t>
      </w:r>
      <w:r w:rsidR="00C7318C">
        <w:rPr>
          <w:rFonts w:ascii="Times New Roman" w:hAnsi="Times New Roman" w:cs="Times New Roman"/>
          <w:sz w:val="24"/>
          <w:szCs w:val="24"/>
        </w:rPr>
        <w:t>Energy-dispersive X-ray (EDX) spectroscopy</w:t>
      </w:r>
      <w:r w:rsidR="00114B56">
        <w:rPr>
          <w:rFonts w:ascii="Times New Roman" w:hAnsi="Times New Roman" w:cs="Times New Roman"/>
          <w:sz w:val="24"/>
          <w:szCs w:val="24"/>
        </w:rPr>
        <w:t xml:space="preserve"> taken from </w:t>
      </w:r>
      <w:r w:rsidR="00D63F74">
        <w:rPr>
          <w:rFonts w:ascii="Times New Roman" w:hAnsi="Times New Roman" w:cs="Times New Roman"/>
          <w:sz w:val="24"/>
          <w:szCs w:val="24"/>
        </w:rPr>
        <w:t xml:space="preserve">the ‘stem’ of </w:t>
      </w:r>
      <w:r w:rsidR="00F078DE">
        <w:rPr>
          <w:rFonts w:ascii="Times New Roman" w:hAnsi="Times New Roman" w:cs="Times New Roman"/>
          <w:sz w:val="24"/>
          <w:szCs w:val="24"/>
        </w:rPr>
        <w:t>a nanowire</w:t>
      </w:r>
      <w:r w:rsidR="00114B56">
        <w:rPr>
          <w:rFonts w:ascii="Times New Roman" w:hAnsi="Times New Roman" w:cs="Times New Roman"/>
          <w:sz w:val="24"/>
          <w:szCs w:val="24"/>
        </w:rPr>
        <w:t xml:space="preserve"> </w:t>
      </w:r>
      <w:r w:rsidR="00B53047">
        <w:rPr>
          <w:rFonts w:ascii="Times New Roman" w:hAnsi="Times New Roman" w:cs="Times New Roman"/>
          <w:sz w:val="24"/>
          <w:szCs w:val="24"/>
        </w:rPr>
        <w:t>clearly show</w:t>
      </w:r>
      <w:r w:rsidR="00A00F69">
        <w:rPr>
          <w:rFonts w:ascii="Times New Roman" w:hAnsi="Times New Roman" w:cs="Times New Roman"/>
          <w:sz w:val="24"/>
          <w:szCs w:val="24"/>
        </w:rPr>
        <w:t>s</w:t>
      </w:r>
      <w:r w:rsidR="00114B56">
        <w:rPr>
          <w:rFonts w:ascii="Times New Roman" w:hAnsi="Times New Roman" w:cs="Times New Roman"/>
          <w:sz w:val="24"/>
          <w:szCs w:val="24"/>
        </w:rPr>
        <w:t xml:space="preserve"> </w:t>
      </w:r>
      <w:r w:rsidR="001E0740">
        <w:rPr>
          <w:rFonts w:ascii="Times New Roman" w:hAnsi="Times New Roman" w:cs="Times New Roman"/>
          <w:sz w:val="24"/>
          <w:szCs w:val="24"/>
        </w:rPr>
        <w:t>Cd and Te</w:t>
      </w:r>
      <w:r w:rsidR="00114B56">
        <w:rPr>
          <w:rFonts w:ascii="Times New Roman" w:hAnsi="Times New Roman" w:cs="Times New Roman"/>
          <w:sz w:val="24"/>
          <w:szCs w:val="24"/>
        </w:rPr>
        <w:t xml:space="preserve"> </w:t>
      </w:r>
      <w:r w:rsidR="00B53047">
        <w:rPr>
          <w:rFonts w:ascii="Times New Roman" w:hAnsi="Times New Roman" w:cs="Times New Roman"/>
          <w:sz w:val="24"/>
          <w:szCs w:val="24"/>
        </w:rPr>
        <w:t xml:space="preserve">Lα1 </w:t>
      </w:r>
      <w:r w:rsidR="00114B56">
        <w:rPr>
          <w:rFonts w:ascii="Times New Roman" w:hAnsi="Times New Roman" w:cs="Times New Roman"/>
          <w:sz w:val="24"/>
          <w:szCs w:val="24"/>
        </w:rPr>
        <w:t>peaks</w:t>
      </w:r>
      <w:r w:rsidR="00C7318C">
        <w:rPr>
          <w:rFonts w:ascii="Times New Roman" w:hAnsi="Times New Roman" w:cs="Times New Roman"/>
          <w:sz w:val="24"/>
          <w:szCs w:val="24"/>
        </w:rPr>
        <w:t xml:space="preserve"> (Fig. 1c)</w:t>
      </w:r>
      <w:r w:rsidR="001E0740">
        <w:rPr>
          <w:rFonts w:ascii="Times New Roman" w:hAnsi="Times New Roman" w:cs="Times New Roman"/>
          <w:sz w:val="24"/>
          <w:szCs w:val="24"/>
        </w:rPr>
        <w:t>.</w:t>
      </w:r>
      <w:r w:rsidR="00626D88" w:rsidRPr="007120C8">
        <w:rPr>
          <w:rFonts w:ascii="Times New Roman" w:hAnsi="Times New Roman" w:cs="Times New Roman"/>
          <w:sz w:val="24"/>
          <w:szCs w:val="24"/>
        </w:rPr>
        <w:t xml:space="preserve"> </w:t>
      </w:r>
      <w:r w:rsidR="008C4B60">
        <w:rPr>
          <w:rFonts w:ascii="Times New Roman" w:hAnsi="Times New Roman" w:cs="Times New Roman"/>
          <w:sz w:val="24"/>
          <w:szCs w:val="24"/>
        </w:rPr>
        <w:t>EDX also confirms the</w:t>
      </w:r>
      <w:r w:rsidR="001E0740">
        <w:rPr>
          <w:rFonts w:ascii="Times New Roman" w:hAnsi="Times New Roman" w:cs="Times New Roman"/>
          <w:sz w:val="24"/>
          <w:szCs w:val="24"/>
        </w:rPr>
        <w:t xml:space="preserve"> presence of </w:t>
      </w:r>
      <w:r w:rsidR="008C4B60">
        <w:rPr>
          <w:rFonts w:ascii="Times New Roman" w:hAnsi="Times New Roman" w:cs="Times New Roman"/>
          <w:sz w:val="24"/>
          <w:szCs w:val="24"/>
        </w:rPr>
        <w:t>a</w:t>
      </w:r>
      <w:r w:rsidR="00B322BA">
        <w:rPr>
          <w:rFonts w:ascii="Times New Roman" w:hAnsi="Times New Roman" w:cs="Times New Roman"/>
          <w:sz w:val="24"/>
          <w:szCs w:val="24"/>
        </w:rPr>
        <w:t>n</w:t>
      </w:r>
      <w:r w:rsidR="008C4B60">
        <w:rPr>
          <w:rFonts w:ascii="Times New Roman" w:hAnsi="Times New Roman" w:cs="Times New Roman"/>
          <w:sz w:val="24"/>
          <w:szCs w:val="24"/>
        </w:rPr>
        <w:t xml:space="preserve"> </w:t>
      </w:r>
      <w:r w:rsidR="00114B56">
        <w:rPr>
          <w:rFonts w:ascii="Times New Roman" w:hAnsi="Times New Roman" w:cs="Times New Roman"/>
          <w:sz w:val="24"/>
          <w:szCs w:val="24"/>
        </w:rPr>
        <w:t>Au catalyst</w:t>
      </w:r>
      <w:r w:rsidR="001E0740">
        <w:rPr>
          <w:rFonts w:ascii="Times New Roman" w:hAnsi="Times New Roman" w:cs="Times New Roman"/>
          <w:sz w:val="24"/>
          <w:szCs w:val="24"/>
        </w:rPr>
        <w:t xml:space="preserve"> at the </w:t>
      </w:r>
      <w:r w:rsidR="008C4B60">
        <w:rPr>
          <w:rFonts w:ascii="Times New Roman" w:hAnsi="Times New Roman" w:cs="Times New Roman"/>
          <w:sz w:val="24"/>
          <w:szCs w:val="24"/>
        </w:rPr>
        <w:t>nanowire tip, proving</w:t>
      </w:r>
      <w:r w:rsidR="001E0740">
        <w:rPr>
          <w:rFonts w:ascii="Times New Roman" w:hAnsi="Times New Roman" w:cs="Times New Roman"/>
          <w:sz w:val="24"/>
          <w:szCs w:val="24"/>
        </w:rPr>
        <w:t xml:space="preserve"> that growth is via VLS. </w:t>
      </w:r>
    </w:p>
    <w:p w:rsidR="008E2F08" w:rsidRDefault="001E0740" w:rsidP="00B22CDA">
      <w:pPr>
        <w:spacing w:line="240" w:lineRule="auto"/>
        <w:jc w:val="left"/>
        <w:rPr>
          <w:rFonts w:ascii="Times New Roman" w:hAnsi="Times New Roman" w:cs="Times New Roman"/>
          <w:sz w:val="24"/>
          <w:szCs w:val="24"/>
        </w:rPr>
      </w:pPr>
      <w:commentRangeStart w:id="4"/>
      <w:r w:rsidRPr="007120C8">
        <w:rPr>
          <w:rFonts w:ascii="Times New Roman" w:hAnsi="Times New Roman" w:cs="Times New Roman"/>
          <w:sz w:val="24"/>
          <w:szCs w:val="24"/>
        </w:rPr>
        <w:t>The growth mechanism here is atypical of standard VLS growth</w:t>
      </w:r>
      <w:r w:rsidR="00114B56">
        <w:rPr>
          <w:rFonts w:ascii="Times New Roman" w:hAnsi="Times New Roman" w:cs="Times New Roman"/>
          <w:sz w:val="24"/>
          <w:szCs w:val="24"/>
        </w:rPr>
        <w:t xml:space="preserve"> however</w:t>
      </w:r>
      <w:r w:rsidRPr="007120C8">
        <w:rPr>
          <w:rFonts w:ascii="Times New Roman" w:hAnsi="Times New Roman" w:cs="Times New Roman"/>
          <w:sz w:val="24"/>
          <w:szCs w:val="24"/>
        </w:rPr>
        <w:t xml:space="preserve">. </w:t>
      </w:r>
      <w:r w:rsidR="000E6DF9">
        <w:rPr>
          <w:rFonts w:ascii="Times New Roman" w:hAnsi="Times New Roman" w:cs="Times New Roman"/>
          <w:sz w:val="24"/>
          <w:szCs w:val="24"/>
        </w:rPr>
        <w:t xml:space="preserve">A rough, thin film of CdTe, ~ 500 nm, established on the substrate before one-dimensional growth </w:t>
      </w:r>
      <w:r w:rsidR="008D69E0">
        <w:rPr>
          <w:rFonts w:ascii="Times New Roman" w:hAnsi="Times New Roman" w:cs="Times New Roman"/>
          <w:sz w:val="24"/>
          <w:szCs w:val="24"/>
        </w:rPr>
        <w:t>began</w:t>
      </w:r>
      <w:r w:rsidR="000E6DF9">
        <w:rPr>
          <w:rFonts w:ascii="Times New Roman" w:hAnsi="Times New Roman" w:cs="Times New Roman"/>
          <w:sz w:val="24"/>
          <w:szCs w:val="24"/>
        </w:rPr>
        <w:t xml:space="preserve">. </w:t>
      </w:r>
      <w:commentRangeEnd w:id="4"/>
      <w:r w:rsidR="003C08D8">
        <w:rPr>
          <w:rStyle w:val="CommentReference"/>
        </w:rPr>
        <w:commentReference w:id="4"/>
      </w:r>
      <w:r w:rsidR="000E6DF9">
        <w:rPr>
          <w:rFonts w:ascii="Times New Roman" w:hAnsi="Times New Roman" w:cs="Times New Roman"/>
          <w:sz w:val="24"/>
          <w:szCs w:val="24"/>
        </w:rPr>
        <w:t>This initial film was directly observed in cross sectional SEM images and much shorter deposition times yielded no nanowire growth</w:t>
      </w:r>
      <w:r w:rsidR="00114B56">
        <w:rPr>
          <w:rFonts w:ascii="Times New Roman" w:hAnsi="Times New Roman" w:cs="Times New Roman"/>
          <w:sz w:val="24"/>
          <w:szCs w:val="24"/>
        </w:rPr>
        <w:t xml:space="preserve">.  </w:t>
      </w:r>
      <w:r w:rsidR="00114B56" w:rsidRPr="007120C8">
        <w:rPr>
          <w:rFonts w:ascii="Times New Roman" w:hAnsi="Times New Roman" w:cs="Times New Roman"/>
          <w:sz w:val="24"/>
          <w:szCs w:val="24"/>
        </w:rPr>
        <w:t>The lattice mismatch of this system is</w:t>
      </w:r>
      <w:r w:rsidR="00114B56">
        <w:rPr>
          <w:rFonts w:ascii="Times New Roman" w:hAnsi="Times New Roman" w:cs="Times New Roman"/>
          <w:sz w:val="24"/>
          <w:szCs w:val="24"/>
        </w:rPr>
        <w:t xml:space="preserve"> very high</w:t>
      </w:r>
      <w:r w:rsidR="00056976">
        <w:rPr>
          <w:rFonts w:ascii="Times New Roman" w:hAnsi="Times New Roman" w:cs="Times New Roman"/>
          <w:sz w:val="24"/>
          <w:szCs w:val="24"/>
        </w:rPr>
        <w:t xml:space="preserve"> (lattice </w:t>
      </w:r>
      <w:r w:rsidR="00056976">
        <w:rPr>
          <w:rFonts w:ascii="Times New Roman" w:hAnsi="Times New Roman" w:cs="Times New Roman"/>
          <w:sz w:val="24"/>
          <w:szCs w:val="24"/>
        </w:rPr>
        <w:lastRenderedPageBreak/>
        <w:t>parameter a = 0.648 nm and 0.315 nm for CdTe and Mo respectively)</w:t>
      </w:r>
      <w:r w:rsidR="00114B56">
        <w:rPr>
          <w:rFonts w:ascii="Times New Roman" w:hAnsi="Times New Roman" w:cs="Times New Roman"/>
          <w:sz w:val="24"/>
          <w:szCs w:val="24"/>
        </w:rPr>
        <w:t xml:space="preserve"> and so the resultant </w:t>
      </w:r>
      <w:r w:rsidR="00114B56" w:rsidRPr="007120C8">
        <w:rPr>
          <w:rFonts w:ascii="Times New Roman" w:hAnsi="Times New Roman" w:cs="Times New Roman"/>
          <w:sz w:val="24"/>
          <w:szCs w:val="24"/>
        </w:rPr>
        <w:t>strain</w:t>
      </w:r>
      <w:r w:rsidR="006D365C">
        <w:rPr>
          <w:rFonts w:ascii="Times New Roman" w:hAnsi="Times New Roman" w:cs="Times New Roman"/>
          <w:sz w:val="24"/>
          <w:szCs w:val="24"/>
        </w:rPr>
        <w:t xml:space="preserve"> initially</w:t>
      </w:r>
      <w:r w:rsidR="00114B56" w:rsidRPr="007120C8">
        <w:rPr>
          <w:rFonts w:ascii="Times New Roman" w:hAnsi="Times New Roman" w:cs="Times New Roman"/>
          <w:sz w:val="24"/>
          <w:szCs w:val="24"/>
        </w:rPr>
        <w:t xml:space="preserve"> </w:t>
      </w:r>
      <w:r w:rsidR="00114B56">
        <w:rPr>
          <w:rFonts w:ascii="Times New Roman" w:hAnsi="Times New Roman" w:cs="Times New Roman"/>
          <w:sz w:val="24"/>
          <w:szCs w:val="24"/>
        </w:rPr>
        <w:t>prevent</w:t>
      </w:r>
      <w:r w:rsidR="00C44350">
        <w:rPr>
          <w:rFonts w:ascii="Times New Roman" w:hAnsi="Times New Roman" w:cs="Times New Roman"/>
          <w:sz w:val="24"/>
          <w:szCs w:val="24"/>
        </w:rPr>
        <w:t>s</w:t>
      </w:r>
      <w:r w:rsidR="00114B56" w:rsidRPr="007120C8">
        <w:rPr>
          <w:rFonts w:ascii="Times New Roman" w:hAnsi="Times New Roman" w:cs="Times New Roman"/>
          <w:sz w:val="24"/>
          <w:szCs w:val="24"/>
        </w:rPr>
        <w:t xml:space="preserve"> coherent one-dimensional growth. </w:t>
      </w:r>
      <w:r w:rsidR="00114B56">
        <w:rPr>
          <w:rFonts w:ascii="Times New Roman" w:hAnsi="Times New Roman" w:cs="Times New Roman"/>
          <w:sz w:val="24"/>
          <w:szCs w:val="24"/>
        </w:rPr>
        <w:t xml:space="preserve">Chuang </w:t>
      </w:r>
      <w:r w:rsidRPr="007120C8">
        <w:rPr>
          <w:rFonts w:ascii="Times New Roman" w:hAnsi="Times New Roman" w:cs="Times New Roman"/>
          <w:i/>
          <w:iCs/>
          <w:sz w:val="24"/>
          <w:szCs w:val="24"/>
        </w:rPr>
        <w:t>et al.</w:t>
      </w:r>
      <w:r w:rsidRPr="007120C8">
        <w:rPr>
          <w:rFonts w:ascii="Times New Roman" w:hAnsi="Times New Roman" w:cs="Times New Roman"/>
          <w:sz w:val="24"/>
          <w:szCs w:val="24"/>
        </w:rPr>
        <w:t xml:space="preserve"> demonstrated that the critical nanowire diameter, above which coherent VLS growth cannot occur, </w:t>
      </w:r>
      <w:r w:rsidR="00A2363E">
        <w:rPr>
          <w:rFonts w:ascii="Times New Roman" w:hAnsi="Times New Roman" w:cs="Times New Roman"/>
          <w:sz w:val="24"/>
          <w:szCs w:val="24"/>
        </w:rPr>
        <w:t>is extremely small (of the order of a few nm’s)</w:t>
      </w:r>
      <w:r w:rsidRPr="007120C8">
        <w:rPr>
          <w:rFonts w:ascii="Times New Roman" w:hAnsi="Times New Roman" w:cs="Times New Roman"/>
          <w:sz w:val="24"/>
          <w:szCs w:val="24"/>
        </w:rPr>
        <w:t xml:space="preserve"> </w:t>
      </w:r>
      <w:r w:rsidR="006D365C">
        <w:rPr>
          <w:rFonts w:ascii="Times New Roman" w:hAnsi="Times New Roman" w:cs="Times New Roman"/>
          <w:sz w:val="24"/>
          <w:szCs w:val="24"/>
        </w:rPr>
        <w:t>for highly mismatched systems</w:t>
      </w:r>
      <w:r w:rsidR="00B322BA">
        <w:rPr>
          <w:rFonts w:ascii="Times New Roman" w:hAnsi="Times New Roman" w:cs="Times New Roman"/>
          <w:sz w:val="24"/>
          <w:szCs w:val="24"/>
        </w:rPr>
        <w:t xml:space="preserve"> </w:t>
      </w:r>
      <w:r w:rsidR="000D47B1" w:rsidRPr="007120C8">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&lt;EndNote&gt;&lt;Cite&gt;&lt;Author&gt;Chuang&lt;/Author&gt;&lt;Year&gt;2007&lt;/Year&gt;&lt;RecNum&gt;120&lt;/RecNum&gt;&lt;record&gt;&lt;rec-number&gt;120&lt;/rec-number&gt;&lt;foreign-keys&gt;&lt;key app="EN" db-id="sp5v0t923adzd8ezvfhpv9au0tttdwvwd502"&gt;120&lt;/key&gt;&lt;/foreign-keys&gt;&lt;ref-type name="Journal Article"&gt;17&lt;/ref-type&gt;&lt;contributors&gt;&lt;authors&gt;&lt;author&gt;Chuang, Linus C.&lt;/author&gt;&lt;author&gt;Moewe, Michael&lt;/author&gt;&lt;author&gt;Chase, Chris&lt;/author&gt;&lt;author&gt;Kobayashi, Nobuhiko P.&lt;/author&gt;&lt;author&gt;Chang-Hasnain, Connie&lt;/author&gt;&lt;author&gt;Crankshaw, Shanna&lt;/author&gt;&lt;/authors&gt;&lt;/contributors&gt;&lt;titles&gt;&lt;title&gt;Critical diameter for III-V nanowires grown on lattice-mismatched substrates&lt;/title&gt;&lt;secondary-title&gt;Applied Physics Letters&lt;/secondary-title&gt;&lt;/titles&gt;&lt;periodical&gt;&lt;full-title&gt;Applied Physics Letters&lt;/full-title&gt;&lt;/periodical&gt;&lt;pages&gt;043115-3&lt;/pages&gt;&lt;volume&gt;90&lt;/volume&gt;&lt;number&gt;4&lt;/number&gt;&lt;keywords&gt;&lt;keyword&gt;indium compounds&lt;/keyword&gt;&lt;keyword&gt;III-V semiconductors&lt;/keyword&gt;&lt;keyword&gt;nanowires&lt;/keyword&gt;&lt;keyword&gt;nanotechnology&lt;/keyword&gt;&lt;keyword&gt;semiconductor growth&lt;/keyword&gt;&lt;keyword&gt;liquid phase deposition&lt;/keyword&gt;&lt;keyword&gt;photoluminescence&lt;/keyword&gt;&lt;keyword&gt;spectral line shift&lt;/keyword&gt;&lt;keyword&gt;energy gap&lt;/keyword&gt;&lt;/keywords&gt;&lt;dates&gt;&lt;year&gt;2007&lt;/year&gt;&lt;/dates&gt;&lt;publisher&gt;AIP&lt;/publisher&gt;&lt;urls&gt;&lt;related-urls&gt;&lt;url&gt;http://link.aip.org/link/?APL/90/043115/1&lt;/url&gt;&lt;/related-urls&gt;&lt;/urls&gt;&lt;/record&gt;&lt;/Cite&gt;&lt;/EndNote&gt;</w:instrText>
      </w:r>
      <w:r w:rsidR="000D47B1" w:rsidRPr="007120C8">
        <w:rPr>
          <w:rFonts w:ascii="Times New Roman" w:hAnsi="Times New Roman" w:cs="Times New Roman"/>
          <w:sz w:val="24"/>
          <w:szCs w:val="24"/>
        </w:rPr>
        <w:fldChar w:fldCharType="separate"/>
      </w:r>
      <w:r w:rsidR="008005C5">
        <w:rPr>
          <w:rFonts w:ascii="Times New Roman" w:hAnsi="Times New Roman" w:cs="Times New Roman"/>
          <w:sz w:val="24"/>
          <w:szCs w:val="24"/>
        </w:rPr>
        <w:t>[13]</w:t>
      </w:r>
      <w:r w:rsidR="000D47B1" w:rsidRPr="007120C8">
        <w:rPr>
          <w:rFonts w:ascii="Times New Roman" w:hAnsi="Times New Roman" w:cs="Times New Roman"/>
          <w:sz w:val="24"/>
          <w:szCs w:val="24"/>
        </w:rPr>
        <w:fldChar w:fldCharType="end"/>
      </w:r>
      <w:r w:rsidRPr="007120C8">
        <w:rPr>
          <w:rFonts w:ascii="Times New Roman" w:hAnsi="Times New Roman" w:cs="Times New Roman"/>
          <w:sz w:val="24"/>
          <w:szCs w:val="24"/>
        </w:rPr>
        <w:t xml:space="preserve">. </w:t>
      </w:r>
      <w:commentRangeStart w:id="5"/>
      <w:r w:rsidRPr="007120C8">
        <w:rPr>
          <w:rFonts w:ascii="Times New Roman" w:hAnsi="Times New Roman" w:cs="Times New Roman"/>
          <w:sz w:val="24"/>
          <w:szCs w:val="24"/>
        </w:rPr>
        <w:t>Once a thin film o</w:t>
      </w:r>
      <w:r w:rsidR="006D365C">
        <w:rPr>
          <w:rFonts w:ascii="Times New Roman" w:hAnsi="Times New Roman" w:cs="Times New Roman"/>
          <w:sz w:val="24"/>
          <w:szCs w:val="24"/>
        </w:rPr>
        <w:t>f CdTe ha</w:t>
      </w:r>
      <w:r w:rsidR="00C44350">
        <w:rPr>
          <w:rFonts w:ascii="Times New Roman" w:hAnsi="Times New Roman" w:cs="Times New Roman"/>
          <w:sz w:val="24"/>
          <w:szCs w:val="24"/>
        </w:rPr>
        <w:t>s</w:t>
      </w:r>
      <w:r w:rsidRPr="007120C8">
        <w:rPr>
          <w:rFonts w:ascii="Times New Roman" w:hAnsi="Times New Roman" w:cs="Times New Roman"/>
          <w:sz w:val="24"/>
          <w:szCs w:val="24"/>
        </w:rPr>
        <w:t xml:space="preserve"> established however, it effectively bec</w:t>
      </w:r>
      <w:r w:rsidR="00C44350">
        <w:rPr>
          <w:rFonts w:ascii="Times New Roman" w:hAnsi="Times New Roman" w:cs="Times New Roman"/>
          <w:sz w:val="24"/>
          <w:szCs w:val="24"/>
        </w:rPr>
        <w:t>omes</w:t>
      </w:r>
      <w:r w:rsidRPr="007120C8">
        <w:rPr>
          <w:rFonts w:ascii="Times New Roman" w:hAnsi="Times New Roman" w:cs="Times New Roman"/>
          <w:sz w:val="24"/>
          <w:szCs w:val="24"/>
        </w:rPr>
        <w:t xml:space="preserve"> the sub</w:t>
      </w:r>
      <w:r w:rsidR="006D365C">
        <w:rPr>
          <w:rFonts w:ascii="Times New Roman" w:hAnsi="Times New Roman" w:cs="Times New Roman"/>
          <w:sz w:val="24"/>
          <w:szCs w:val="24"/>
        </w:rPr>
        <w:t xml:space="preserve">strate of the system and there </w:t>
      </w:r>
      <w:r w:rsidR="00C44350">
        <w:rPr>
          <w:rFonts w:ascii="Times New Roman" w:hAnsi="Times New Roman" w:cs="Times New Roman"/>
          <w:sz w:val="24"/>
          <w:szCs w:val="24"/>
        </w:rPr>
        <w:t>is</w:t>
      </w:r>
      <w:r w:rsidRPr="007120C8">
        <w:rPr>
          <w:rFonts w:ascii="Times New Roman" w:hAnsi="Times New Roman" w:cs="Times New Roman"/>
          <w:sz w:val="24"/>
          <w:szCs w:val="24"/>
        </w:rPr>
        <w:t xml:space="preserve"> no longer </w:t>
      </w:r>
      <w:r w:rsidR="00B53047">
        <w:rPr>
          <w:rFonts w:ascii="Times New Roman" w:hAnsi="Times New Roman" w:cs="Times New Roman"/>
          <w:sz w:val="24"/>
          <w:szCs w:val="24"/>
        </w:rPr>
        <w:t>a</w:t>
      </w:r>
      <w:r w:rsidRPr="007120C8">
        <w:rPr>
          <w:rFonts w:ascii="Times New Roman" w:hAnsi="Times New Roman" w:cs="Times New Roman"/>
          <w:sz w:val="24"/>
          <w:szCs w:val="24"/>
        </w:rPr>
        <w:t xml:space="preserve"> mismatch, and one dimensional growth </w:t>
      </w:r>
      <w:r w:rsidR="00C44350">
        <w:rPr>
          <w:rFonts w:ascii="Times New Roman" w:hAnsi="Times New Roman" w:cs="Times New Roman"/>
          <w:sz w:val="24"/>
          <w:szCs w:val="24"/>
        </w:rPr>
        <w:t>becomes</w:t>
      </w:r>
      <w:r w:rsidRPr="007120C8">
        <w:rPr>
          <w:rFonts w:ascii="Times New Roman" w:hAnsi="Times New Roman" w:cs="Times New Roman"/>
          <w:sz w:val="24"/>
          <w:szCs w:val="24"/>
        </w:rPr>
        <w:t xml:space="preserve"> </w:t>
      </w:r>
      <w:proofErr w:type="gramStart"/>
      <w:r w:rsidRPr="007120C8">
        <w:rPr>
          <w:rFonts w:ascii="Times New Roman" w:hAnsi="Times New Roman" w:cs="Times New Roman"/>
          <w:sz w:val="24"/>
          <w:szCs w:val="24"/>
        </w:rPr>
        <w:t>favourable</w:t>
      </w:r>
      <w:r w:rsidR="003C08D8">
        <w:rPr>
          <w:rFonts w:ascii="Times New Roman" w:hAnsi="Times New Roman" w:cs="Times New Roman"/>
          <w:sz w:val="24"/>
          <w:szCs w:val="24"/>
        </w:rPr>
        <w:t xml:space="preserve"> </w:t>
      </w:r>
      <w:r w:rsidRPr="007120C8">
        <w:rPr>
          <w:rFonts w:ascii="Times New Roman" w:hAnsi="Times New Roman" w:cs="Times New Roman"/>
          <w:sz w:val="24"/>
          <w:szCs w:val="24"/>
        </w:rPr>
        <w:t>.</w:t>
      </w:r>
      <w:proofErr w:type="gramEnd"/>
      <w:r w:rsidRPr="007120C8">
        <w:rPr>
          <w:rFonts w:ascii="Times New Roman" w:hAnsi="Times New Roman" w:cs="Times New Roman"/>
          <w:sz w:val="24"/>
          <w:szCs w:val="24"/>
        </w:rPr>
        <w:t xml:space="preserve"> </w:t>
      </w:r>
      <w:commentRangeEnd w:id="5"/>
      <w:r w:rsidR="003C08D8">
        <w:rPr>
          <w:rStyle w:val="CommentReference"/>
        </w:rPr>
        <w:commentReference w:id="5"/>
      </w:r>
    </w:p>
    <w:p w:rsidR="001E0740" w:rsidRDefault="000E6DF9" w:rsidP="00B22CDA">
      <w:pPr>
        <w:spacing w:line="240" w:lineRule="auto"/>
        <w:jc w:val="left"/>
        <w:rPr>
          <w:rFonts w:ascii="Times New Roman" w:hAnsi="Times New Roman" w:cs="Times New Roman"/>
          <w:sz w:val="24"/>
          <w:szCs w:val="24"/>
        </w:rPr>
      </w:pPr>
      <w:r>
        <w:rPr>
          <w:rFonts w:ascii="Times New Roman" w:hAnsi="Times New Roman" w:cs="Times New Roman"/>
          <w:sz w:val="24"/>
          <w:szCs w:val="24"/>
        </w:rPr>
        <w:t>Cross sectional SEM imagin</w:t>
      </w:r>
      <w:r w:rsidR="00A2363E">
        <w:rPr>
          <w:rFonts w:ascii="Times New Roman" w:hAnsi="Times New Roman" w:cs="Times New Roman"/>
          <w:sz w:val="24"/>
          <w:szCs w:val="24"/>
        </w:rPr>
        <w:t>g also confirmed</w:t>
      </w:r>
      <w:r>
        <w:rPr>
          <w:rFonts w:ascii="Times New Roman" w:hAnsi="Times New Roman" w:cs="Times New Roman"/>
          <w:sz w:val="24"/>
          <w:szCs w:val="24"/>
        </w:rPr>
        <w:t xml:space="preserve"> that s</w:t>
      </w:r>
      <w:r w:rsidR="0084006A">
        <w:rPr>
          <w:rFonts w:ascii="Times New Roman" w:hAnsi="Times New Roman" w:cs="Times New Roman"/>
          <w:sz w:val="24"/>
          <w:szCs w:val="24"/>
        </w:rPr>
        <w:t>ome of the</w:t>
      </w:r>
      <w:r>
        <w:rPr>
          <w:rFonts w:ascii="Times New Roman" w:hAnsi="Times New Roman" w:cs="Times New Roman"/>
          <w:sz w:val="24"/>
          <w:szCs w:val="24"/>
        </w:rPr>
        <w:t xml:space="preserve"> smaller</w:t>
      </w:r>
      <w:r w:rsidR="00114B56">
        <w:rPr>
          <w:rFonts w:ascii="Times New Roman" w:hAnsi="Times New Roman" w:cs="Times New Roman"/>
          <w:sz w:val="24"/>
          <w:szCs w:val="24"/>
        </w:rPr>
        <w:t xml:space="preserve"> Au </w:t>
      </w:r>
      <w:r w:rsidR="0084006A">
        <w:rPr>
          <w:rFonts w:ascii="Times New Roman" w:hAnsi="Times New Roman" w:cs="Times New Roman"/>
          <w:sz w:val="24"/>
          <w:szCs w:val="24"/>
        </w:rPr>
        <w:t>nanodots</w:t>
      </w:r>
      <w:r w:rsidR="00114B56">
        <w:rPr>
          <w:rFonts w:ascii="Times New Roman" w:hAnsi="Times New Roman" w:cs="Times New Roman"/>
          <w:sz w:val="24"/>
          <w:szCs w:val="24"/>
        </w:rPr>
        <w:t xml:space="preserve"> </w:t>
      </w:r>
      <w:r w:rsidR="008E2F08">
        <w:rPr>
          <w:rFonts w:ascii="Times New Roman" w:hAnsi="Times New Roman" w:cs="Times New Roman"/>
          <w:sz w:val="24"/>
          <w:szCs w:val="24"/>
        </w:rPr>
        <w:t>beca</w:t>
      </w:r>
      <w:r w:rsidR="0084006A">
        <w:rPr>
          <w:rFonts w:ascii="Times New Roman" w:hAnsi="Times New Roman" w:cs="Times New Roman"/>
          <w:sz w:val="24"/>
          <w:szCs w:val="24"/>
        </w:rPr>
        <w:t>me</w:t>
      </w:r>
      <w:r w:rsidR="00024AF5">
        <w:rPr>
          <w:rFonts w:ascii="Times New Roman" w:hAnsi="Times New Roman" w:cs="Times New Roman"/>
          <w:sz w:val="24"/>
          <w:szCs w:val="24"/>
        </w:rPr>
        <w:t xml:space="preserve"> trapped underneath the initial two-dimensional layer</w:t>
      </w:r>
      <w:r w:rsidR="0084006A">
        <w:rPr>
          <w:rFonts w:ascii="Times New Roman" w:hAnsi="Times New Roman" w:cs="Times New Roman"/>
          <w:sz w:val="24"/>
          <w:szCs w:val="24"/>
        </w:rPr>
        <w:t>, and conseque</w:t>
      </w:r>
      <w:r w:rsidR="008E2F08">
        <w:rPr>
          <w:rFonts w:ascii="Times New Roman" w:hAnsi="Times New Roman" w:cs="Times New Roman"/>
          <w:sz w:val="24"/>
          <w:szCs w:val="24"/>
        </w:rPr>
        <w:t>ntly did</w:t>
      </w:r>
      <w:r w:rsidR="0084006A">
        <w:rPr>
          <w:rFonts w:ascii="Times New Roman" w:hAnsi="Times New Roman" w:cs="Times New Roman"/>
          <w:sz w:val="24"/>
          <w:szCs w:val="24"/>
        </w:rPr>
        <w:t xml:space="preserve"> not catalyse nanowires</w:t>
      </w:r>
      <w:r w:rsidR="00592017">
        <w:rPr>
          <w:rFonts w:ascii="Times New Roman" w:hAnsi="Times New Roman" w:cs="Times New Roman"/>
          <w:sz w:val="24"/>
          <w:szCs w:val="24"/>
        </w:rPr>
        <w:t xml:space="preserve"> (</w:t>
      </w:r>
      <w:r w:rsidR="00A2363E">
        <w:rPr>
          <w:rFonts w:ascii="Times New Roman" w:hAnsi="Times New Roman" w:cs="Times New Roman"/>
          <w:sz w:val="24"/>
          <w:szCs w:val="24"/>
        </w:rPr>
        <w:t xml:space="preserve">illustrated in the </w:t>
      </w:r>
      <w:r w:rsidR="00F078DE">
        <w:rPr>
          <w:rFonts w:ascii="Times New Roman" w:hAnsi="Times New Roman" w:cs="Times New Roman"/>
          <w:sz w:val="24"/>
          <w:szCs w:val="24"/>
        </w:rPr>
        <w:t>schematic in Fig.</w:t>
      </w:r>
      <w:r w:rsidR="00596F3E">
        <w:rPr>
          <w:rFonts w:ascii="Times New Roman" w:hAnsi="Times New Roman" w:cs="Times New Roman"/>
          <w:sz w:val="24"/>
          <w:szCs w:val="24"/>
        </w:rPr>
        <w:t xml:space="preserve"> </w:t>
      </w:r>
      <w:r w:rsidR="00F078DE">
        <w:rPr>
          <w:rFonts w:ascii="Times New Roman" w:hAnsi="Times New Roman" w:cs="Times New Roman"/>
          <w:sz w:val="24"/>
          <w:szCs w:val="24"/>
        </w:rPr>
        <w:t>1d</w:t>
      </w:r>
      <w:r w:rsidR="00592017">
        <w:rPr>
          <w:rFonts w:ascii="Times New Roman" w:hAnsi="Times New Roman" w:cs="Times New Roman"/>
          <w:sz w:val="24"/>
          <w:szCs w:val="24"/>
        </w:rPr>
        <w:t>)</w:t>
      </w:r>
      <w:r w:rsidR="0084006A">
        <w:rPr>
          <w:rFonts w:ascii="Times New Roman" w:hAnsi="Times New Roman" w:cs="Times New Roman"/>
          <w:sz w:val="24"/>
          <w:szCs w:val="24"/>
        </w:rPr>
        <w:t>.</w:t>
      </w:r>
      <w:r w:rsidR="00073316">
        <w:rPr>
          <w:rFonts w:ascii="Times New Roman" w:hAnsi="Times New Roman" w:cs="Times New Roman"/>
          <w:sz w:val="24"/>
          <w:szCs w:val="24"/>
        </w:rPr>
        <w:t xml:space="preserve"> </w:t>
      </w:r>
      <w:r w:rsidR="00D10187">
        <w:rPr>
          <w:rFonts w:ascii="Times New Roman" w:hAnsi="Times New Roman" w:cs="Times New Roman"/>
          <w:sz w:val="24"/>
          <w:szCs w:val="24"/>
        </w:rPr>
        <w:t xml:space="preserve">It is suggested that the higher vapour pressure associated with smaller droplets (the Gibbs-Thompson effect) prevents the necessary saturation of the droplet with dissolved material. </w:t>
      </w:r>
      <w:r w:rsidR="0084006A">
        <w:rPr>
          <w:rFonts w:ascii="Times New Roman" w:hAnsi="Times New Roman" w:cs="Times New Roman"/>
          <w:sz w:val="24"/>
          <w:szCs w:val="24"/>
        </w:rPr>
        <w:t>T</w:t>
      </w:r>
      <w:r w:rsidR="008E2F08">
        <w:rPr>
          <w:rFonts w:ascii="Times New Roman" w:hAnsi="Times New Roman" w:cs="Times New Roman"/>
          <w:sz w:val="24"/>
          <w:szCs w:val="24"/>
        </w:rPr>
        <w:t>he resultant nanowire density was</w:t>
      </w:r>
      <w:r w:rsidR="0084006A">
        <w:rPr>
          <w:rFonts w:ascii="Times New Roman" w:hAnsi="Times New Roman" w:cs="Times New Roman"/>
          <w:sz w:val="24"/>
          <w:szCs w:val="24"/>
        </w:rPr>
        <w:t xml:space="preserve"> </w:t>
      </w:r>
      <w:r w:rsidR="00024AF5">
        <w:rPr>
          <w:rFonts w:ascii="Times New Roman" w:hAnsi="Times New Roman" w:cs="Times New Roman"/>
          <w:sz w:val="24"/>
          <w:szCs w:val="24"/>
        </w:rPr>
        <w:t xml:space="preserve">therefore </w:t>
      </w:r>
      <w:r w:rsidR="00D10187">
        <w:rPr>
          <w:rFonts w:ascii="Times New Roman" w:hAnsi="Times New Roman" w:cs="Times New Roman"/>
          <w:sz w:val="24"/>
          <w:szCs w:val="24"/>
        </w:rPr>
        <w:t>lower than that of the initial catalysts. If the wires were to be grown on a CdTe substrate</w:t>
      </w:r>
      <w:r w:rsidR="00596F3E">
        <w:rPr>
          <w:rFonts w:ascii="Times New Roman" w:hAnsi="Times New Roman" w:cs="Times New Roman"/>
          <w:sz w:val="24"/>
          <w:szCs w:val="24"/>
        </w:rPr>
        <w:t xml:space="preserve"> however</w:t>
      </w:r>
      <w:r w:rsidR="00D10187">
        <w:rPr>
          <w:rFonts w:ascii="Times New Roman" w:hAnsi="Times New Roman" w:cs="Times New Roman"/>
          <w:sz w:val="24"/>
          <w:szCs w:val="24"/>
        </w:rPr>
        <w:t xml:space="preserve">, Au-CdTe alloy droplets may </w:t>
      </w:r>
      <w:r w:rsidR="00596F3E">
        <w:rPr>
          <w:rFonts w:ascii="Times New Roman" w:hAnsi="Times New Roman" w:cs="Times New Roman"/>
          <w:sz w:val="24"/>
          <w:szCs w:val="24"/>
        </w:rPr>
        <w:t>form during the annealing stage and so it may be easier to obtain the saturation condition that is necessary for wire nucleation. Successful nanowire growth using such homoepitaxial systems is frequently reported</w:t>
      </w:r>
      <w:r w:rsidR="006C51D2">
        <w:rPr>
          <w:rFonts w:ascii="Times New Roman" w:hAnsi="Times New Roman" w:cs="Times New Roman"/>
          <w:sz w:val="24"/>
          <w:szCs w:val="24"/>
        </w:rPr>
        <w:t xml:space="preserve"> </w:t>
      </w:r>
      <w:r w:rsidR="000D47B1">
        <w:rPr>
          <w:rFonts w:ascii="Times New Roman" w:hAnsi="Times New Roman" w:cs="Times New Roman"/>
          <w:sz w:val="24"/>
          <w:szCs w:val="24"/>
        </w:rPr>
        <w:fldChar w:fldCharType="begin">
          <w:fldData xml:space="preserve">PEVuZE5vdGU+PENpdGU+PEF1dGhvcj5EdWJyb3Zza2lpPC9BdXRob3I+PFllYXI+MjAwNTwvWWVh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</w:fldData>
        </w:fldChar>
      </w:r>
      <w:r w:rsidR="006C51D2">
        <w:rPr>
          <w:rFonts w:ascii="Times New Roman" w:hAnsi="Times New Roman" w:cs="Times New Roman"/>
          <w:sz w:val="24"/>
          <w:szCs w:val="24"/>
        </w:rPr>
        <w:instrText xml:space="preserve"> ADDIN EN.CITE </w:instrText>
      </w:r>
      <w:r w:rsidR="000D47B1">
        <w:rPr>
          <w:rFonts w:ascii="Times New Roman" w:hAnsi="Times New Roman" w:cs="Times New Roman"/>
          <w:sz w:val="24"/>
          <w:szCs w:val="24"/>
        </w:rPr>
        <w:fldChar w:fldCharType="begin">
          <w:fldData xml:space="preserve">PEVuZE5vdGU+PENpdGU+PEF1dGhvcj5EdWJyb3Zza2lpPC9BdXRob3I+PFllYXI+MjAwNTwvWWVh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</w:fldData>
        </w:fldChar>
      </w:r>
      <w:r w:rsidR="006C51D2">
        <w:rPr>
          <w:rFonts w:ascii="Times New Roman" w:hAnsi="Times New Roman" w:cs="Times New Roman"/>
          <w:sz w:val="24"/>
          <w:szCs w:val="24"/>
        </w:rPr>
        <w:instrText xml:space="preserve"> ADDIN EN.CITE.DATA </w:instrText>
      </w:r>
      <w:r w:rsidR="000D47B1">
        <w:rPr>
          <w:rFonts w:ascii="Times New Roman" w:hAnsi="Times New Roman" w:cs="Times New Roman"/>
          <w:sz w:val="24"/>
          <w:szCs w:val="24"/>
        </w:rPr>
      </w:r>
      <w:r w:rsidR="000D47B1">
        <w:rPr>
          <w:rFonts w:ascii="Times New Roman" w:hAnsi="Times New Roman" w:cs="Times New Roman"/>
          <w:sz w:val="24"/>
          <w:szCs w:val="24"/>
        </w:rPr>
        <w:fldChar w:fldCharType="end"/>
      </w:r>
      <w:r w:rsidR="000D47B1">
        <w:rPr>
          <w:rFonts w:ascii="Times New Roman" w:hAnsi="Times New Roman" w:cs="Times New Roman"/>
          <w:sz w:val="24"/>
          <w:szCs w:val="24"/>
        </w:rPr>
      </w:r>
      <w:r w:rsidR="000D47B1">
        <w:rPr>
          <w:rFonts w:ascii="Times New Roman" w:hAnsi="Times New Roman" w:cs="Times New Roman"/>
          <w:sz w:val="24"/>
          <w:szCs w:val="24"/>
        </w:rPr>
        <w:fldChar w:fldCharType="separate"/>
      </w:r>
      <w:r w:rsidR="006C51D2">
        <w:rPr>
          <w:rFonts w:ascii="Times New Roman" w:hAnsi="Times New Roman" w:cs="Times New Roman"/>
          <w:sz w:val="24"/>
          <w:szCs w:val="24"/>
        </w:rPr>
        <w:t>[7, 14]</w:t>
      </w:r>
      <w:r w:rsidR="000D47B1">
        <w:rPr>
          <w:rFonts w:ascii="Times New Roman" w:hAnsi="Times New Roman" w:cs="Times New Roman"/>
          <w:sz w:val="24"/>
          <w:szCs w:val="24"/>
        </w:rPr>
        <w:fldChar w:fldCharType="end"/>
      </w:r>
      <w:r w:rsidR="00596F3E">
        <w:rPr>
          <w:rFonts w:ascii="Times New Roman" w:hAnsi="Times New Roman" w:cs="Times New Roman"/>
          <w:sz w:val="24"/>
          <w:szCs w:val="24"/>
        </w:rPr>
        <w:t>.</w:t>
      </w:r>
    </w:p>
    <w:p w:rsidR="001E0740" w:rsidRDefault="00C44350" w:rsidP="00B22CDA">
      <w:pPr>
        <w:spacing w:line="240" w:lineRule="auto"/>
        <w:jc w:val="left"/>
        <w:rPr>
          <w:rFonts w:ascii="Times New Roman" w:hAnsi="Times New Roman" w:cs="Times New Roman"/>
          <w:sz w:val="24"/>
          <w:szCs w:val="24"/>
        </w:rPr>
      </w:pPr>
      <w:r>
        <w:rPr>
          <w:rFonts w:ascii="Times New Roman" w:hAnsi="Times New Roman" w:cs="Times New Roman"/>
          <w:sz w:val="24"/>
          <w:szCs w:val="24"/>
        </w:rPr>
        <w:t>The arrays are not vertically aligned, rather they are highly disoriented. There may be a number of reasons for this: a) roughness of the underlying film, b) pol</w:t>
      </w:r>
      <w:r w:rsidR="00F078DE">
        <w:rPr>
          <w:rFonts w:ascii="Times New Roman" w:hAnsi="Times New Roman" w:cs="Times New Roman"/>
          <w:sz w:val="24"/>
          <w:szCs w:val="24"/>
        </w:rPr>
        <w:t>y</w:t>
      </w:r>
      <w:r>
        <w:rPr>
          <w:rFonts w:ascii="Times New Roman" w:hAnsi="Times New Roman" w:cs="Times New Roman"/>
          <w:sz w:val="24"/>
          <w:szCs w:val="24"/>
        </w:rPr>
        <w:t>crystallinity of the underlying</w:t>
      </w:r>
      <w:r w:rsidR="002F3A33">
        <w:rPr>
          <w:rFonts w:ascii="Times New Roman" w:hAnsi="Times New Roman" w:cs="Times New Roman"/>
          <w:sz w:val="24"/>
          <w:szCs w:val="24"/>
        </w:rPr>
        <w:t xml:space="preserve"> material, c) tilts due to misfi</w:t>
      </w:r>
      <w:r>
        <w:rPr>
          <w:rFonts w:ascii="Times New Roman" w:hAnsi="Times New Roman" w:cs="Times New Roman"/>
          <w:sz w:val="24"/>
          <w:szCs w:val="24"/>
        </w:rPr>
        <w:t>t dislocations and d) kinks in the wires caused by growth defects. This shall be the subject of further investigation.</w:t>
      </w:r>
    </w:p>
    <w:p w:rsidR="001E0740" w:rsidRDefault="008A4571" w:rsidP="005704AF">
      <w:pPr>
        <w:spacing w:line="240" w:lineRule="auto"/>
        <w:jc w:val="center"/>
        <w:rPr>
          <w:rFonts w:ascii="Times New Roman" w:hAnsi="Times New Roman" w:cs="Times New Roman"/>
          <w:sz w:val="24"/>
          <w:szCs w:val="24"/>
        </w:rPr>
      </w:pPr>
      <w:commentRangeStart w:id="6"/>
      <w:r>
        <w:rPr>
          <w:rFonts w:ascii="Times New Roman" w:hAnsi="Times New Roman" w:cs="Times New Roman"/>
          <w:noProof/>
          <w:sz w:val="24"/>
          <w:szCs w:val="24"/>
          <w:lang w:eastAsia="en-GB"/>
        </w:rPr>
        <w:drawing>
          <wp:inline distT="0" distB="0" distL="0" distR="0">
            <wp:extent cx="3643093" cy="2638425"/>
            <wp:effectExtent l="0" t="0" r="0" b="0"/>
            <wp:docPr id="3" name="Picture 2"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5" cstate="print"/>
                    <a:srcRect l="1020"/>
                    <a:stretch>
                      <a:fillRect/>
                    </a:stretch>
                  </pic:blipFill>
                  <pic:spPr>
                    <a:xfrm>
                      <a:off x="0" y="0"/>
                      <a:ext cx="3643093" cy="2638425"/>
                    </a:xfrm>
                    <a:prstGeom prst="rect">
                      <a:avLst/>
                    </a:prstGeom>
                  </pic:spPr>
                </pic:pic>
              </a:graphicData>
            </a:graphic>
          </wp:inline>
        </w:drawing>
      </w:r>
      <w:commentRangeEnd w:id="6"/>
      <w:r w:rsidR="003C08D8">
        <w:rPr>
          <w:rStyle w:val="CommentReference"/>
        </w:rPr>
        <w:commentReference w:id="6"/>
      </w:r>
      <w:r w:rsidR="00087A31">
        <w:rPr>
          <w:rFonts w:ascii="Times New Roman" w:hAnsi="Times New Roman" w:cs="Times New Roman"/>
          <w:sz w:val="24"/>
          <w:szCs w:val="24"/>
        </w:rPr>
        <w:t xml:space="preserve"> </w:t>
      </w:r>
    </w:p>
    <w:p w:rsidR="00345336" w:rsidRPr="00771689" w:rsidRDefault="002C5D84" w:rsidP="00345336">
      <w:pPr>
        <w:spacing w:before="240" w:after="240" w:line="240" w:lineRule="auto"/>
        <w:ind w:firstLine="0"/>
        <w:rPr>
          <w:rFonts w:ascii="Times New Roman" w:hAnsi="Times New Roman" w:cs="Times New Roman"/>
          <w:sz w:val="24"/>
          <w:szCs w:val="24"/>
        </w:rPr>
      </w:pPr>
      <w:r w:rsidRPr="00771689">
        <w:rPr>
          <w:rFonts w:ascii="Times New Roman" w:hAnsi="Times New Roman" w:cs="Times New Roman"/>
          <w:b/>
          <w:sz w:val="24"/>
          <w:szCs w:val="24"/>
        </w:rPr>
        <w:t>Figure</w:t>
      </w:r>
      <w:r w:rsidR="00345336" w:rsidRPr="00771689">
        <w:rPr>
          <w:rFonts w:ascii="Times New Roman" w:hAnsi="Times New Roman" w:cs="Times New Roman"/>
          <w:b/>
          <w:sz w:val="24"/>
          <w:szCs w:val="24"/>
        </w:rPr>
        <w:t xml:space="preserve"> 1</w:t>
      </w:r>
      <w:r w:rsidR="00345336" w:rsidRPr="00771689">
        <w:rPr>
          <w:rFonts w:ascii="Times New Roman" w:hAnsi="Times New Roman" w:cs="Times New Roman"/>
          <w:sz w:val="24"/>
          <w:szCs w:val="24"/>
        </w:rPr>
        <w:t>. (a) Array of CdTe nanowires on a Mo substrate (20° tilt). (b) High mag</w:t>
      </w:r>
      <w:r w:rsidR="0000517F" w:rsidRPr="00771689">
        <w:rPr>
          <w:rFonts w:ascii="Times New Roman" w:hAnsi="Times New Roman" w:cs="Times New Roman"/>
          <w:sz w:val="24"/>
          <w:szCs w:val="24"/>
        </w:rPr>
        <w:t>.</w:t>
      </w:r>
      <w:r w:rsidR="00345336" w:rsidRPr="00771689">
        <w:rPr>
          <w:rFonts w:ascii="Times New Roman" w:hAnsi="Times New Roman" w:cs="Times New Roman"/>
          <w:sz w:val="24"/>
          <w:szCs w:val="24"/>
        </w:rPr>
        <w:t xml:space="preserve"> image of single nanowire. (c) EDX spectrum (d) Growth mechanism – a rough film of CdTe initially forms before nanowire growth can begin.</w:t>
      </w:r>
      <w:r w:rsidR="0000517F" w:rsidRPr="00771689">
        <w:rPr>
          <w:rFonts w:ascii="Times New Roman" w:hAnsi="Times New Roman" w:cs="Times New Roman"/>
          <w:sz w:val="24"/>
          <w:szCs w:val="24"/>
        </w:rPr>
        <w:t xml:space="preserve"> </w:t>
      </w:r>
    </w:p>
    <w:p w:rsidR="009D2FB0" w:rsidRPr="005704AF" w:rsidRDefault="009D2FB0" w:rsidP="009D2FB0">
      <w:pPr>
        <w:ind w:firstLine="0"/>
        <w:rPr>
          <w:rFonts w:ascii="Times New Roman" w:hAnsi="Times New Roman" w:cs="Times New Roman"/>
          <w:b/>
          <w:sz w:val="24"/>
          <w:szCs w:val="24"/>
          <w:u w:val="single"/>
        </w:rPr>
      </w:pPr>
      <w:r>
        <w:rPr>
          <w:rFonts w:ascii="Times New Roman" w:hAnsi="Times New Roman" w:cs="Times New Roman"/>
          <w:b/>
          <w:sz w:val="24"/>
          <w:szCs w:val="24"/>
          <w:u w:val="single"/>
        </w:rPr>
        <w:t xml:space="preserve">2. </w:t>
      </w:r>
      <w:r w:rsidRPr="005704AF">
        <w:rPr>
          <w:rFonts w:ascii="Times New Roman" w:hAnsi="Times New Roman" w:cs="Times New Roman"/>
          <w:b/>
          <w:sz w:val="24"/>
          <w:szCs w:val="24"/>
          <w:u w:val="single"/>
        </w:rPr>
        <w:t>Morphology dependence on growth pressure, temperature and time</w:t>
      </w:r>
    </w:p>
    <w:p w:rsidR="00B322BA" w:rsidRPr="008519E4" w:rsidRDefault="009D2FB0" w:rsidP="009D2FB0">
      <w:pPr>
        <w:spacing w:line="240" w:lineRule="auto"/>
        <w:ind w:firstLine="0"/>
        <w:rPr>
          <w:rFonts w:ascii="Times New Roman" w:hAnsi="Times New Roman" w:cs="Times New Roman"/>
          <w:sz w:val="24"/>
          <w:szCs w:val="24"/>
        </w:rPr>
      </w:pPr>
      <w:r w:rsidRPr="009D2FB0">
        <w:rPr>
          <w:rFonts w:ascii="Times New Roman" w:hAnsi="Times New Roman" w:cs="Times New Roman"/>
          <w:i/>
          <w:sz w:val="24"/>
          <w:szCs w:val="24"/>
        </w:rPr>
        <w:t>Pressure</w:t>
      </w:r>
      <w:r>
        <w:rPr>
          <w:rFonts w:ascii="Times New Roman" w:hAnsi="Times New Roman" w:cs="Times New Roman"/>
          <w:i/>
          <w:sz w:val="24"/>
          <w:szCs w:val="24"/>
        </w:rPr>
        <w:t xml:space="preserve">: </w:t>
      </w:r>
      <w:r w:rsidRPr="007120C8">
        <w:rPr>
          <w:rFonts w:ascii="Times New Roman" w:hAnsi="Times New Roman" w:cs="Times New Roman"/>
          <w:sz w:val="24"/>
          <w:szCs w:val="24"/>
        </w:rPr>
        <w:t>Four samples were grown under different N</w:t>
      </w:r>
      <w:r w:rsidRPr="007120C8">
        <w:rPr>
          <w:rFonts w:ascii="Times New Roman" w:hAnsi="Times New Roman" w:cs="Times New Roman"/>
          <w:sz w:val="24"/>
          <w:szCs w:val="24"/>
          <w:vertAlign w:val="subscript"/>
        </w:rPr>
        <w:t>2</w:t>
      </w:r>
      <w:r w:rsidRPr="007120C8">
        <w:rPr>
          <w:rFonts w:ascii="Times New Roman" w:hAnsi="Times New Roman" w:cs="Times New Roman"/>
          <w:sz w:val="24"/>
          <w:szCs w:val="24"/>
        </w:rPr>
        <w:t xml:space="preserve"> pressures; 150, 100, 25 and 10 Torr</w:t>
      </w:r>
      <w:r>
        <w:rPr>
          <w:rFonts w:ascii="Times New Roman" w:hAnsi="Times New Roman" w:cs="Times New Roman"/>
          <w:sz w:val="24"/>
          <w:szCs w:val="24"/>
        </w:rPr>
        <w:t xml:space="preserve"> at </w:t>
      </w:r>
      <w:r w:rsidRPr="007120C8">
        <w:rPr>
          <w:rFonts w:ascii="Times New Roman" w:hAnsi="Times New Roman" w:cs="Times New Roman"/>
          <w:sz w:val="24"/>
          <w:szCs w:val="24"/>
        </w:rPr>
        <w:t>T</w:t>
      </w:r>
      <w:r w:rsidRPr="007120C8">
        <w:rPr>
          <w:rFonts w:ascii="Times New Roman" w:hAnsi="Times New Roman" w:cs="Times New Roman"/>
          <w:sz w:val="24"/>
          <w:szCs w:val="24"/>
          <w:vertAlign w:val="subscript"/>
        </w:rPr>
        <w:t>source</w:t>
      </w:r>
      <w:r>
        <w:rPr>
          <w:rFonts w:ascii="Times New Roman" w:hAnsi="Times New Roman" w:cs="Times New Roman"/>
          <w:sz w:val="24"/>
          <w:szCs w:val="24"/>
        </w:rPr>
        <w:t> = </w:t>
      </w:r>
      <w:r w:rsidRPr="007120C8">
        <w:rPr>
          <w:rFonts w:ascii="Times New Roman" w:hAnsi="Times New Roman" w:cs="Times New Roman"/>
          <w:sz w:val="24"/>
          <w:szCs w:val="24"/>
        </w:rPr>
        <w:t>550°C, T</w:t>
      </w:r>
      <w:r w:rsidRPr="007120C8">
        <w:rPr>
          <w:rFonts w:ascii="Times New Roman" w:hAnsi="Times New Roman" w:cs="Times New Roman"/>
          <w:sz w:val="24"/>
          <w:szCs w:val="24"/>
          <w:vertAlign w:val="subscript"/>
        </w:rPr>
        <w:t>sub</w:t>
      </w:r>
      <w:r w:rsidRPr="007120C8">
        <w:rPr>
          <w:rFonts w:ascii="Times New Roman" w:hAnsi="Times New Roman" w:cs="Times New Roman"/>
          <w:sz w:val="24"/>
          <w:szCs w:val="24"/>
        </w:rPr>
        <w:t xml:space="preserve"> = 520°C</w:t>
      </w:r>
      <w:r>
        <w:rPr>
          <w:rFonts w:ascii="Times New Roman" w:hAnsi="Times New Roman" w:cs="Times New Roman"/>
          <w:sz w:val="24"/>
          <w:szCs w:val="24"/>
        </w:rPr>
        <w:t xml:space="preserve"> for 30 minutes</w:t>
      </w:r>
      <w:r w:rsidRPr="007120C8">
        <w:rPr>
          <w:rFonts w:ascii="Times New Roman" w:hAnsi="Times New Roman" w:cs="Times New Roman"/>
          <w:sz w:val="24"/>
          <w:szCs w:val="24"/>
        </w:rPr>
        <w:t xml:space="preserve">. As the pressure was </w:t>
      </w:r>
      <w:r>
        <w:rPr>
          <w:rFonts w:ascii="Times New Roman" w:hAnsi="Times New Roman" w:cs="Times New Roman"/>
          <w:sz w:val="24"/>
          <w:szCs w:val="24"/>
        </w:rPr>
        <w:t>decreased</w:t>
      </w:r>
      <w:r w:rsidRPr="007120C8">
        <w:rPr>
          <w:rFonts w:ascii="Times New Roman" w:hAnsi="Times New Roman" w:cs="Times New Roman"/>
          <w:sz w:val="24"/>
          <w:szCs w:val="24"/>
        </w:rPr>
        <w:t xml:space="preserve"> a change in the morphology of the structures</w:t>
      </w:r>
      <w:r>
        <w:rPr>
          <w:rFonts w:ascii="Times New Roman" w:hAnsi="Times New Roman" w:cs="Times New Roman"/>
          <w:sz w:val="24"/>
          <w:szCs w:val="24"/>
        </w:rPr>
        <w:t>, from two dimensional films</w:t>
      </w:r>
      <w:r w:rsidRPr="007120C8">
        <w:rPr>
          <w:rFonts w:ascii="Times New Roman" w:hAnsi="Times New Roman" w:cs="Times New Roman"/>
          <w:sz w:val="24"/>
          <w:szCs w:val="24"/>
        </w:rPr>
        <w:t xml:space="preserve"> </w:t>
      </w:r>
      <w:r>
        <w:rPr>
          <w:rFonts w:ascii="Times New Roman" w:hAnsi="Times New Roman" w:cs="Times New Roman"/>
          <w:sz w:val="24"/>
          <w:szCs w:val="24"/>
        </w:rPr>
        <w:t xml:space="preserve">to one dimensional nanowires, </w:t>
      </w:r>
      <w:r w:rsidRPr="007120C8">
        <w:rPr>
          <w:rFonts w:ascii="Times New Roman" w:hAnsi="Times New Roman" w:cs="Times New Roman"/>
          <w:sz w:val="24"/>
          <w:szCs w:val="24"/>
        </w:rPr>
        <w:t xml:space="preserve">was observed. </w:t>
      </w:r>
      <w:r>
        <w:rPr>
          <w:rFonts w:ascii="Times New Roman" w:hAnsi="Times New Roman" w:cs="Times New Roman"/>
          <w:sz w:val="24"/>
          <w:szCs w:val="24"/>
        </w:rPr>
        <w:t>For example, Fig. 2a shows a rough but essentially two dimensional film grown under 150 Torr of N</w:t>
      </w:r>
      <w:r w:rsidRPr="00103568">
        <w:rPr>
          <w:rFonts w:ascii="Times New Roman" w:hAnsi="Times New Roman" w:cs="Times New Roman"/>
          <w:sz w:val="24"/>
          <w:szCs w:val="24"/>
          <w:vertAlign w:val="subscript"/>
        </w:rPr>
        <w:t>2</w:t>
      </w:r>
      <w:r>
        <w:rPr>
          <w:rFonts w:ascii="Times New Roman" w:hAnsi="Times New Roman" w:cs="Times New Roman"/>
          <w:sz w:val="24"/>
          <w:szCs w:val="24"/>
        </w:rPr>
        <w:t xml:space="preserve"> whereas Fig. 2d shows the nanowire arrays that are encouraged by reducing the pressure to 10 Torr. These observations may be explained as fol</w:t>
      </w:r>
      <w:r w:rsidR="00073316">
        <w:rPr>
          <w:rFonts w:ascii="Times New Roman" w:hAnsi="Times New Roman" w:cs="Times New Roman"/>
          <w:sz w:val="24"/>
          <w:szCs w:val="24"/>
        </w:rPr>
        <w:t xml:space="preserve">lows: for VLS growth to </w:t>
      </w:r>
      <w:proofErr w:type="gramStart"/>
      <w:r w:rsidR="00073316">
        <w:rPr>
          <w:rFonts w:ascii="Times New Roman" w:hAnsi="Times New Roman" w:cs="Times New Roman"/>
          <w:sz w:val="24"/>
          <w:szCs w:val="24"/>
        </w:rPr>
        <w:t>proceed</w:t>
      </w:r>
      <w:proofErr w:type="gramEnd"/>
      <w:r w:rsidR="00073316">
        <w:rPr>
          <w:rFonts w:ascii="Times New Roman" w:hAnsi="Times New Roman" w:cs="Times New Roman"/>
          <w:sz w:val="24"/>
          <w:szCs w:val="24"/>
        </w:rPr>
        <w:t xml:space="preserve">, </w:t>
      </w:r>
      <w:commentRangeStart w:id="7"/>
      <w:r w:rsidR="00D10187">
        <w:rPr>
          <w:rFonts w:ascii="Times New Roman" w:hAnsi="Times New Roman" w:cs="Times New Roman"/>
          <w:sz w:val="24"/>
          <w:szCs w:val="24"/>
        </w:rPr>
        <w:t>we</w:t>
      </w:r>
      <w:commentRangeEnd w:id="7"/>
      <w:r w:rsidR="004C2900">
        <w:rPr>
          <w:rStyle w:val="CommentReference"/>
        </w:rPr>
        <w:commentReference w:id="7"/>
      </w:r>
      <w:r w:rsidR="00D10187">
        <w:rPr>
          <w:rFonts w:ascii="Times New Roman" w:hAnsi="Times New Roman" w:cs="Times New Roman"/>
          <w:sz w:val="24"/>
          <w:szCs w:val="24"/>
        </w:rPr>
        <w:t xml:space="preserve"> have stated that</w:t>
      </w:r>
      <w:r>
        <w:rPr>
          <w:rFonts w:ascii="Times New Roman" w:hAnsi="Times New Roman" w:cs="Times New Roman"/>
          <w:sz w:val="24"/>
          <w:szCs w:val="24"/>
        </w:rPr>
        <w:t xml:space="preserve"> is</w:t>
      </w:r>
      <w:r w:rsidR="00F078DE">
        <w:rPr>
          <w:rFonts w:ascii="Times New Roman" w:hAnsi="Times New Roman" w:cs="Times New Roman"/>
          <w:sz w:val="24"/>
          <w:szCs w:val="24"/>
        </w:rPr>
        <w:t xml:space="preserve"> </w:t>
      </w:r>
      <w:r>
        <w:rPr>
          <w:rFonts w:ascii="Times New Roman" w:hAnsi="Times New Roman" w:cs="Times New Roman"/>
          <w:sz w:val="24"/>
          <w:szCs w:val="24"/>
        </w:rPr>
        <w:t xml:space="preserve">necessary for the liquid droplets to be saturated with dissolved </w:t>
      </w:r>
      <w:r>
        <w:rPr>
          <w:rFonts w:ascii="Times New Roman" w:hAnsi="Times New Roman" w:cs="Times New Roman"/>
          <w:sz w:val="24"/>
          <w:szCs w:val="24"/>
        </w:rPr>
        <w:lastRenderedPageBreak/>
        <w:t>material. Such conditions are achieved when the flux of incoming material exceeds that of loss from the droplet (due to wire formation and re-evaporation). In the present experiment, the vapour pressure of CdTe species (determined by the source temperature) was constant. However, the rate of arrival of species at the catalyst tip is influenced by the pressure of N</w:t>
      </w:r>
      <w:r w:rsidRPr="00103568">
        <w:rPr>
          <w:rFonts w:ascii="Times New Roman" w:hAnsi="Times New Roman" w:cs="Times New Roman"/>
          <w:sz w:val="24"/>
          <w:szCs w:val="24"/>
          <w:vertAlign w:val="subscript"/>
        </w:rPr>
        <w:t>2</w:t>
      </w:r>
      <w:r>
        <w:rPr>
          <w:rFonts w:ascii="Times New Roman" w:hAnsi="Times New Roman" w:cs="Times New Roman"/>
          <w:sz w:val="24"/>
          <w:szCs w:val="24"/>
        </w:rPr>
        <w:t xml:space="preserve"> which acts as a buffer. Under the relatively high pressures of N</w:t>
      </w:r>
      <w:r w:rsidRPr="00103568">
        <w:rPr>
          <w:rFonts w:ascii="Times New Roman" w:hAnsi="Times New Roman" w:cs="Times New Roman"/>
          <w:sz w:val="24"/>
          <w:szCs w:val="24"/>
          <w:vertAlign w:val="subscript"/>
        </w:rPr>
        <w:t>2</w:t>
      </w:r>
      <w:r>
        <w:rPr>
          <w:rFonts w:ascii="Times New Roman" w:hAnsi="Times New Roman" w:cs="Times New Roman"/>
          <w:sz w:val="24"/>
          <w:szCs w:val="24"/>
        </w:rPr>
        <w:t>, the arrival rate of CdTe species is insufficient to saturate the droplet and th</w:t>
      </w:r>
      <w:r w:rsidR="00073316">
        <w:rPr>
          <w:rFonts w:ascii="Times New Roman" w:hAnsi="Times New Roman" w:cs="Times New Roman"/>
          <w:sz w:val="24"/>
          <w:szCs w:val="24"/>
        </w:rPr>
        <w:t>e conditions for VLS growth aren’</w:t>
      </w:r>
      <w:r>
        <w:rPr>
          <w:rFonts w:ascii="Times New Roman" w:hAnsi="Times New Roman" w:cs="Times New Roman"/>
          <w:sz w:val="24"/>
          <w:szCs w:val="24"/>
        </w:rPr>
        <w:t xml:space="preserve">t achieved, even when the growth times are extended. </w:t>
      </w:r>
      <w:commentRangeStart w:id="8"/>
      <w:r>
        <w:rPr>
          <w:rFonts w:ascii="Times New Roman" w:hAnsi="Times New Roman" w:cs="Times New Roman"/>
          <w:sz w:val="24"/>
          <w:szCs w:val="24"/>
        </w:rPr>
        <w:t>Nevertheless</w:t>
      </w:r>
      <w:commentRangeEnd w:id="8"/>
      <w:r w:rsidR="00C34656">
        <w:rPr>
          <w:rStyle w:val="CommentReference"/>
        </w:rPr>
        <w:commentReference w:id="8"/>
      </w:r>
      <w:r>
        <w:rPr>
          <w:rFonts w:ascii="Times New Roman" w:hAnsi="Times New Roman" w:cs="Times New Roman"/>
          <w:sz w:val="24"/>
          <w:szCs w:val="24"/>
        </w:rPr>
        <w:t xml:space="preserve"> for lower pressures, VLS proceeds, as shown in Fig’s 2c</w:t>
      </w:r>
      <w:r w:rsidR="008519E4">
        <w:rPr>
          <w:rFonts w:ascii="Times New Roman" w:hAnsi="Times New Roman" w:cs="Times New Roman"/>
          <w:sz w:val="24"/>
          <w:szCs w:val="24"/>
        </w:rPr>
        <w:t xml:space="preserve"> and d</w:t>
      </w:r>
      <w:r>
        <w:rPr>
          <w:rFonts w:ascii="Times New Roman" w:hAnsi="Times New Roman" w:cs="Times New Roman"/>
          <w:sz w:val="24"/>
          <w:szCs w:val="24"/>
        </w:rPr>
        <w:t>.</w:t>
      </w:r>
    </w:p>
    <w:p w:rsidR="005704AF" w:rsidRDefault="008A4571" w:rsidP="00345336">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771900" cy="2919192"/>
            <wp:effectExtent l="0" t="0" r="0" b="0"/>
            <wp:docPr id="5" name="Picture 4" descr="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png"/>
                    <pic:cNvPicPr/>
                  </pic:nvPicPr>
                  <pic:blipFill>
                    <a:blip r:embed="rId6" cstate="print"/>
                    <a:stretch>
                      <a:fillRect/>
                    </a:stretch>
                  </pic:blipFill>
                  <pic:spPr>
                    <a:xfrm>
                      <a:off x="0" y="0"/>
                      <a:ext cx="3777691" cy="2923674"/>
                    </a:xfrm>
                    <a:prstGeom prst="rect">
                      <a:avLst/>
                    </a:prstGeom>
                  </pic:spPr>
                </pic:pic>
              </a:graphicData>
            </a:graphic>
          </wp:inline>
        </w:drawing>
      </w:r>
    </w:p>
    <w:p w:rsidR="00D1358A" w:rsidRPr="00771689" w:rsidRDefault="002C5D84" w:rsidP="009D2FB0">
      <w:pPr>
        <w:spacing w:before="240" w:line="240" w:lineRule="auto"/>
        <w:ind w:firstLine="0"/>
        <w:rPr>
          <w:rFonts w:ascii="Times New Roman" w:hAnsi="Times New Roman" w:cs="Times New Roman"/>
          <w:sz w:val="24"/>
          <w:szCs w:val="24"/>
        </w:rPr>
      </w:pPr>
      <w:r w:rsidRPr="00771689">
        <w:rPr>
          <w:rFonts w:ascii="Times New Roman" w:hAnsi="Times New Roman" w:cs="Times New Roman"/>
          <w:b/>
          <w:sz w:val="24"/>
          <w:szCs w:val="24"/>
        </w:rPr>
        <w:t>Figure</w:t>
      </w:r>
      <w:r w:rsidR="00345336" w:rsidRPr="00771689">
        <w:rPr>
          <w:rFonts w:ascii="Times New Roman" w:hAnsi="Times New Roman" w:cs="Times New Roman"/>
          <w:b/>
          <w:sz w:val="24"/>
          <w:szCs w:val="24"/>
        </w:rPr>
        <w:t xml:space="preserve"> </w:t>
      </w:r>
      <w:r w:rsidR="00101B55" w:rsidRPr="00771689">
        <w:rPr>
          <w:rFonts w:ascii="Times New Roman" w:hAnsi="Times New Roman" w:cs="Times New Roman"/>
          <w:b/>
          <w:sz w:val="24"/>
          <w:szCs w:val="24"/>
        </w:rPr>
        <w:t>2</w:t>
      </w:r>
      <w:r w:rsidR="00345336" w:rsidRPr="00771689">
        <w:rPr>
          <w:rFonts w:ascii="Times New Roman" w:hAnsi="Times New Roman" w:cs="Times New Roman"/>
          <w:sz w:val="24"/>
          <w:szCs w:val="24"/>
        </w:rPr>
        <w:t xml:space="preserve">. SEM images at 20° tilt of samples grown under </w:t>
      </w:r>
      <w:r w:rsidRPr="00771689">
        <w:rPr>
          <w:rFonts w:ascii="Times New Roman" w:hAnsi="Times New Roman" w:cs="Times New Roman"/>
          <w:sz w:val="24"/>
          <w:szCs w:val="24"/>
        </w:rPr>
        <w:t xml:space="preserve">different </w:t>
      </w:r>
      <w:r w:rsidR="00345336" w:rsidRPr="00771689">
        <w:rPr>
          <w:rFonts w:ascii="Times New Roman" w:hAnsi="Times New Roman" w:cs="Times New Roman"/>
          <w:sz w:val="24"/>
          <w:szCs w:val="24"/>
        </w:rPr>
        <w:t>N</w:t>
      </w:r>
      <w:r w:rsidR="00345336" w:rsidRPr="00771689">
        <w:rPr>
          <w:rFonts w:ascii="Times New Roman" w:hAnsi="Times New Roman" w:cs="Times New Roman"/>
          <w:sz w:val="24"/>
          <w:szCs w:val="24"/>
          <w:vertAlign w:val="subscript"/>
        </w:rPr>
        <w:t>2</w:t>
      </w:r>
      <w:r w:rsidR="00345336" w:rsidRPr="00771689">
        <w:rPr>
          <w:rFonts w:ascii="Times New Roman" w:hAnsi="Times New Roman" w:cs="Times New Roman"/>
          <w:sz w:val="24"/>
          <w:szCs w:val="24"/>
        </w:rPr>
        <w:t xml:space="preserve"> pressures for 30 minutes</w:t>
      </w:r>
      <w:r w:rsidR="005C2F5B" w:rsidRPr="00771689">
        <w:rPr>
          <w:rFonts w:ascii="Times New Roman" w:hAnsi="Times New Roman" w:cs="Times New Roman"/>
          <w:sz w:val="24"/>
          <w:szCs w:val="24"/>
        </w:rPr>
        <w:t xml:space="preserve"> at T</w:t>
      </w:r>
      <w:r w:rsidR="005C2F5B" w:rsidRPr="00771689">
        <w:rPr>
          <w:rFonts w:ascii="Times New Roman" w:hAnsi="Times New Roman" w:cs="Times New Roman"/>
          <w:sz w:val="24"/>
          <w:szCs w:val="24"/>
          <w:vertAlign w:val="subscript"/>
        </w:rPr>
        <w:t>source</w:t>
      </w:r>
      <w:r w:rsidR="00195792" w:rsidRPr="00771689">
        <w:rPr>
          <w:rFonts w:ascii="Times New Roman" w:hAnsi="Times New Roman" w:cs="Times New Roman"/>
          <w:sz w:val="24"/>
          <w:szCs w:val="24"/>
        </w:rPr>
        <w:t> </w:t>
      </w:r>
      <w:r w:rsidR="005C2F5B" w:rsidRPr="00771689">
        <w:rPr>
          <w:rFonts w:ascii="Times New Roman" w:hAnsi="Times New Roman" w:cs="Times New Roman"/>
          <w:sz w:val="24"/>
          <w:szCs w:val="24"/>
        </w:rPr>
        <w:t>= 550°C, T</w:t>
      </w:r>
      <w:r w:rsidR="005C2F5B" w:rsidRPr="00771689">
        <w:rPr>
          <w:rFonts w:ascii="Times New Roman" w:hAnsi="Times New Roman" w:cs="Times New Roman"/>
          <w:sz w:val="24"/>
          <w:szCs w:val="24"/>
          <w:vertAlign w:val="subscript"/>
        </w:rPr>
        <w:t>sub</w:t>
      </w:r>
      <w:r w:rsidR="005C2F5B" w:rsidRPr="00771689">
        <w:rPr>
          <w:rFonts w:ascii="Times New Roman" w:hAnsi="Times New Roman" w:cs="Times New Roman"/>
          <w:sz w:val="24"/>
          <w:szCs w:val="24"/>
        </w:rPr>
        <w:t xml:space="preserve"> = 520°C.</w:t>
      </w:r>
      <w:r w:rsidR="00345336" w:rsidRPr="00771689">
        <w:rPr>
          <w:rFonts w:ascii="Times New Roman" w:hAnsi="Times New Roman" w:cs="Times New Roman"/>
          <w:sz w:val="24"/>
          <w:szCs w:val="24"/>
        </w:rPr>
        <w:t xml:space="preserve"> </w:t>
      </w:r>
    </w:p>
    <w:p w:rsidR="000A0881" w:rsidRDefault="008A4571" w:rsidP="00AF379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733800" cy="2918902"/>
            <wp:effectExtent l="0" t="0" r="0" b="0"/>
            <wp:docPr id="6" name="Picture 5" descr="Fig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png"/>
                    <pic:cNvPicPr/>
                  </pic:nvPicPr>
                  <pic:blipFill>
                    <a:blip r:embed="rId7"/>
                    <a:srcRect b="-1052"/>
                    <a:stretch>
                      <a:fillRect/>
                    </a:stretch>
                  </pic:blipFill>
                  <pic:spPr>
                    <a:xfrm>
                      <a:off x="0" y="0"/>
                      <a:ext cx="3749096" cy="2930859"/>
                    </a:xfrm>
                    <a:prstGeom prst="rect">
                      <a:avLst/>
                    </a:prstGeom>
                  </pic:spPr>
                </pic:pic>
              </a:graphicData>
            </a:graphic>
          </wp:inline>
        </w:drawing>
      </w:r>
    </w:p>
    <w:p w:rsidR="00B322BA" w:rsidRPr="00771689" w:rsidRDefault="002C5D84" w:rsidP="00345336">
      <w:pPr>
        <w:spacing w:line="240" w:lineRule="auto"/>
        <w:ind w:firstLine="0"/>
        <w:rPr>
          <w:rFonts w:ascii="Times New Roman" w:hAnsi="Times New Roman" w:cs="Times New Roman"/>
          <w:sz w:val="24"/>
          <w:szCs w:val="24"/>
        </w:rPr>
      </w:pPr>
      <w:r w:rsidRPr="00771689">
        <w:rPr>
          <w:rFonts w:ascii="Times New Roman" w:hAnsi="Times New Roman" w:cs="Times New Roman"/>
          <w:b/>
          <w:sz w:val="24"/>
          <w:szCs w:val="24"/>
        </w:rPr>
        <w:t>Figure</w:t>
      </w:r>
      <w:r w:rsidR="00345336" w:rsidRPr="00771689">
        <w:rPr>
          <w:rFonts w:ascii="Times New Roman" w:hAnsi="Times New Roman" w:cs="Times New Roman"/>
          <w:b/>
          <w:sz w:val="24"/>
          <w:szCs w:val="24"/>
        </w:rPr>
        <w:t xml:space="preserve"> </w:t>
      </w:r>
      <w:r w:rsidRPr="00771689">
        <w:rPr>
          <w:rFonts w:ascii="Times New Roman" w:hAnsi="Times New Roman" w:cs="Times New Roman"/>
          <w:b/>
          <w:sz w:val="24"/>
          <w:szCs w:val="24"/>
        </w:rPr>
        <w:t>3</w:t>
      </w:r>
      <w:r w:rsidR="00345336" w:rsidRPr="00771689">
        <w:rPr>
          <w:rFonts w:ascii="Times New Roman" w:hAnsi="Times New Roman" w:cs="Times New Roman"/>
          <w:sz w:val="24"/>
          <w:szCs w:val="24"/>
        </w:rPr>
        <w:t xml:space="preserve">. </w:t>
      </w:r>
      <w:r w:rsidRPr="00771689">
        <w:rPr>
          <w:rFonts w:ascii="Times New Roman" w:hAnsi="Times New Roman" w:cs="Times New Roman"/>
          <w:sz w:val="24"/>
          <w:szCs w:val="24"/>
        </w:rPr>
        <w:t xml:space="preserve">(a – c) </w:t>
      </w:r>
      <w:r w:rsidR="00345336" w:rsidRPr="00771689">
        <w:rPr>
          <w:rFonts w:ascii="Times New Roman" w:hAnsi="Times New Roman" w:cs="Times New Roman"/>
          <w:sz w:val="24"/>
          <w:szCs w:val="24"/>
        </w:rPr>
        <w:t>SEM images at 20° tilt of samples grown at different so</w:t>
      </w:r>
      <w:r w:rsidRPr="00771689">
        <w:rPr>
          <w:rFonts w:ascii="Times New Roman" w:hAnsi="Times New Roman" w:cs="Times New Roman"/>
          <w:sz w:val="24"/>
          <w:szCs w:val="24"/>
        </w:rPr>
        <w:t>urce temperatures</w:t>
      </w:r>
      <w:r w:rsidR="005C2F5B" w:rsidRPr="00771689">
        <w:rPr>
          <w:rFonts w:ascii="Times New Roman" w:hAnsi="Times New Roman" w:cs="Times New Roman"/>
          <w:sz w:val="24"/>
          <w:szCs w:val="24"/>
        </w:rPr>
        <w:t xml:space="preserve"> under 25 Torr N</w:t>
      </w:r>
      <w:r w:rsidR="005C2F5B" w:rsidRPr="00771689">
        <w:rPr>
          <w:rFonts w:ascii="Times New Roman" w:hAnsi="Times New Roman" w:cs="Times New Roman"/>
          <w:sz w:val="24"/>
          <w:szCs w:val="24"/>
          <w:vertAlign w:val="subscript"/>
        </w:rPr>
        <w:t>2</w:t>
      </w:r>
      <w:r w:rsidR="005C2F5B" w:rsidRPr="00771689">
        <w:rPr>
          <w:rFonts w:ascii="Times New Roman" w:hAnsi="Times New Roman" w:cs="Times New Roman"/>
          <w:sz w:val="24"/>
          <w:szCs w:val="24"/>
        </w:rPr>
        <w:t xml:space="preserve"> for 30 minutes</w:t>
      </w:r>
      <w:r w:rsidR="00345336" w:rsidRPr="00771689">
        <w:rPr>
          <w:rFonts w:ascii="Times New Roman" w:hAnsi="Times New Roman" w:cs="Times New Roman"/>
          <w:sz w:val="24"/>
          <w:szCs w:val="24"/>
        </w:rPr>
        <w:t>.</w:t>
      </w:r>
      <w:r w:rsidR="008F4A70" w:rsidRPr="00771689">
        <w:rPr>
          <w:rFonts w:ascii="Times New Roman" w:hAnsi="Times New Roman" w:cs="Times New Roman"/>
          <w:sz w:val="24"/>
          <w:szCs w:val="24"/>
        </w:rPr>
        <w:t xml:space="preserve"> </w:t>
      </w:r>
      <w:r w:rsidRPr="00771689">
        <w:rPr>
          <w:rFonts w:ascii="Times New Roman" w:hAnsi="Times New Roman" w:cs="Times New Roman"/>
          <w:sz w:val="24"/>
          <w:szCs w:val="24"/>
        </w:rPr>
        <w:t>(</w:t>
      </w:r>
      <w:r w:rsidR="008F4A70" w:rsidRPr="00771689">
        <w:rPr>
          <w:rFonts w:ascii="Times New Roman" w:hAnsi="Times New Roman" w:cs="Times New Roman"/>
          <w:sz w:val="24"/>
          <w:szCs w:val="24"/>
        </w:rPr>
        <w:t xml:space="preserve">d) Development of average nanowire </w:t>
      </w:r>
      <w:r w:rsidR="0093594C" w:rsidRPr="00771689">
        <w:rPr>
          <w:rFonts w:ascii="Times New Roman" w:hAnsi="Times New Roman" w:cs="Times New Roman"/>
          <w:sz w:val="24"/>
          <w:szCs w:val="24"/>
        </w:rPr>
        <w:t>length</w:t>
      </w:r>
      <w:r w:rsidR="008F4A70" w:rsidRPr="00771689">
        <w:rPr>
          <w:rFonts w:ascii="Times New Roman" w:hAnsi="Times New Roman" w:cs="Times New Roman"/>
          <w:sz w:val="24"/>
          <w:szCs w:val="24"/>
        </w:rPr>
        <w:t xml:space="preserve"> and diameter over growth time. </w:t>
      </w:r>
    </w:p>
    <w:p w:rsidR="009D2FB0" w:rsidRDefault="009D2FB0" w:rsidP="00345336">
      <w:pPr>
        <w:spacing w:line="240" w:lineRule="auto"/>
        <w:ind w:firstLine="0"/>
        <w:rPr>
          <w:rFonts w:ascii="Times New Roman" w:hAnsi="Times New Roman" w:cs="Times New Roman"/>
        </w:rPr>
      </w:pPr>
    </w:p>
    <w:p w:rsidR="00AF3795" w:rsidRDefault="00345336" w:rsidP="009D2FB0">
      <w:pPr>
        <w:spacing w:line="240" w:lineRule="auto"/>
        <w:ind w:firstLine="0"/>
        <w:rPr>
          <w:rFonts w:ascii="Times New Roman" w:hAnsi="Times New Roman" w:cs="Times New Roman"/>
          <w:i/>
          <w:sz w:val="24"/>
          <w:szCs w:val="24"/>
        </w:rPr>
      </w:pPr>
      <w:r w:rsidRPr="009D2FB0">
        <w:rPr>
          <w:rFonts w:ascii="Times New Roman" w:hAnsi="Times New Roman" w:cs="Times New Roman"/>
          <w:i/>
          <w:sz w:val="24"/>
          <w:szCs w:val="24"/>
        </w:rPr>
        <w:t>Temperature</w:t>
      </w:r>
      <w:r>
        <w:rPr>
          <w:rFonts w:ascii="Times New Roman" w:hAnsi="Times New Roman" w:cs="Times New Roman"/>
          <w:i/>
          <w:sz w:val="24"/>
          <w:szCs w:val="24"/>
        </w:rPr>
        <w:t>:</w:t>
      </w:r>
      <w:r w:rsidR="009D2FB0">
        <w:rPr>
          <w:rFonts w:ascii="Times New Roman" w:hAnsi="Times New Roman" w:cs="Times New Roman"/>
          <w:i/>
          <w:sz w:val="24"/>
          <w:szCs w:val="24"/>
        </w:rPr>
        <w:t xml:space="preserve"> </w:t>
      </w:r>
      <w:r w:rsidR="00021711" w:rsidRPr="007120C8">
        <w:rPr>
          <w:rFonts w:ascii="Times New Roman" w:hAnsi="Times New Roman" w:cs="Times New Roman"/>
          <w:sz w:val="24"/>
          <w:szCs w:val="24"/>
        </w:rPr>
        <w:t>Whilst k</w:t>
      </w:r>
      <w:r w:rsidR="009E34B5" w:rsidRPr="007120C8">
        <w:rPr>
          <w:rFonts w:ascii="Times New Roman" w:hAnsi="Times New Roman" w:cs="Times New Roman"/>
          <w:sz w:val="24"/>
          <w:szCs w:val="24"/>
        </w:rPr>
        <w:t xml:space="preserve">eeping the </w:t>
      </w:r>
      <w:r w:rsidR="009E34B5" w:rsidRPr="00E004B1">
        <w:rPr>
          <w:rFonts w:ascii="Times New Roman" w:hAnsi="Times New Roman" w:cs="Times New Roman"/>
          <w:i/>
          <w:sz w:val="24"/>
          <w:szCs w:val="24"/>
        </w:rPr>
        <w:t>substrate</w:t>
      </w:r>
      <w:r w:rsidR="009E34B5" w:rsidRPr="007120C8">
        <w:rPr>
          <w:rFonts w:ascii="Times New Roman" w:hAnsi="Times New Roman" w:cs="Times New Roman"/>
          <w:sz w:val="24"/>
          <w:szCs w:val="24"/>
        </w:rPr>
        <w:t xml:space="preserve"> t</w:t>
      </w:r>
      <w:r w:rsidR="00021711" w:rsidRPr="007120C8">
        <w:rPr>
          <w:rFonts w:ascii="Times New Roman" w:hAnsi="Times New Roman" w:cs="Times New Roman"/>
          <w:sz w:val="24"/>
          <w:szCs w:val="24"/>
        </w:rPr>
        <w:t xml:space="preserve">emperature at 520°C, increasing the </w:t>
      </w:r>
      <w:r w:rsidR="00021711" w:rsidRPr="00E004B1">
        <w:rPr>
          <w:rFonts w:ascii="Times New Roman" w:hAnsi="Times New Roman" w:cs="Times New Roman"/>
          <w:i/>
          <w:sz w:val="24"/>
          <w:szCs w:val="24"/>
        </w:rPr>
        <w:t>source</w:t>
      </w:r>
      <w:r w:rsidR="00021711" w:rsidRPr="007120C8">
        <w:rPr>
          <w:rFonts w:ascii="Times New Roman" w:hAnsi="Times New Roman" w:cs="Times New Roman"/>
          <w:sz w:val="24"/>
          <w:szCs w:val="24"/>
        </w:rPr>
        <w:t xml:space="preserve"> temperature</w:t>
      </w:r>
      <w:r w:rsidR="00F47D3C">
        <w:rPr>
          <w:rFonts w:ascii="Times New Roman" w:hAnsi="Times New Roman" w:cs="Times New Roman"/>
          <w:sz w:val="24"/>
          <w:szCs w:val="24"/>
        </w:rPr>
        <w:t xml:space="preserve"> resulted</w:t>
      </w:r>
      <w:r w:rsidR="009E34B5" w:rsidRPr="007120C8">
        <w:rPr>
          <w:rFonts w:ascii="Times New Roman" w:hAnsi="Times New Roman" w:cs="Times New Roman"/>
          <w:sz w:val="24"/>
          <w:szCs w:val="24"/>
        </w:rPr>
        <w:t xml:space="preserve"> in denser arrays of longer nanowires</w:t>
      </w:r>
      <w:r w:rsidR="00577F70">
        <w:rPr>
          <w:rFonts w:ascii="Times New Roman" w:hAnsi="Times New Roman" w:cs="Times New Roman"/>
          <w:sz w:val="24"/>
          <w:szCs w:val="24"/>
        </w:rPr>
        <w:t xml:space="preserve"> (Fig</w:t>
      </w:r>
      <w:r w:rsidR="002C5D84">
        <w:rPr>
          <w:rFonts w:ascii="Times New Roman" w:hAnsi="Times New Roman" w:cs="Times New Roman"/>
          <w:sz w:val="24"/>
          <w:szCs w:val="24"/>
        </w:rPr>
        <w:t>.</w:t>
      </w:r>
      <w:r w:rsidR="005B252E">
        <w:rPr>
          <w:rFonts w:ascii="Times New Roman" w:hAnsi="Times New Roman" w:cs="Times New Roman"/>
          <w:sz w:val="24"/>
          <w:szCs w:val="24"/>
        </w:rPr>
        <w:t xml:space="preserve"> 3</w:t>
      </w:r>
      <w:r w:rsidR="00577F70">
        <w:rPr>
          <w:rFonts w:ascii="Times New Roman" w:hAnsi="Times New Roman" w:cs="Times New Roman"/>
          <w:sz w:val="24"/>
          <w:szCs w:val="24"/>
        </w:rPr>
        <w:t>a – c)</w:t>
      </w:r>
      <w:r w:rsidR="009E34B5" w:rsidRPr="007120C8">
        <w:rPr>
          <w:rFonts w:ascii="Times New Roman" w:hAnsi="Times New Roman" w:cs="Times New Roman"/>
          <w:sz w:val="24"/>
          <w:szCs w:val="24"/>
        </w:rPr>
        <w:t>.</w:t>
      </w:r>
      <w:r w:rsidR="00021711" w:rsidRPr="007120C8">
        <w:rPr>
          <w:rFonts w:ascii="Times New Roman" w:hAnsi="Times New Roman" w:cs="Times New Roman"/>
          <w:sz w:val="24"/>
          <w:szCs w:val="24"/>
        </w:rPr>
        <w:t xml:space="preserve"> This </w:t>
      </w:r>
      <w:r w:rsidR="00F47D3C">
        <w:rPr>
          <w:rFonts w:ascii="Times New Roman" w:hAnsi="Times New Roman" w:cs="Times New Roman"/>
          <w:sz w:val="24"/>
          <w:szCs w:val="24"/>
        </w:rPr>
        <w:t>was</w:t>
      </w:r>
      <w:r w:rsidR="00021711" w:rsidRPr="007120C8">
        <w:rPr>
          <w:rFonts w:ascii="Times New Roman" w:hAnsi="Times New Roman" w:cs="Times New Roman"/>
          <w:sz w:val="24"/>
          <w:szCs w:val="24"/>
        </w:rPr>
        <w:t xml:space="preserve"> </w:t>
      </w:r>
      <w:r w:rsidR="005C2F5B">
        <w:rPr>
          <w:rFonts w:ascii="Times New Roman" w:hAnsi="Times New Roman" w:cs="Times New Roman"/>
          <w:sz w:val="24"/>
          <w:szCs w:val="24"/>
        </w:rPr>
        <w:t>a direct consequence of the rise</w:t>
      </w:r>
      <w:r w:rsidR="00021711" w:rsidRPr="007120C8">
        <w:rPr>
          <w:rFonts w:ascii="Times New Roman" w:hAnsi="Times New Roman" w:cs="Times New Roman"/>
          <w:sz w:val="24"/>
          <w:szCs w:val="24"/>
        </w:rPr>
        <w:t xml:space="preserve"> in deposition rate. The same trend was observed when using a substrate temperature of 490°C. At a higher substrate temperature</w:t>
      </w:r>
      <w:r w:rsidR="002419DD" w:rsidRPr="007120C8">
        <w:rPr>
          <w:rFonts w:ascii="Times New Roman" w:hAnsi="Times New Roman" w:cs="Times New Roman"/>
          <w:sz w:val="24"/>
          <w:szCs w:val="24"/>
        </w:rPr>
        <w:t xml:space="preserve"> (550°C)</w:t>
      </w:r>
      <w:r w:rsidR="00082B64">
        <w:rPr>
          <w:rFonts w:ascii="Times New Roman" w:hAnsi="Times New Roman" w:cs="Times New Roman"/>
          <w:sz w:val="24"/>
          <w:szCs w:val="24"/>
        </w:rPr>
        <w:t xml:space="preserve"> however</w:t>
      </w:r>
      <w:r w:rsidR="00021711" w:rsidRPr="007120C8">
        <w:rPr>
          <w:rFonts w:ascii="Times New Roman" w:hAnsi="Times New Roman" w:cs="Times New Roman"/>
          <w:sz w:val="24"/>
          <w:szCs w:val="24"/>
        </w:rPr>
        <w:t>, the nanowire density drop</w:t>
      </w:r>
      <w:r w:rsidR="00F47D3C">
        <w:rPr>
          <w:rFonts w:ascii="Times New Roman" w:hAnsi="Times New Roman" w:cs="Times New Roman"/>
          <w:sz w:val="24"/>
          <w:szCs w:val="24"/>
        </w:rPr>
        <w:t>ped</w:t>
      </w:r>
      <w:r w:rsidR="00082B64">
        <w:rPr>
          <w:rFonts w:ascii="Times New Roman" w:hAnsi="Times New Roman" w:cs="Times New Roman"/>
          <w:sz w:val="24"/>
          <w:szCs w:val="24"/>
        </w:rPr>
        <w:t xml:space="preserve"> and higher aspect ratios</w:t>
      </w:r>
      <w:r w:rsidR="00E004B1">
        <w:rPr>
          <w:rFonts w:ascii="Times New Roman" w:hAnsi="Times New Roman" w:cs="Times New Roman"/>
          <w:sz w:val="24"/>
          <w:szCs w:val="24"/>
        </w:rPr>
        <w:t xml:space="preserve"> (</w:t>
      </w:r>
      <w:r w:rsidR="00EB389E">
        <w:rPr>
          <w:rFonts w:ascii="Times New Roman" w:hAnsi="Times New Roman" w:cs="Times New Roman"/>
          <w:sz w:val="24"/>
          <w:szCs w:val="24"/>
        </w:rPr>
        <w:t>i.e.</w:t>
      </w:r>
      <w:r w:rsidR="00E004B1">
        <w:rPr>
          <w:rFonts w:ascii="Times New Roman" w:hAnsi="Times New Roman" w:cs="Times New Roman"/>
          <w:sz w:val="24"/>
          <w:szCs w:val="24"/>
        </w:rPr>
        <w:t xml:space="preserve"> longer and thinner)</w:t>
      </w:r>
      <w:r w:rsidR="00082B64">
        <w:rPr>
          <w:rFonts w:ascii="Times New Roman" w:hAnsi="Times New Roman" w:cs="Times New Roman"/>
          <w:sz w:val="24"/>
          <w:szCs w:val="24"/>
        </w:rPr>
        <w:t xml:space="preserve"> </w:t>
      </w:r>
      <w:r w:rsidR="00F47D3C">
        <w:rPr>
          <w:rFonts w:ascii="Times New Roman" w:hAnsi="Times New Roman" w:cs="Times New Roman"/>
          <w:sz w:val="24"/>
          <w:szCs w:val="24"/>
        </w:rPr>
        <w:t>were</w:t>
      </w:r>
      <w:r w:rsidR="00082B64">
        <w:rPr>
          <w:rFonts w:ascii="Times New Roman" w:hAnsi="Times New Roman" w:cs="Times New Roman"/>
          <w:sz w:val="24"/>
          <w:szCs w:val="24"/>
        </w:rPr>
        <w:t xml:space="preserve"> achieved. Surface diffusion of adatoms is increased at higher substrate temperature and so adatoms </w:t>
      </w:r>
      <w:r w:rsidR="00096F69">
        <w:rPr>
          <w:rFonts w:ascii="Times New Roman" w:hAnsi="Times New Roman" w:cs="Times New Roman"/>
          <w:sz w:val="24"/>
          <w:szCs w:val="24"/>
        </w:rPr>
        <w:t>are able to</w:t>
      </w:r>
      <w:r w:rsidR="00082B64">
        <w:rPr>
          <w:rFonts w:ascii="Times New Roman" w:hAnsi="Times New Roman" w:cs="Times New Roman"/>
          <w:sz w:val="24"/>
          <w:szCs w:val="24"/>
        </w:rPr>
        <w:t xml:space="preserve"> migrate </w:t>
      </w:r>
      <w:r w:rsidR="00160730">
        <w:rPr>
          <w:rFonts w:ascii="Times New Roman" w:hAnsi="Times New Roman" w:cs="Times New Roman"/>
          <w:sz w:val="24"/>
          <w:szCs w:val="24"/>
        </w:rPr>
        <w:t>to established nanowires</w:t>
      </w:r>
      <w:r w:rsidR="00BC00C3">
        <w:rPr>
          <w:rFonts w:ascii="Times New Roman" w:hAnsi="Times New Roman" w:cs="Times New Roman"/>
          <w:sz w:val="24"/>
          <w:szCs w:val="24"/>
        </w:rPr>
        <w:t>, in favour of nucleating new wires</w:t>
      </w:r>
      <w:r w:rsidR="00160730">
        <w:rPr>
          <w:rFonts w:ascii="Times New Roman" w:hAnsi="Times New Roman" w:cs="Times New Roman"/>
          <w:sz w:val="24"/>
          <w:szCs w:val="24"/>
        </w:rPr>
        <w:t>.</w:t>
      </w:r>
      <w:r w:rsidR="00082B64">
        <w:rPr>
          <w:rFonts w:ascii="Times New Roman" w:hAnsi="Times New Roman" w:cs="Times New Roman"/>
          <w:sz w:val="24"/>
          <w:szCs w:val="24"/>
        </w:rPr>
        <w:t xml:space="preserve"> </w:t>
      </w:r>
      <w:r w:rsidR="00160730">
        <w:rPr>
          <w:rFonts w:ascii="Times New Roman" w:hAnsi="Times New Roman" w:cs="Times New Roman"/>
          <w:sz w:val="24"/>
          <w:szCs w:val="24"/>
        </w:rPr>
        <w:t>C</w:t>
      </w:r>
      <w:r w:rsidR="00021711" w:rsidRPr="007120C8">
        <w:rPr>
          <w:rFonts w:ascii="Times New Roman" w:hAnsi="Times New Roman" w:cs="Times New Roman"/>
          <w:sz w:val="24"/>
          <w:szCs w:val="24"/>
        </w:rPr>
        <w:t xml:space="preserve">rystallographic faceting of the </w:t>
      </w:r>
      <w:r w:rsidR="005C2F5B">
        <w:rPr>
          <w:rFonts w:ascii="Times New Roman" w:hAnsi="Times New Roman" w:cs="Times New Roman"/>
          <w:sz w:val="24"/>
          <w:szCs w:val="24"/>
        </w:rPr>
        <w:t>wires</w:t>
      </w:r>
      <w:r w:rsidR="00577F70">
        <w:rPr>
          <w:rFonts w:ascii="Times New Roman" w:hAnsi="Times New Roman" w:cs="Times New Roman"/>
          <w:sz w:val="24"/>
          <w:szCs w:val="24"/>
        </w:rPr>
        <w:t xml:space="preserve"> </w:t>
      </w:r>
      <w:r w:rsidR="005B2EF7">
        <w:rPr>
          <w:rFonts w:ascii="Times New Roman" w:hAnsi="Times New Roman" w:cs="Times New Roman"/>
          <w:sz w:val="24"/>
          <w:szCs w:val="24"/>
        </w:rPr>
        <w:t>was</w:t>
      </w:r>
      <w:r w:rsidR="00D44DF0">
        <w:rPr>
          <w:rFonts w:ascii="Times New Roman" w:hAnsi="Times New Roman" w:cs="Times New Roman"/>
          <w:sz w:val="24"/>
          <w:szCs w:val="24"/>
        </w:rPr>
        <w:t xml:space="preserve"> </w:t>
      </w:r>
      <w:r w:rsidR="00160730">
        <w:rPr>
          <w:rFonts w:ascii="Times New Roman" w:hAnsi="Times New Roman" w:cs="Times New Roman"/>
          <w:sz w:val="24"/>
          <w:szCs w:val="24"/>
        </w:rPr>
        <w:t>also more evident at 550</w:t>
      </w:r>
      <w:r w:rsidR="00160730" w:rsidRPr="007120C8">
        <w:rPr>
          <w:rFonts w:ascii="Times New Roman" w:hAnsi="Times New Roman" w:cs="Times New Roman"/>
          <w:sz w:val="24"/>
          <w:szCs w:val="24"/>
        </w:rPr>
        <w:t>°C</w:t>
      </w:r>
      <w:r w:rsidR="00044F66">
        <w:rPr>
          <w:rFonts w:ascii="Times New Roman" w:hAnsi="Times New Roman" w:cs="Times New Roman"/>
          <w:sz w:val="24"/>
          <w:szCs w:val="24"/>
        </w:rPr>
        <w:t xml:space="preserve"> with s</w:t>
      </w:r>
      <w:r w:rsidR="00021711" w:rsidRPr="007120C8">
        <w:rPr>
          <w:rFonts w:ascii="Times New Roman" w:hAnsi="Times New Roman" w:cs="Times New Roman"/>
          <w:sz w:val="24"/>
          <w:szCs w:val="24"/>
        </w:rPr>
        <w:t>ome of the wires exhibit</w:t>
      </w:r>
      <w:r w:rsidR="00044F66">
        <w:rPr>
          <w:rFonts w:ascii="Times New Roman" w:hAnsi="Times New Roman" w:cs="Times New Roman"/>
          <w:sz w:val="24"/>
          <w:szCs w:val="24"/>
        </w:rPr>
        <w:t>ing</w:t>
      </w:r>
      <w:r w:rsidR="00021711" w:rsidRPr="007120C8">
        <w:rPr>
          <w:rFonts w:ascii="Times New Roman" w:hAnsi="Times New Roman" w:cs="Times New Roman"/>
          <w:sz w:val="24"/>
          <w:szCs w:val="24"/>
        </w:rPr>
        <w:t xml:space="preserve"> </w:t>
      </w:r>
      <w:r w:rsidR="00044F66">
        <w:rPr>
          <w:rFonts w:ascii="Times New Roman" w:hAnsi="Times New Roman" w:cs="Times New Roman"/>
          <w:sz w:val="24"/>
          <w:szCs w:val="24"/>
        </w:rPr>
        <w:t xml:space="preserve">a </w:t>
      </w:r>
      <w:r w:rsidR="00021711" w:rsidRPr="007120C8">
        <w:rPr>
          <w:rFonts w:ascii="Times New Roman" w:hAnsi="Times New Roman" w:cs="Times New Roman"/>
          <w:sz w:val="24"/>
          <w:szCs w:val="24"/>
        </w:rPr>
        <w:t>rectangular cross section</w:t>
      </w:r>
      <w:r w:rsidR="00044F66">
        <w:rPr>
          <w:rFonts w:ascii="Times New Roman" w:hAnsi="Times New Roman" w:cs="Times New Roman"/>
          <w:sz w:val="24"/>
          <w:szCs w:val="24"/>
        </w:rPr>
        <w:t xml:space="preserve"> and tapering </w:t>
      </w:r>
      <w:r w:rsidR="005A0D22" w:rsidRPr="007120C8">
        <w:rPr>
          <w:rFonts w:ascii="Times New Roman" w:hAnsi="Times New Roman" w:cs="Times New Roman"/>
          <w:sz w:val="24"/>
          <w:szCs w:val="24"/>
        </w:rPr>
        <w:t>towards the tip</w:t>
      </w:r>
      <w:r w:rsidR="00021711" w:rsidRPr="007120C8">
        <w:rPr>
          <w:rFonts w:ascii="Times New Roman" w:hAnsi="Times New Roman" w:cs="Times New Roman"/>
          <w:sz w:val="24"/>
          <w:szCs w:val="24"/>
        </w:rPr>
        <w:t xml:space="preserve">, </w:t>
      </w:r>
      <w:r w:rsidR="00160730">
        <w:rPr>
          <w:rFonts w:ascii="Times New Roman" w:hAnsi="Times New Roman" w:cs="Times New Roman"/>
          <w:sz w:val="24"/>
          <w:szCs w:val="24"/>
        </w:rPr>
        <w:t>forming</w:t>
      </w:r>
      <w:r w:rsidR="002419DD" w:rsidRPr="007120C8">
        <w:rPr>
          <w:rFonts w:ascii="Times New Roman" w:hAnsi="Times New Roman" w:cs="Times New Roman"/>
          <w:sz w:val="24"/>
          <w:szCs w:val="24"/>
        </w:rPr>
        <w:t xml:space="preserve"> pyramid-like structures</w:t>
      </w:r>
      <w:r w:rsidR="00021711" w:rsidRPr="007120C8">
        <w:rPr>
          <w:rFonts w:ascii="Times New Roman" w:hAnsi="Times New Roman" w:cs="Times New Roman"/>
          <w:sz w:val="24"/>
          <w:szCs w:val="24"/>
        </w:rPr>
        <w:t xml:space="preserve">. </w:t>
      </w:r>
    </w:p>
    <w:p w:rsidR="000815C5" w:rsidRPr="009D2FB0" w:rsidRDefault="00160730" w:rsidP="009D2FB0">
      <w:pPr>
        <w:spacing w:before="240" w:line="240" w:lineRule="auto"/>
        <w:ind w:firstLine="0"/>
        <w:jc w:val="left"/>
        <w:rPr>
          <w:rFonts w:ascii="Times New Roman" w:hAnsi="Times New Roman" w:cs="Times New Roman"/>
          <w:i/>
          <w:sz w:val="24"/>
          <w:szCs w:val="24"/>
        </w:rPr>
      </w:pPr>
      <w:r w:rsidRPr="009D2FB0">
        <w:rPr>
          <w:rFonts w:ascii="Times New Roman" w:hAnsi="Times New Roman" w:cs="Times New Roman"/>
          <w:i/>
          <w:sz w:val="24"/>
          <w:szCs w:val="24"/>
        </w:rPr>
        <w:t>Time</w:t>
      </w:r>
      <w:r>
        <w:rPr>
          <w:rFonts w:ascii="Times New Roman" w:hAnsi="Times New Roman" w:cs="Times New Roman"/>
          <w:i/>
          <w:sz w:val="24"/>
          <w:szCs w:val="24"/>
        </w:rPr>
        <w:t>:</w:t>
      </w:r>
      <w:r w:rsidR="009D2FB0">
        <w:rPr>
          <w:rFonts w:ascii="Times New Roman" w:hAnsi="Times New Roman" w:cs="Times New Roman"/>
          <w:i/>
          <w:sz w:val="24"/>
          <w:szCs w:val="24"/>
        </w:rPr>
        <w:t xml:space="preserve">  </w:t>
      </w:r>
      <w:r w:rsidR="00915110">
        <w:rPr>
          <w:rFonts w:ascii="Times New Roman" w:hAnsi="Times New Roman" w:cs="Times New Roman"/>
          <w:sz w:val="24"/>
          <w:szCs w:val="24"/>
        </w:rPr>
        <w:t>The a</w:t>
      </w:r>
      <w:r w:rsidR="00EA348D">
        <w:rPr>
          <w:rFonts w:ascii="Times New Roman" w:hAnsi="Times New Roman" w:cs="Times New Roman"/>
          <w:sz w:val="24"/>
          <w:szCs w:val="24"/>
        </w:rPr>
        <w:t xml:space="preserve">verage </w:t>
      </w:r>
      <w:r w:rsidR="0093594C">
        <w:rPr>
          <w:rFonts w:ascii="Times New Roman" w:hAnsi="Times New Roman" w:cs="Times New Roman"/>
          <w:sz w:val="24"/>
          <w:szCs w:val="24"/>
        </w:rPr>
        <w:t>length</w:t>
      </w:r>
      <w:r w:rsidR="005A0D22" w:rsidRPr="007120C8">
        <w:rPr>
          <w:rFonts w:ascii="Times New Roman" w:hAnsi="Times New Roman" w:cs="Times New Roman"/>
          <w:sz w:val="24"/>
          <w:szCs w:val="24"/>
        </w:rPr>
        <w:t xml:space="preserve"> and diameter </w:t>
      </w:r>
      <w:r w:rsidR="00915110">
        <w:rPr>
          <w:rFonts w:ascii="Times New Roman" w:hAnsi="Times New Roman" w:cs="Times New Roman"/>
          <w:sz w:val="24"/>
          <w:szCs w:val="24"/>
        </w:rPr>
        <w:t xml:space="preserve">of nanowires grown for different lengths of time </w:t>
      </w:r>
      <w:r w:rsidR="00F47D3C">
        <w:rPr>
          <w:rFonts w:ascii="Times New Roman" w:hAnsi="Times New Roman" w:cs="Times New Roman"/>
          <w:sz w:val="24"/>
          <w:szCs w:val="24"/>
        </w:rPr>
        <w:t>was</w:t>
      </w:r>
      <w:r w:rsidR="005A0D22" w:rsidRPr="007120C8">
        <w:rPr>
          <w:rFonts w:ascii="Times New Roman" w:hAnsi="Times New Roman" w:cs="Times New Roman"/>
          <w:sz w:val="24"/>
          <w:szCs w:val="24"/>
        </w:rPr>
        <w:t xml:space="preserve"> </w:t>
      </w:r>
      <w:r w:rsidR="00EA348D">
        <w:rPr>
          <w:rFonts w:ascii="Times New Roman" w:hAnsi="Times New Roman" w:cs="Times New Roman"/>
          <w:sz w:val="24"/>
          <w:szCs w:val="24"/>
        </w:rPr>
        <w:t xml:space="preserve">calculated </w:t>
      </w:r>
      <w:r w:rsidR="0015310A" w:rsidRPr="007120C8">
        <w:rPr>
          <w:rFonts w:ascii="Times New Roman" w:hAnsi="Times New Roman" w:cs="Times New Roman"/>
          <w:sz w:val="24"/>
          <w:szCs w:val="24"/>
        </w:rPr>
        <w:t>by measuring</w:t>
      </w:r>
      <w:r w:rsidR="005A0D22" w:rsidRPr="007120C8">
        <w:rPr>
          <w:rFonts w:ascii="Times New Roman" w:hAnsi="Times New Roman" w:cs="Times New Roman"/>
          <w:sz w:val="24"/>
          <w:szCs w:val="24"/>
        </w:rPr>
        <w:t xml:space="preserve"> </w:t>
      </w:r>
      <w:r w:rsidR="0015310A" w:rsidRPr="007120C8">
        <w:rPr>
          <w:rFonts w:ascii="Times New Roman" w:hAnsi="Times New Roman" w:cs="Times New Roman"/>
          <w:sz w:val="24"/>
          <w:szCs w:val="24"/>
        </w:rPr>
        <w:t>100 wires from</w:t>
      </w:r>
      <w:r w:rsidR="00CD71BE">
        <w:rPr>
          <w:rFonts w:ascii="Times New Roman" w:hAnsi="Times New Roman" w:cs="Times New Roman"/>
          <w:sz w:val="24"/>
          <w:szCs w:val="24"/>
        </w:rPr>
        <w:t xml:space="preserve"> </w:t>
      </w:r>
      <w:r w:rsidR="00EA348D">
        <w:rPr>
          <w:rFonts w:ascii="Times New Roman" w:hAnsi="Times New Roman" w:cs="Times New Roman"/>
          <w:sz w:val="24"/>
          <w:szCs w:val="24"/>
        </w:rPr>
        <w:t>each sa</w:t>
      </w:r>
      <w:r w:rsidR="00195792">
        <w:rPr>
          <w:rFonts w:ascii="Times New Roman" w:hAnsi="Times New Roman" w:cs="Times New Roman"/>
          <w:sz w:val="24"/>
          <w:szCs w:val="24"/>
        </w:rPr>
        <w:t xml:space="preserve">mple. </w:t>
      </w:r>
      <w:r w:rsidR="00044F66">
        <w:rPr>
          <w:rFonts w:ascii="Times New Roman" w:hAnsi="Times New Roman" w:cs="Times New Roman"/>
          <w:sz w:val="24"/>
          <w:szCs w:val="24"/>
        </w:rPr>
        <w:t>Fig. 3</w:t>
      </w:r>
      <w:r w:rsidR="002C5D84">
        <w:rPr>
          <w:rFonts w:ascii="Times New Roman" w:hAnsi="Times New Roman" w:cs="Times New Roman"/>
          <w:sz w:val="24"/>
          <w:szCs w:val="24"/>
        </w:rPr>
        <w:t>d</w:t>
      </w:r>
      <w:r w:rsidR="00195792">
        <w:rPr>
          <w:rFonts w:ascii="Times New Roman" w:hAnsi="Times New Roman" w:cs="Times New Roman"/>
          <w:sz w:val="24"/>
          <w:szCs w:val="24"/>
        </w:rPr>
        <w:t xml:space="preserve"> plots the development of the wire dimensions</w:t>
      </w:r>
      <w:r w:rsidR="005A0D22" w:rsidRPr="007120C8">
        <w:rPr>
          <w:rFonts w:ascii="Times New Roman" w:hAnsi="Times New Roman" w:cs="Times New Roman"/>
          <w:sz w:val="24"/>
          <w:szCs w:val="24"/>
        </w:rPr>
        <w:t xml:space="preserve">. Initially </w:t>
      </w:r>
      <w:r w:rsidR="00044F66">
        <w:rPr>
          <w:rFonts w:ascii="Times New Roman" w:hAnsi="Times New Roman" w:cs="Times New Roman"/>
          <w:sz w:val="24"/>
          <w:szCs w:val="24"/>
        </w:rPr>
        <w:t xml:space="preserve">the </w:t>
      </w:r>
      <w:r w:rsidR="00EA348D">
        <w:rPr>
          <w:rFonts w:ascii="Times New Roman" w:hAnsi="Times New Roman" w:cs="Times New Roman"/>
          <w:sz w:val="24"/>
          <w:szCs w:val="24"/>
        </w:rPr>
        <w:t>growth rate wa</w:t>
      </w:r>
      <w:r w:rsidR="005A0D22" w:rsidRPr="007120C8">
        <w:rPr>
          <w:rFonts w:ascii="Times New Roman" w:hAnsi="Times New Roman" w:cs="Times New Roman"/>
          <w:sz w:val="24"/>
          <w:szCs w:val="24"/>
        </w:rPr>
        <w:t xml:space="preserve">s low as the </w:t>
      </w:r>
      <w:r w:rsidR="0015310A" w:rsidRPr="007120C8">
        <w:rPr>
          <w:rFonts w:ascii="Times New Roman" w:hAnsi="Times New Roman" w:cs="Times New Roman"/>
          <w:sz w:val="24"/>
          <w:szCs w:val="24"/>
        </w:rPr>
        <w:t>two-dimensional</w:t>
      </w:r>
      <w:r w:rsidR="005A0D22" w:rsidRPr="007120C8">
        <w:rPr>
          <w:rFonts w:ascii="Times New Roman" w:hAnsi="Times New Roman" w:cs="Times New Roman"/>
          <w:sz w:val="24"/>
          <w:szCs w:val="24"/>
        </w:rPr>
        <w:t xml:space="preserve"> CdTe layer </w:t>
      </w:r>
      <w:r w:rsidR="00EA348D">
        <w:rPr>
          <w:rFonts w:ascii="Times New Roman" w:hAnsi="Times New Roman" w:cs="Times New Roman"/>
          <w:sz w:val="24"/>
          <w:szCs w:val="24"/>
        </w:rPr>
        <w:t xml:space="preserve">was </w:t>
      </w:r>
      <w:r w:rsidR="005A0D22" w:rsidRPr="007120C8">
        <w:rPr>
          <w:rFonts w:ascii="Times New Roman" w:hAnsi="Times New Roman" w:cs="Times New Roman"/>
          <w:sz w:val="24"/>
          <w:szCs w:val="24"/>
        </w:rPr>
        <w:t xml:space="preserve">established. Following nanowire </w:t>
      </w:r>
      <w:r w:rsidR="00EA348D">
        <w:rPr>
          <w:rFonts w:ascii="Times New Roman" w:hAnsi="Times New Roman" w:cs="Times New Roman"/>
          <w:sz w:val="24"/>
          <w:szCs w:val="24"/>
        </w:rPr>
        <w:t>nucleation, there wa</w:t>
      </w:r>
      <w:r w:rsidR="0068354E">
        <w:rPr>
          <w:rFonts w:ascii="Times New Roman" w:hAnsi="Times New Roman" w:cs="Times New Roman"/>
          <w:sz w:val="24"/>
          <w:szCs w:val="24"/>
        </w:rPr>
        <w:t>s a period w</w:t>
      </w:r>
      <w:r w:rsidR="00EA348D">
        <w:rPr>
          <w:rFonts w:ascii="Times New Roman" w:hAnsi="Times New Roman" w:cs="Times New Roman"/>
          <w:sz w:val="24"/>
          <w:szCs w:val="24"/>
        </w:rPr>
        <w:t>hereby nanowire length increased</w:t>
      </w:r>
      <w:r w:rsidR="0068354E">
        <w:rPr>
          <w:rFonts w:ascii="Times New Roman" w:hAnsi="Times New Roman" w:cs="Times New Roman"/>
          <w:sz w:val="24"/>
          <w:szCs w:val="24"/>
        </w:rPr>
        <w:t xml:space="preserve"> linearly</w:t>
      </w:r>
      <w:r w:rsidR="00EA348D">
        <w:rPr>
          <w:rFonts w:ascii="Times New Roman" w:hAnsi="Times New Roman" w:cs="Times New Roman"/>
          <w:sz w:val="24"/>
          <w:szCs w:val="24"/>
        </w:rPr>
        <w:t xml:space="preserve"> </w:t>
      </w:r>
      <w:r w:rsidR="0068354E">
        <w:rPr>
          <w:rFonts w:ascii="Times New Roman" w:hAnsi="Times New Roman" w:cs="Times New Roman"/>
          <w:sz w:val="24"/>
          <w:szCs w:val="24"/>
        </w:rPr>
        <w:t>with time</w:t>
      </w:r>
      <w:r w:rsidR="005A0D22" w:rsidRPr="007120C8">
        <w:rPr>
          <w:rFonts w:ascii="Times New Roman" w:hAnsi="Times New Roman" w:cs="Times New Roman"/>
          <w:sz w:val="24"/>
          <w:szCs w:val="24"/>
        </w:rPr>
        <w:t xml:space="preserve">. </w:t>
      </w:r>
      <w:r w:rsidR="0068354E">
        <w:rPr>
          <w:rFonts w:ascii="Times New Roman" w:hAnsi="Times New Roman" w:cs="Times New Roman"/>
          <w:sz w:val="24"/>
          <w:szCs w:val="24"/>
        </w:rPr>
        <w:t>During this period</w:t>
      </w:r>
      <w:r w:rsidR="005A0D22" w:rsidRPr="007120C8">
        <w:rPr>
          <w:rFonts w:ascii="Times New Roman" w:hAnsi="Times New Roman" w:cs="Times New Roman"/>
          <w:sz w:val="24"/>
          <w:szCs w:val="24"/>
        </w:rPr>
        <w:t xml:space="preserve"> the diameter of t</w:t>
      </w:r>
      <w:r w:rsidR="00EA348D">
        <w:rPr>
          <w:rFonts w:ascii="Times New Roman" w:hAnsi="Times New Roman" w:cs="Times New Roman"/>
          <w:sz w:val="24"/>
          <w:szCs w:val="24"/>
        </w:rPr>
        <w:t>he nanowires remained</w:t>
      </w:r>
      <w:r w:rsidR="00044F66">
        <w:rPr>
          <w:rFonts w:ascii="Times New Roman" w:hAnsi="Times New Roman" w:cs="Times New Roman"/>
          <w:sz w:val="24"/>
          <w:szCs w:val="24"/>
        </w:rPr>
        <w:t xml:space="preserve"> constant</w:t>
      </w:r>
      <w:r w:rsidR="0068354E">
        <w:rPr>
          <w:rFonts w:ascii="Times New Roman" w:hAnsi="Times New Roman" w:cs="Times New Roman"/>
          <w:sz w:val="24"/>
          <w:szCs w:val="24"/>
        </w:rPr>
        <w:t>,</w:t>
      </w:r>
      <w:r w:rsidR="00044F66">
        <w:rPr>
          <w:rFonts w:ascii="Times New Roman" w:hAnsi="Times New Roman" w:cs="Times New Roman"/>
          <w:sz w:val="24"/>
          <w:szCs w:val="24"/>
        </w:rPr>
        <w:t xml:space="preserve"> but </w:t>
      </w:r>
      <w:r w:rsidR="0068354E">
        <w:rPr>
          <w:rFonts w:ascii="Times New Roman" w:hAnsi="Times New Roman" w:cs="Times New Roman"/>
          <w:sz w:val="24"/>
          <w:szCs w:val="24"/>
        </w:rPr>
        <w:t>then beg</w:t>
      </w:r>
      <w:r w:rsidR="00EA348D">
        <w:rPr>
          <w:rFonts w:ascii="Times New Roman" w:hAnsi="Times New Roman" w:cs="Times New Roman"/>
          <w:sz w:val="24"/>
          <w:szCs w:val="24"/>
        </w:rPr>
        <w:t>an</w:t>
      </w:r>
      <w:r w:rsidR="0068354E">
        <w:rPr>
          <w:rFonts w:ascii="Times New Roman" w:hAnsi="Times New Roman" w:cs="Times New Roman"/>
          <w:sz w:val="24"/>
          <w:szCs w:val="24"/>
        </w:rPr>
        <w:t xml:space="preserve"> to increase after 40 minutes</w:t>
      </w:r>
      <w:r w:rsidR="00393A5C" w:rsidRPr="007120C8">
        <w:rPr>
          <w:rFonts w:ascii="Times New Roman" w:hAnsi="Times New Roman" w:cs="Times New Roman"/>
          <w:sz w:val="24"/>
          <w:szCs w:val="24"/>
        </w:rPr>
        <w:t xml:space="preserve">. This onset of lateral growth correlates with a reduction in the </w:t>
      </w:r>
      <w:r w:rsidR="00CD71BE">
        <w:rPr>
          <w:rFonts w:ascii="Times New Roman" w:hAnsi="Times New Roman" w:cs="Times New Roman"/>
          <w:sz w:val="24"/>
          <w:szCs w:val="24"/>
        </w:rPr>
        <w:t>growth rate of the nanowire length</w:t>
      </w:r>
      <w:r w:rsidR="0015310A" w:rsidRPr="007120C8">
        <w:rPr>
          <w:rFonts w:ascii="Times New Roman" w:hAnsi="Times New Roman" w:cs="Times New Roman"/>
          <w:sz w:val="24"/>
          <w:szCs w:val="24"/>
        </w:rPr>
        <w:t>.</w:t>
      </w:r>
      <w:r w:rsidR="000815C5">
        <w:rPr>
          <w:rFonts w:ascii="Times New Roman" w:hAnsi="Times New Roman" w:cs="Times New Roman"/>
          <w:sz w:val="24"/>
          <w:szCs w:val="24"/>
        </w:rPr>
        <w:t xml:space="preserve"> Adatoms fail to reach the liquid catalyst at the tip of the nanowire once the wire length exceeds</w:t>
      </w:r>
      <w:r w:rsidR="0068354E">
        <w:rPr>
          <w:rFonts w:ascii="Times New Roman" w:hAnsi="Times New Roman" w:cs="Times New Roman"/>
          <w:sz w:val="24"/>
          <w:szCs w:val="24"/>
        </w:rPr>
        <w:t xml:space="preserve"> the</w:t>
      </w:r>
      <w:r w:rsidR="000815C5">
        <w:rPr>
          <w:rFonts w:ascii="Times New Roman" w:hAnsi="Times New Roman" w:cs="Times New Roman"/>
          <w:sz w:val="24"/>
          <w:szCs w:val="24"/>
        </w:rPr>
        <w:t xml:space="preserve"> surface diffusion length. </w:t>
      </w:r>
      <w:r w:rsidR="000815C5" w:rsidRPr="007120C8">
        <w:rPr>
          <w:rFonts w:ascii="Times New Roman" w:hAnsi="Times New Roman" w:cs="Times New Roman"/>
          <w:sz w:val="24"/>
          <w:szCs w:val="24"/>
        </w:rPr>
        <w:t>Migration of the Au catalyst from</w:t>
      </w:r>
      <w:r w:rsidR="00096F69">
        <w:rPr>
          <w:rFonts w:ascii="Times New Roman" w:hAnsi="Times New Roman" w:cs="Times New Roman"/>
          <w:sz w:val="24"/>
          <w:szCs w:val="24"/>
        </w:rPr>
        <w:t xml:space="preserve"> the</w:t>
      </w:r>
      <w:r w:rsidR="000815C5" w:rsidRPr="007120C8">
        <w:rPr>
          <w:rFonts w:ascii="Times New Roman" w:hAnsi="Times New Roman" w:cs="Times New Roman"/>
          <w:sz w:val="24"/>
          <w:szCs w:val="24"/>
        </w:rPr>
        <w:t xml:space="preserve"> tip to sidewalls and</w:t>
      </w:r>
      <w:r w:rsidR="002E4C21">
        <w:rPr>
          <w:rFonts w:ascii="Times New Roman" w:hAnsi="Times New Roman" w:cs="Times New Roman"/>
          <w:sz w:val="24"/>
          <w:szCs w:val="24"/>
        </w:rPr>
        <w:t xml:space="preserve"> also to</w:t>
      </w:r>
      <w:r w:rsidR="000815C5" w:rsidRPr="007120C8">
        <w:rPr>
          <w:rFonts w:ascii="Times New Roman" w:hAnsi="Times New Roman" w:cs="Times New Roman"/>
          <w:sz w:val="24"/>
          <w:szCs w:val="24"/>
        </w:rPr>
        <w:t xml:space="preserve"> neighbouring wires presents another </w:t>
      </w:r>
      <w:r w:rsidR="000815C5">
        <w:rPr>
          <w:rFonts w:ascii="Times New Roman" w:hAnsi="Times New Roman" w:cs="Times New Roman"/>
          <w:sz w:val="24"/>
          <w:szCs w:val="24"/>
        </w:rPr>
        <w:t xml:space="preserve">limit to nanowire </w:t>
      </w:r>
      <w:r w:rsidR="00CD71BE">
        <w:rPr>
          <w:rFonts w:ascii="Times New Roman" w:hAnsi="Times New Roman" w:cs="Times New Roman"/>
          <w:sz w:val="24"/>
          <w:szCs w:val="24"/>
        </w:rPr>
        <w:t>length</w:t>
      </w:r>
      <w:r w:rsidR="000815C5" w:rsidRPr="007120C8">
        <w:rPr>
          <w:rFonts w:ascii="Times New Roman" w:hAnsi="Times New Roman" w:cs="Times New Roman"/>
          <w:sz w:val="24"/>
          <w:szCs w:val="24"/>
        </w:rPr>
        <w:t xml:space="preserve">, and there is some evidence </w:t>
      </w:r>
      <w:r w:rsidR="002E4C21">
        <w:rPr>
          <w:rFonts w:ascii="Times New Roman" w:hAnsi="Times New Roman" w:cs="Times New Roman"/>
          <w:sz w:val="24"/>
          <w:szCs w:val="24"/>
        </w:rPr>
        <w:t>that this occur</w:t>
      </w:r>
      <w:r w:rsidR="00B322BA">
        <w:rPr>
          <w:rFonts w:ascii="Times New Roman" w:hAnsi="Times New Roman" w:cs="Times New Roman"/>
          <w:sz w:val="24"/>
          <w:szCs w:val="24"/>
        </w:rPr>
        <w:t>r</w:t>
      </w:r>
      <w:r w:rsidR="00F47D3C">
        <w:rPr>
          <w:rFonts w:ascii="Times New Roman" w:hAnsi="Times New Roman" w:cs="Times New Roman"/>
          <w:sz w:val="24"/>
          <w:szCs w:val="24"/>
        </w:rPr>
        <w:t>ed</w:t>
      </w:r>
      <w:r w:rsidR="002E4C21">
        <w:rPr>
          <w:rFonts w:ascii="Times New Roman" w:hAnsi="Times New Roman" w:cs="Times New Roman"/>
          <w:sz w:val="24"/>
          <w:szCs w:val="24"/>
        </w:rPr>
        <w:t xml:space="preserve"> in our samples</w:t>
      </w:r>
      <w:r w:rsidR="000815C5" w:rsidRPr="007120C8">
        <w:rPr>
          <w:rFonts w:ascii="Times New Roman" w:hAnsi="Times New Roman" w:cs="Times New Roman"/>
          <w:sz w:val="24"/>
          <w:szCs w:val="24"/>
        </w:rPr>
        <w:t>.</w:t>
      </w:r>
    </w:p>
    <w:p w:rsidR="005A0D22" w:rsidRPr="007120C8" w:rsidRDefault="005A0D22" w:rsidP="005A0D22">
      <w:pPr>
        <w:spacing w:line="240" w:lineRule="auto"/>
        <w:rPr>
          <w:rFonts w:ascii="Times New Roman" w:hAnsi="Times New Roman" w:cs="Times New Roman"/>
          <w:sz w:val="24"/>
          <w:szCs w:val="24"/>
        </w:rPr>
      </w:pPr>
    </w:p>
    <w:p w:rsidR="000679FF" w:rsidRPr="007120C8" w:rsidRDefault="00103900" w:rsidP="00103900">
      <w:pPr>
        <w:spacing w:line="240" w:lineRule="auto"/>
        <w:ind w:firstLine="0"/>
        <w:rPr>
          <w:rFonts w:ascii="Times New Roman" w:hAnsi="Times New Roman" w:cs="Times New Roman"/>
          <w:sz w:val="24"/>
          <w:szCs w:val="24"/>
        </w:rPr>
      </w:pPr>
      <w:r>
        <w:rPr>
          <w:rFonts w:ascii="Times New Roman" w:hAnsi="Times New Roman" w:cs="Times New Roman"/>
          <w:b/>
          <w:sz w:val="24"/>
          <w:szCs w:val="24"/>
          <w:u w:val="single"/>
        </w:rPr>
        <w:t xml:space="preserve">3. </w:t>
      </w:r>
      <w:r w:rsidRPr="00103900">
        <w:rPr>
          <w:rFonts w:ascii="Times New Roman" w:hAnsi="Times New Roman" w:cs="Times New Roman"/>
          <w:b/>
          <w:sz w:val="24"/>
          <w:szCs w:val="24"/>
          <w:u w:val="single"/>
        </w:rPr>
        <w:t>Further Characterisation</w:t>
      </w:r>
    </w:p>
    <w:p w:rsidR="00B22CDA" w:rsidRDefault="0059366E" w:rsidP="008519E4">
      <w:pPr>
        <w:ind w:firstLine="0"/>
        <w:jc w:val="center"/>
        <w:rPr>
          <w:rFonts w:ascii="Times New Roman" w:hAnsi="Times New Roman" w:cs="Times New Roman"/>
          <w:b/>
        </w:rPr>
      </w:pPr>
      <w:r>
        <w:rPr>
          <w:rFonts w:ascii="Times New Roman" w:hAnsi="Times New Roman" w:cs="Times New Roman"/>
          <w:noProof/>
          <w:sz w:val="24"/>
          <w:szCs w:val="24"/>
        </w:rPr>
        <w:t xml:space="preserve"> </w:t>
      </w:r>
      <w:commentRangeStart w:id="9"/>
      <w:r w:rsidR="008760D5">
        <w:rPr>
          <w:rFonts w:ascii="Times New Roman" w:hAnsi="Times New Roman" w:cs="Times New Roman"/>
          <w:noProof/>
          <w:sz w:val="24"/>
          <w:szCs w:val="24"/>
          <w:lang w:eastAsia="en-GB"/>
        </w:rPr>
        <w:drawing>
          <wp:inline distT="0" distB="0" distL="0" distR="0">
            <wp:extent cx="3676650" cy="2616770"/>
            <wp:effectExtent l="19050" t="0" r="0" b="0"/>
            <wp:docPr id="4" name="Picture 3" descr="Fig4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new.png"/>
                    <pic:cNvPicPr/>
                  </pic:nvPicPr>
                  <pic:blipFill>
                    <a:blip r:embed="rId8" cstate="print"/>
                    <a:srcRect l="1603"/>
                    <a:stretch>
                      <a:fillRect/>
                    </a:stretch>
                  </pic:blipFill>
                  <pic:spPr>
                    <a:xfrm>
                      <a:off x="0" y="0"/>
                      <a:ext cx="3687599" cy="2624563"/>
                    </a:xfrm>
                    <a:prstGeom prst="rect">
                      <a:avLst/>
                    </a:prstGeom>
                  </pic:spPr>
                </pic:pic>
              </a:graphicData>
            </a:graphic>
          </wp:inline>
        </w:drawing>
      </w:r>
      <w:commentRangeEnd w:id="9"/>
      <w:r w:rsidR="00C34656">
        <w:rPr>
          <w:rStyle w:val="CommentReference"/>
        </w:rPr>
        <w:commentReference w:id="9"/>
      </w:r>
    </w:p>
    <w:p w:rsidR="00101B55" w:rsidRPr="00771689" w:rsidRDefault="00101B55" w:rsidP="000679FF">
      <w:pPr>
        <w:spacing w:line="240" w:lineRule="auto"/>
        <w:ind w:firstLine="0"/>
        <w:jc w:val="left"/>
        <w:rPr>
          <w:rFonts w:ascii="Times New Roman" w:hAnsi="Times New Roman" w:cs="Times New Roman"/>
          <w:sz w:val="24"/>
          <w:szCs w:val="24"/>
        </w:rPr>
      </w:pPr>
      <w:r w:rsidRPr="00771689">
        <w:rPr>
          <w:rFonts w:ascii="Times New Roman" w:hAnsi="Times New Roman" w:cs="Times New Roman"/>
          <w:b/>
          <w:sz w:val="24"/>
          <w:szCs w:val="24"/>
        </w:rPr>
        <w:t xml:space="preserve">Figure </w:t>
      </w:r>
      <w:r w:rsidR="000679FF" w:rsidRPr="00771689">
        <w:rPr>
          <w:rFonts w:ascii="Times New Roman" w:hAnsi="Times New Roman" w:cs="Times New Roman"/>
          <w:b/>
          <w:sz w:val="24"/>
          <w:szCs w:val="24"/>
        </w:rPr>
        <w:t>4</w:t>
      </w:r>
      <w:r w:rsidRPr="00771689">
        <w:rPr>
          <w:rFonts w:ascii="Times New Roman" w:hAnsi="Times New Roman" w:cs="Times New Roman"/>
          <w:sz w:val="24"/>
          <w:szCs w:val="24"/>
        </w:rPr>
        <w:t xml:space="preserve">. </w:t>
      </w:r>
      <w:r w:rsidR="008760D5" w:rsidRPr="00771689">
        <w:rPr>
          <w:rFonts w:ascii="Times New Roman" w:hAnsi="Times New Roman" w:cs="Times New Roman"/>
          <w:sz w:val="24"/>
          <w:szCs w:val="24"/>
        </w:rPr>
        <w:t xml:space="preserve">(a) TEM image of a CdTe nanowire. (b) Corresponding diffraction pattern showing growth is </w:t>
      </w:r>
      <w:r w:rsidR="008A4571">
        <w:rPr>
          <w:rFonts w:ascii="Times New Roman" w:hAnsi="Times New Roman" w:cs="Times New Roman"/>
          <w:sz w:val="24"/>
          <w:szCs w:val="24"/>
        </w:rPr>
        <w:t>along</w:t>
      </w:r>
      <w:r w:rsidR="008760D5" w:rsidRPr="00771689">
        <w:rPr>
          <w:rFonts w:ascii="Times New Roman" w:hAnsi="Times New Roman" w:cs="Times New Roman"/>
          <w:sz w:val="24"/>
          <w:szCs w:val="24"/>
        </w:rPr>
        <w:t xml:space="preserve"> the [111] direction. (c) HRTEM image of section circled in Fig. 4a reveals twinning defects. (d) Low temperature photoluminescence spectrum.</w:t>
      </w:r>
    </w:p>
    <w:p w:rsidR="000679FF" w:rsidRPr="000679FF" w:rsidRDefault="000679FF" w:rsidP="000679FF">
      <w:pPr>
        <w:spacing w:line="240" w:lineRule="auto"/>
        <w:ind w:firstLine="0"/>
        <w:jc w:val="left"/>
        <w:rPr>
          <w:rFonts w:ascii="Times New Roman" w:hAnsi="Times New Roman" w:cs="Times New Roman"/>
          <w:sz w:val="24"/>
          <w:szCs w:val="24"/>
        </w:rPr>
      </w:pPr>
    </w:p>
    <w:p w:rsidR="00101B55" w:rsidRDefault="00E004B1" w:rsidP="00B22CDA">
      <w:pPr>
        <w:spacing w:line="240" w:lineRule="auto"/>
        <w:jc w:val="left"/>
        <w:rPr>
          <w:rFonts w:ascii="Times New Roman" w:hAnsi="Times New Roman" w:cs="Times New Roman"/>
          <w:sz w:val="24"/>
          <w:szCs w:val="24"/>
        </w:rPr>
      </w:pPr>
      <w:r w:rsidRPr="009D2FB0">
        <w:rPr>
          <w:rFonts w:ascii="Times New Roman" w:hAnsi="Times New Roman" w:cs="Times New Roman"/>
          <w:sz w:val="24"/>
          <w:szCs w:val="24"/>
        </w:rPr>
        <w:t>Fig. 4a is a TEM image of a single CdTe nano</w:t>
      </w:r>
      <w:r w:rsidR="009D2FB0">
        <w:rPr>
          <w:rFonts w:ascii="Times New Roman" w:hAnsi="Times New Roman" w:cs="Times New Roman"/>
          <w:sz w:val="24"/>
          <w:szCs w:val="24"/>
        </w:rPr>
        <w:t>wire. It</w:t>
      </w:r>
      <w:r w:rsidRPr="009D2FB0">
        <w:rPr>
          <w:rFonts w:ascii="Times New Roman" w:hAnsi="Times New Roman" w:cs="Times New Roman"/>
          <w:sz w:val="24"/>
          <w:szCs w:val="24"/>
        </w:rPr>
        <w:t xml:space="preserve">s corresponding diffraction pattern confirms that the wire is </w:t>
      </w:r>
      <w:r w:rsidR="009D2FB0">
        <w:rPr>
          <w:rFonts w:ascii="Times New Roman" w:hAnsi="Times New Roman" w:cs="Times New Roman"/>
          <w:sz w:val="24"/>
          <w:szCs w:val="24"/>
        </w:rPr>
        <w:t>of zinc blende structure and it</w:t>
      </w:r>
      <w:r w:rsidRPr="009D2FB0">
        <w:rPr>
          <w:rFonts w:ascii="Times New Roman" w:hAnsi="Times New Roman" w:cs="Times New Roman"/>
          <w:sz w:val="24"/>
          <w:szCs w:val="24"/>
        </w:rPr>
        <w:t xml:space="preserve">s growth axis is </w:t>
      </w:r>
      <w:r w:rsidR="009D2FB0">
        <w:rPr>
          <w:rFonts w:ascii="Times New Roman" w:hAnsi="Times New Roman" w:cs="Times New Roman"/>
          <w:sz w:val="24"/>
          <w:szCs w:val="24"/>
        </w:rPr>
        <w:t>along</w:t>
      </w:r>
      <w:r w:rsidRPr="009D2FB0">
        <w:rPr>
          <w:rFonts w:ascii="Times New Roman" w:hAnsi="Times New Roman" w:cs="Times New Roman"/>
          <w:sz w:val="24"/>
          <w:szCs w:val="24"/>
        </w:rPr>
        <w:t xml:space="preserve"> the [111] direction. </w:t>
      </w:r>
      <w:r w:rsidR="009D2FB0">
        <w:rPr>
          <w:rFonts w:ascii="Times New Roman" w:hAnsi="Times New Roman" w:cs="Times New Roman"/>
          <w:sz w:val="24"/>
          <w:szCs w:val="24"/>
        </w:rPr>
        <w:t xml:space="preserve">D-spacings of </w:t>
      </w:r>
      <w:r w:rsidR="009D2FB0" w:rsidRPr="007120C8">
        <w:rPr>
          <w:rFonts w:ascii="Times New Roman" w:hAnsi="Times New Roman" w:cs="Times New Roman"/>
          <w:sz w:val="24"/>
          <w:szCs w:val="24"/>
        </w:rPr>
        <w:t>3</w:t>
      </w:r>
      <w:r w:rsidR="009D2FB0">
        <w:rPr>
          <w:rFonts w:ascii="Times New Roman" w:hAnsi="Times New Roman" w:cs="Times New Roman"/>
          <w:sz w:val="24"/>
          <w:szCs w:val="24"/>
        </w:rPr>
        <w:t>.8 Å, 2.4</w:t>
      </w:r>
      <w:r w:rsidR="009D2FB0" w:rsidRPr="009D2FB0">
        <w:rPr>
          <w:rFonts w:ascii="Times New Roman" w:hAnsi="Times New Roman" w:cs="Times New Roman"/>
          <w:sz w:val="24"/>
          <w:szCs w:val="24"/>
        </w:rPr>
        <w:t xml:space="preserve"> </w:t>
      </w:r>
      <w:r w:rsidR="009D2FB0">
        <w:rPr>
          <w:rFonts w:ascii="Times New Roman" w:hAnsi="Times New Roman" w:cs="Times New Roman"/>
          <w:sz w:val="24"/>
          <w:szCs w:val="24"/>
        </w:rPr>
        <w:t>Å and 2.0</w:t>
      </w:r>
      <w:r w:rsidR="009D2FB0" w:rsidRPr="009D2FB0">
        <w:rPr>
          <w:rFonts w:ascii="Times New Roman" w:hAnsi="Times New Roman" w:cs="Times New Roman"/>
          <w:sz w:val="24"/>
          <w:szCs w:val="24"/>
        </w:rPr>
        <w:t xml:space="preserve"> </w:t>
      </w:r>
      <w:r w:rsidR="009D2FB0">
        <w:rPr>
          <w:rFonts w:ascii="Times New Roman" w:hAnsi="Times New Roman" w:cs="Times New Roman"/>
          <w:sz w:val="24"/>
          <w:szCs w:val="24"/>
        </w:rPr>
        <w:t xml:space="preserve">Å were calculated for the (111), (220), and (311) </w:t>
      </w:r>
      <w:r w:rsidR="009D2FB0" w:rsidRPr="007120C8">
        <w:rPr>
          <w:rFonts w:ascii="Times New Roman" w:hAnsi="Times New Roman" w:cs="Times New Roman"/>
          <w:sz w:val="24"/>
          <w:szCs w:val="24"/>
        </w:rPr>
        <w:t>lattice planes</w:t>
      </w:r>
      <w:r w:rsidR="009D2FB0">
        <w:rPr>
          <w:rFonts w:ascii="Times New Roman" w:hAnsi="Times New Roman" w:cs="Times New Roman"/>
          <w:sz w:val="24"/>
          <w:szCs w:val="24"/>
        </w:rPr>
        <w:t xml:space="preserve"> respectively. These </w:t>
      </w:r>
      <w:r w:rsidR="009D2FB0" w:rsidRPr="007120C8">
        <w:rPr>
          <w:rFonts w:ascii="Times New Roman" w:hAnsi="Times New Roman" w:cs="Times New Roman"/>
          <w:sz w:val="24"/>
          <w:szCs w:val="24"/>
        </w:rPr>
        <w:t>differ slightly from accepted values (3.73 Å, 2.28 Å and 1.96 Å)</w:t>
      </w:r>
      <w:r w:rsidR="009D2FB0">
        <w:rPr>
          <w:rFonts w:ascii="Times New Roman" w:hAnsi="Times New Roman" w:cs="Times New Roman"/>
          <w:sz w:val="24"/>
          <w:szCs w:val="24"/>
        </w:rPr>
        <w:t xml:space="preserve"> as a result of the</w:t>
      </w:r>
      <w:r w:rsidR="009D2FB0" w:rsidRPr="007120C8">
        <w:rPr>
          <w:rFonts w:ascii="Times New Roman" w:hAnsi="Times New Roman" w:cs="Times New Roman"/>
          <w:sz w:val="24"/>
          <w:szCs w:val="24"/>
        </w:rPr>
        <w:t xml:space="preserve"> slight non-stoichiometry </w:t>
      </w:r>
      <w:r w:rsidR="009D2FB0">
        <w:rPr>
          <w:rFonts w:ascii="Times New Roman" w:hAnsi="Times New Roman" w:cs="Times New Roman"/>
          <w:sz w:val="24"/>
          <w:szCs w:val="24"/>
        </w:rPr>
        <w:t>that was measured by</w:t>
      </w:r>
      <w:r w:rsidR="009D2FB0" w:rsidRPr="007120C8">
        <w:rPr>
          <w:rFonts w:ascii="Times New Roman" w:hAnsi="Times New Roman" w:cs="Times New Roman"/>
          <w:sz w:val="24"/>
          <w:szCs w:val="24"/>
        </w:rPr>
        <w:t xml:space="preserve"> EDX analysis</w:t>
      </w:r>
      <w:r w:rsidR="009D2FB0">
        <w:rPr>
          <w:rFonts w:ascii="Times New Roman" w:hAnsi="Times New Roman" w:cs="Times New Roman"/>
          <w:sz w:val="24"/>
          <w:szCs w:val="24"/>
        </w:rPr>
        <w:t xml:space="preserve"> </w:t>
      </w:r>
      <w:r w:rsidR="000D47B1" w:rsidRPr="007120C8">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&lt;EndNote&gt;&lt;Cite&gt;&lt;Author&gt;Niu&lt;/Author&gt;&lt;Year&gt;2005&lt;/Year&gt;&lt;RecNum&gt;176&lt;/RecNum&gt;&lt;record&gt;&lt;rec-number&gt;176&lt;/rec-number&gt;&lt;foreign-keys&gt;&lt;key app="EN" db-id="sp5v0t923adzd8ezvfhpv9au0tttdwvwd502"&gt;176&lt;/key&gt;&lt;/foreign-keys&gt;&lt;ref-type name="Journal Article"&gt;17&lt;/ref-type&gt;&lt;contributors&gt;&lt;authors&gt;&lt;author&gt;Niu, Haijun&lt;/author&gt;&lt;author&gt;Zhang, Liwei&lt;/author&gt;&lt;author&gt;Gao, Mingyuan&lt;/author&gt;&lt;author&gt;Chen, Yongming&lt;/author&gt;&lt;/authors&gt;&lt;/contributors&gt;&lt;titles&gt;&lt;title&gt;Amphiphilic ABC Triblock Copolymer-Assisted Synthesis of Core/Shell Structured CdTe Nanowires&lt;/title&gt;&lt;secondary-title&gt;Langmuir&lt;/secondary-title&gt;&lt;/titles&gt;&lt;periodical&gt;&lt;full-title&gt;Langmuir&lt;/full-title&gt;&lt;/periodical&gt;&lt;pages&gt;4205-4210&lt;/pages&gt;&lt;volume&gt;21&lt;/volume&gt;&lt;number&gt;9&lt;/number&gt;&lt;dates&gt;&lt;year&gt;2005&lt;/year&gt;&lt;/dates&gt;&lt;publisher&gt;American Chemical Society&lt;/publisher&gt;&lt;isbn&gt;0743-7463&lt;/isbn&gt;&lt;urls&gt;&lt;related-urls&gt;&lt;url&gt;http://dx.doi.org/10.1021/la046883f&lt;/url&gt;&lt;/related-urls&gt;&lt;/urls&gt;&lt;electronic-resource-num&gt;10.1021/la046883f&lt;/electronic-resource-num&gt;&lt;/record&gt;&lt;/Cite&gt;&lt;/EndNote&gt;</w:instrText>
      </w:r>
      <w:r w:rsidR="000D47B1" w:rsidRPr="007120C8">
        <w:rPr>
          <w:rFonts w:ascii="Times New Roman" w:hAnsi="Times New Roman" w:cs="Times New Roman"/>
          <w:sz w:val="24"/>
          <w:szCs w:val="24"/>
        </w:rPr>
        <w:fldChar w:fldCharType="separate"/>
      </w:r>
      <w:r w:rsidR="006C51D2">
        <w:rPr>
          <w:rFonts w:ascii="Times New Roman" w:hAnsi="Times New Roman" w:cs="Times New Roman"/>
          <w:sz w:val="24"/>
          <w:szCs w:val="24"/>
        </w:rPr>
        <w:t>[15]</w:t>
      </w:r>
      <w:r w:rsidR="000D47B1" w:rsidRPr="007120C8">
        <w:rPr>
          <w:rFonts w:ascii="Times New Roman" w:hAnsi="Times New Roman" w:cs="Times New Roman"/>
          <w:sz w:val="24"/>
          <w:szCs w:val="24"/>
        </w:rPr>
        <w:fldChar w:fldCharType="end"/>
      </w:r>
      <w:r w:rsidR="009D2FB0">
        <w:rPr>
          <w:rFonts w:ascii="Times New Roman" w:hAnsi="Times New Roman" w:cs="Times New Roman"/>
          <w:sz w:val="24"/>
          <w:szCs w:val="24"/>
        </w:rPr>
        <w:t xml:space="preserve">. </w:t>
      </w:r>
      <w:r w:rsidR="000679FF" w:rsidRPr="009D2FB0">
        <w:rPr>
          <w:rFonts w:ascii="Times New Roman" w:hAnsi="Times New Roman" w:cs="Times New Roman"/>
          <w:sz w:val="24"/>
          <w:szCs w:val="24"/>
        </w:rPr>
        <w:t xml:space="preserve">Twinning defects </w:t>
      </w:r>
      <w:r w:rsidR="00592831" w:rsidRPr="009D2FB0">
        <w:rPr>
          <w:rFonts w:ascii="Times New Roman" w:hAnsi="Times New Roman" w:cs="Times New Roman"/>
          <w:sz w:val="24"/>
          <w:szCs w:val="24"/>
        </w:rPr>
        <w:lastRenderedPageBreak/>
        <w:t xml:space="preserve">are an inherent crystallographic feature in nanowires of zinc blende structure </w:t>
      </w:r>
      <w:r w:rsidR="000D47B1" w:rsidRPr="009D2FB0">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&lt;EndNote&gt;&lt;Cite&gt;&lt;Author&gt;Korgel&lt;/Author&gt;&lt;Year&gt;2006&lt;/Year&gt;&lt;RecNum&gt;182&lt;/RecNum&gt;&lt;record&gt;&lt;rec-number&gt;182&lt;/rec-number&gt;&lt;foreign-keys&gt;&lt;key app="EN" db-id="sp5v0t923adzd8ezvfhpv9au0tttdwvwd502"&gt;182&lt;/key&gt;&lt;/foreign-keys&gt;&lt;ref-type name="Journal Article"&gt;17&lt;/ref-type&gt;&lt;contributors&gt;&lt;authors&gt;&lt;author&gt;Korgel, Brian A.&lt;/author&gt;&lt;/authors&gt;&lt;/contributors&gt;&lt;titles&gt;&lt;title&gt;Semiconductor nanowires: Twins cause kinks&lt;/title&gt;&lt;secondary-title&gt;Nat Mater&lt;/secondary-title&gt;&lt;/titles&gt;&lt;periodical&gt;&lt;full-title&gt;Nat Mater&lt;/full-title&gt;&lt;/periodical&gt;&lt;pages&gt;521-522&lt;/pages&gt;&lt;volume&gt;5&lt;/volume&gt;&lt;number&gt;7&lt;/number&gt;&lt;dates&gt;&lt;year&gt;2006&lt;/year&gt;&lt;/dates&gt;&lt;isbn&gt;1476-1122&lt;/isbn&gt;&lt;urls&gt;&lt;related-urls&gt;&lt;url&gt;http://dx.doi.org/10.1038/nmat1688&lt;/url&gt;&lt;/related-urls&gt;&lt;/urls&gt;&lt;/record&gt;&lt;/Cite&gt;&lt;/EndNote&gt;</w:instrText>
      </w:r>
      <w:r w:rsidR="000D47B1" w:rsidRPr="009D2FB0">
        <w:rPr>
          <w:rFonts w:ascii="Times New Roman" w:hAnsi="Times New Roman" w:cs="Times New Roman"/>
          <w:sz w:val="24"/>
          <w:szCs w:val="24"/>
        </w:rPr>
        <w:fldChar w:fldCharType="separate"/>
      </w:r>
      <w:r w:rsidR="006C51D2">
        <w:rPr>
          <w:rFonts w:ascii="Times New Roman" w:hAnsi="Times New Roman" w:cs="Times New Roman"/>
          <w:sz w:val="24"/>
          <w:szCs w:val="24"/>
        </w:rPr>
        <w:t>[16]</w:t>
      </w:r>
      <w:r w:rsidR="000D47B1" w:rsidRPr="009D2FB0">
        <w:rPr>
          <w:rFonts w:ascii="Times New Roman" w:hAnsi="Times New Roman" w:cs="Times New Roman"/>
          <w:sz w:val="24"/>
          <w:szCs w:val="24"/>
        </w:rPr>
        <w:fldChar w:fldCharType="end"/>
      </w:r>
      <w:r w:rsidR="00592831" w:rsidRPr="009D2FB0">
        <w:rPr>
          <w:rFonts w:ascii="Times New Roman" w:hAnsi="Times New Roman" w:cs="Times New Roman"/>
          <w:sz w:val="24"/>
          <w:szCs w:val="24"/>
        </w:rPr>
        <w:t xml:space="preserve"> and have been seen to induce faceting of nanowire surfaces </w:t>
      </w:r>
      <w:r w:rsidR="000D47B1" w:rsidRPr="009D2FB0">
        <w:rPr>
          <w:rFonts w:ascii="Times New Roman" w:hAnsi="Times New Roman" w:cs="Times New Roman"/>
          <w:sz w:val="24"/>
          <w:szCs w:val="24"/>
        </w:rPr>
        <w:fldChar w:fldCharType="begin"/>
      </w:r>
      <w:r w:rsidR="006C51D2">
        <w:rPr>
          <w:rFonts w:ascii="Times New Roman" w:hAnsi="Times New Roman" w:cs="Times New Roman"/>
          <w:sz w:val="24"/>
          <w:szCs w:val="24"/>
        </w:rPr>
        <w:instrText xml:space="preserve"> ADDIN EN.CITE &lt;EndNote&gt;&lt;Cite&gt;&lt;Author&gt;Johansson&lt;/Author&gt;&lt;Year&gt;2006&lt;/Year&gt;&lt;RecNum&gt;183&lt;/RecNum&gt;&lt;record&gt;&lt;rec-number&gt;183&lt;/rec-number&gt;&lt;foreign-keys&gt;&lt;key app="EN" db-id="sp5v0t923adzd8ezvfhpv9au0tttdwvwd502"&gt;183&lt;/key&gt;&lt;/foreign-keys&gt;&lt;ref-type name="Journal Article"&gt;17&lt;/ref-type&gt;&lt;contributors&gt;&lt;authors&gt;&lt;author&gt;Johansson, Jonas&lt;/author&gt;&lt;author&gt;Karlsson, Lisa S.&lt;/author&gt;&lt;author&gt;Patrik T. Svensson, C.&lt;/author&gt;&lt;author&gt;Martensson, Thomas&lt;/author&gt;&lt;author&gt;Wacaser, Brent A.&lt;/author&gt;&lt;author&gt;Deppert, Knut&lt;/author&gt;&lt;author&gt;Samuelson, Lars&lt;/author&gt;&lt;author&gt;Seifert, Werner&lt;/author&gt;&lt;/authors&gt;&lt;/contributors&gt;&lt;titles&gt;&lt;title&gt;Structural properties of [lang]111[rang]B -oriented III-V nanowires&lt;/title&gt;&lt;secondary-title&gt;Nat Mater&lt;/secondary-title&gt;&lt;/titles&gt;&lt;periodical&gt;&lt;full-title&gt;Nat Mater&lt;/full-title&gt;&lt;/periodical&gt;&lt;pages&gt;574-580&lt;/pages&gt;&lt;volume&gt;5&lt;/volume&gt;&lt;number&gt;7&lt;/number&gt;&lt;dates&gt;&lt;year&gt;2006&lt;/year&gt;&lt;/dates&gt;&lt;isbn&gt;1476-1122&lt;/isbn&gt;&lt;urls&gt;&lt;related-urls&gt;&lt;url&gt;http://dx.doi.org/10.1038/nmat1677&lt;/url&gt;&lt;/related-urls&gt;&lt;/urls&gt;&lt;/record&gt;&lt;/Cite&gt;&lt;/EndNote&gt;</w:instrText>
      </w:r>
      <w:r w:rsidR="000D47B1" w:rsidRPr="009D2FB0">
        <w:rPr>
          <w:rFonts w:ascii="Times New Roman" w:hAnsi="Times New Roman" w:cs="Times New Roman"/>
          <w:sz w:val="24"/>
          <w:szCs w:val="24"/>
        </w:rPr>
        <w:fldChar w:fldCharType="separate"/>
      </w:r>
      <w:r w:rsidR="006C51D2">
        <w:rPr>
          <w:rFonts w:ascii="Times New Roman" w:hAnsi="Times New Roman" w:cs="Times New Roman"/>
          <w:sz w:val="24"/>
          <w:szCs w:val="24"/>
        </w:rPr>
        <w:t>[17]</w:t>
      </w:r>
      <w:r w:rsidR="000D47B1" w:rsidRPr="009D2FB0">
        <w:rPr>
          <w:rFonts w:ascii="Times New Roman" w:hAnsi="Times New Roman" w:cs="Times New Roman"/>
          <w:sz w:val="24"/>
          <w:szCs w:val="24"/>
        </w:rPr>
        <w:fldChar w:fldCharType="end"/>
      </w:r>
      <w:r w:rsidR="00592831" w:rsidRPr="009D2FB0">
        <w:rPr>
          <w:rFonts w:ascii="Times New Roman" w:hAnsi="Times New Roman" w:cs="Times New Roman"/>
          <w:sz w:val="24"/>
          <w:szCs w:val="24"/>
        </w:rPr>
        <w:t xml:space="preserve">. </w:t>
      </w:r>
      <w:r w:rsidR="009D2FB0">
        <w:rPr>
          <w:rFonts w:ascii="Times New Roman" w:hAnsi="Times New Roman" w:cs="Times New Roman"/>
          <w:sz w:val="24"/>
          <w:szCs w:val="24"/>
        </w:rPr>
        <w:t xml:space="preserve">An HRTEM image of the section circled in Fig. 4a is displayed in Fig. 4c, showing such a defect. </w:t>
      </w:r>
    </w:p>
    <w:p w:rsidR="00225A6E" w:rsidRPr="00A9034B" w:rsidRDefault="00225A6E" w:rsidP="00096F69">
      <w:pPr>
        <w:spacing w:line="240" w:lineRule="auto"/>
        <w:jc w:val="left"/>
        <w:rPr>
          <w:rFonts w:ascii="Times New Roman" w:hAnsi="Times New Roman" w:cs="Times New Roman"/>
          <w:sz w:val="24"/>
          <w:szCs w:val="24"/>
        </w:rPr>
      </w:pPr>
      <w:r>
        <w:rPr>
          <w:rFonts w:ascii="Times New Roman" w:hAnsi="Times New Roman" w:cs="Times New Roman"/>
          <w:sz w:val="24"/>
          <w:szCs w:val="24"/>
        </w:rPr>
        <w:t>A typical l</w:t>
      </w:r>
      <w:r w:rsidRPr="00A9034B">
        <w:rPr>
          <w:rFonts w:ascii="Times New Roman" w:hAnsi="Times New Roman" w:cs="Times New Roman"/>
          <w:sz w:val="24"/>
          <w:szCs w:val="24"/>
        </w:rPr>
        <w:t>ow-temperature</w:t>
      </w:r>
      <w:r w:rsidR="00EB389E">
        <w:rPr>
          <w:rFonts w:ascii="Times New Roman" w:hAnsi="Times New Roman" w:cs="Times New Roman"/>
          <w:sz w:val="24"/>
          <w:szCs w:val="24"/>
        </w:rPr>
        <w:t xml:space="preserve"> (4K) photoluminescence spectrum</w:t>
      </w:r>
      <w:r>
        <w:rPr>
          <w:rFonts w:ascii="Times New Roman" w:hAnsi="Times New Roman" w:cs="Times New Roman"/>
          <w:sz w:val="24"/>
          <w:szCs w:val="24"/>
        </w:rPr>
        <w:t xml:space="preserve"> from a nanowire structure is shown in Fig. 4d (nanowire length ~ 5-20 µm, diameter ~ 200-500 nm, density ~ 4 × 10</w:t>
      </w:r>
      <w:r w:rsidRPr="00225A6E">
        <w:rPr>
          <w:rFonts w:ascii="Times New Roman" w:hAnsi="Times New Roman" w:cs="Times New Roman"/>
          <w:sz w:val="24"/>
          <w:szCs w:val="24"/>
          <w:vertAlign w:val="superscript"/>
        </w:rPr>
        <w:t>6</w:t>
      </w:r>
      <w:r>
        <w:rPr>
          <w:rFonts w:ascii="Times New Roman" w:hAnsi="Times New Roman" w:cs="Times New Roman"/>
          <w:sz w:val="24"/>
          <w:szCs w:val="24"/>
        </w:rPr>
        <w:t>cm</w:t>
      </w:r>
      <w:r w:rsidRPr="00225A6E">
        <w:rPr>
          <w:rFonts w:ascii="Times New Roman" w:hAnsi="Times New Roman" w:cs="Times New Roman"/>
          <w:sz w:val="24"/>
          <w:szCs w:val="24"/>
          <w:vertAlign w:val="superscript"/>
        </w:rPr>
        <w:t>-2</w:t>
      </w:r>
      <w:r w:rsidRPr="00225A6E">
        <w:rPr>
          <w:rFonts w:ascii="Times New Roman" w:hAnsi="Times New Roman" w:cs="Times New Roman"/>
          <w:sz w:val="24"/>
          <w:szCs w:val="24"/>
        </w:rPr>
        <w:t>)</w:t>
      </w:r>
      <w:r w:rsidR="008519E4">
        <w:rPr>
          <w:rFonts w:ascii="Times New Roman" w:hAnsi="Times New Roman" w:cs="Times New Roman"/>
          <w:sz w:val="24"/>
          <w:szCs w:val="24"/>
        </w:rPr>
        <w:t>. The spectrum</w:t>
      </w:r>
      <w:r>
        <w:rPr>
          <w:rFonts w:ascii="Times New Roman" w:hAnsi="Times New Roman" w:cs="Times New Roman"/>
          <w:sz w:val="24"/>
          <w:szCs w:val="24"/>
        </w:rPr>
        <w:t xml:space="preserve"> shows a near band edge feature at 1.589</w:t>
      </w:r>
      <w:r w:rsidR="008E6727">
        <w:rPr>
          <w:rFonts w:ascii="Times New Roman" w:hAnsi="Times New Roman" w:cs="Times New Roman"/>
          <w:sz w:val="24"/>
          <w:szCs w:val="24"/>
        </w:rPr>
        <w:t xml:space="preserve"> </w:t>
      </w:r>
      <w:r>
        <w:rPr>
          <w:rFonts w:ascii="Times New Roman" w:hAnsi="Times New Roman" w:cs="Times New Roman"/>
          <w:sz w:val="24"/>
          <w:szCs w:val="24"/>
        </w:rPr>
        <w:t>eV with a FWHM of 8</w:t>
      </w:r>
      <w:r w:rsidR="005B252E">
        <w:rPr>
          <w:rFonts w:ascii="Times New Roman" w:hAnsi="Times New Roman" w:cs="Times New Roman"/>
          <w:sz w:val="24"/>
          <w:szCs w:val="24"/>
        </w:rPr>
        <w:t xml:space="preserve"> </w:t>
      </w:r>
      <w:r>
        <w:rPr>
          <w:rFonts w:ascii="Times New Roman" w:hAnsi="Times New Roman" w:cs="Times New Roman"/>
          <w:sz w:val="24"/>
          <w:szCs w:val="24"/>
        </w:rPr>
        <w:t>meV. This energy corresponds with the (A</w:t>
      </w:r>
      <w:r w:rsidRPr="001262CF">
        <w:rPr>
          <w:rFonts w:ascii="Times New Roman" w:hAnsi="Times New Roman" w:cs="Times New Roman"/>
          <w:sz w:val="24"/>
          <w:szCs w:val="24"/>
          <w:vertAlign w:val="superscript"/>
        </w:rPr>
        <w:t>0</w:t>
      </w:r>
      <w:r>
        <w:rPr>
          <w:rFonts w:ascii="Times New Roman" w:hAnsi="Times New Roman" w:cs="Times New Roman"/>
          <w:sz w:val="24"/>
          <w:szCs w:val="24"/>
        </w:rPr>
        <w:t xml:space="preserve">X) peak normally seen in p-type single crystal CdTe, although the FWHM is more than twice the usual value. Two weaker features at 1.575 and 1.554 eV are also observed; their origin is unclear at this time although they may be phonon-related transitions. The </w:t>
      </w:r>
      <w:r w:rsidR="00EB389E">
        <w:rPr>
          <w:rFonts w:ascii="Times New Roman" w:hAnsi="Times New Roman" w:cs="Times New Roman"/>
          <w:sz w:val="24"/>
          <w:szCs w:val="24"/>
        </w:rPr>
        <w:t>spectrum is</w:t>
      </w:r>
      <w:r>
        <w:rPr>
          <w:rFonts w:ascii="Times New Roman" w:hAnsi="Times New Roman" w:cs="Times New Roman"/>
          <w:sz w:val="24"/>
          <w:szCs w:val="24"/>
        </w:rPr>
        <w:t xml:space="preserve"> dominated by a broad band at 1.44</w:t>
      </w:r>
      <w:r w:rsidR="008E6727">
        <w:rPr>
          <w:rFonts w:ascii="Times New Roman" w:hAnsi="Times New Roman" w:cs="Times New Roman"/>
          <w:sz w:val="24"/>
          <w:szCs w:val="24"/>
        </w:rPr>
        <w:t xml:space="preserve"> </w:t>
      </w:r>
      <w:r>
        <w:rPr>
          <w:rFonts w:ascii="Times New Roman" w:hAnsi="Times New Roman" w:cs="Times New Roman"/>
          <w:sz w:val="24"/>
          <w:szCs w:val="24"/>
        </w:rPr>
        <w:t xml:space="preserve">eV with a zero phonon transition at 1.455 eV and a series of 5 phonon replicas to lower energy. The peak separation corresponds well with the 21 meV energy of the LO phonon in CdTe. The Huang-Rhys phonon coupling parameter of this band is determined to be S=1.43. This indicates the band originates from a defect complex strongly coupled to the lattice. </w:t>
      </w:r>
      <w:r w:rsidRPr="00A9034B">
        <w:rPr>
          <w:rFonts w:ascii="Times New Roman" w:hAnsi="Times New Roman" w:cs="Times New Roman"/>
          <w:sz w:val="24"/>
          <w:szCs w:val="24"/>
        </w:rPr>
        <w:t>It is likely that the main contribution to the spectr</w:t>
      </w:r>
      <w:r w:rsidR="00EB389E">
        <w:rPr>
          <w:rFonts w:ascii="Times New Roman" w:hAnsi="Times New Roman" w:cs="Times New Roman"/>
          <w:sz w:val="24"/>
          <w:szCs w:val="24"/>
        </w:rPr>
        <w:t>um</w:t>
      </w:r>
      <w:r w:rsidRPr="00A9034B">
        <w:rPr>
          <w:rFonts w:ascii="Times New Roman" w:hAnsi="Times New Roman" w:cs="Times New Roman"/>
          <w:sz w:val="24"/>
          <w:szCs w:val="24"/>
        </w:rPr>
        <w:t xml:space="preserve"> comes from the underlying two-dimensional film as opposed to the nanowires themselves.</w:t>
      </w:r>
      <w:r>
        <w:rPr>
          <w:rFonts w:ascii="Times New Roman" w:hAnsi="Times New Roman" w:cs="Times New Roman"/>
          <w:sz w:val="24"/>
          <w:szCs w:val="24"/>
        </w:rPr>
        <w:t xml:space="preserve"> Ongoing work will clarify the origin of the spectra. </w:t>
      </w:r>
    </w:p>
    <w:p w:rsidR="00101B55" w:rsidRDefault="00101B55" w:rsidP="00D1358A">
      <w:pPr>
        <w:spacing w:line="240" w:lineRule="auto"/>
        <w:ind w:firstLine="0"/>
        <w:rPr>
          <w:rFonts w:ascii="Times New Roman" w:hAnsi="Times New Roman" w:cs="Times New Roman"/>
          <w:b/>
          <w:sz w:val="24"/>
          <w:szCs w:val="24"/>
        </w:rPr>
      </w:pPr>
    </w:p>
    <w:p w:rsidR="00101B55" w:rsidRPr="007120C8" w:rsidRDefault="00101B55" w:rsidP="008519E4">
      <w:pPr>
        <w:ind w:firstLine="0"/>
        <w:rPr>
          <w:rFonts w:ascii="Times New Roman" w:hAnsi="Times New Roman" w:cs="Times New Roman"/>
          <w:b/>
          <w:sz w:val="24"/>
          <w:szCs w:val="24"/>
        </w:rPr>
      </w:pPr>
      <w:r>
        <w:rPr>
          <w:rFonts w:ascii="Times New Roman" w:hAnsi="Times New Roman" w:cs="Times New Roman"/>
          <w:b/>
          <w:sz w:val="24"/>
          <w:szCs w:val="24"/>
        </w:rPr>
        <w:t>CONCLUSIONS</w:t>
      </w:r>
    </w:p>
    <w:p w:rsidR="00101B55" w:rsidRPr="007120C8" w:rsidRDefault="00101B55" w:rsidP="00B22CDA">
      <w:pPr>
        <w:spacing w:line="240" w:lineRule="auto"/>
        <w:jc w:val="left"/>
        <w:rPr>
          <w:rFonts w:ascii="Times New Roman" w:hAnsi="Times New Roman" w:cs="Times New Roman"/>
          <w:sz w:val="24"/>
          <w:szCs w:val="24"/>
        </w:rPr>
      </w:pPr>
      <w:r w:rsidRPr="007120C8">
        <w:rPr>
          <w:rFonts w:ascii="Times New Roman" w:hAnsi="Times New Roman" w:cs="Times New Roman"/>
          <w:sz w:val="24"/>
          <w:szCs w:val="24"/>
        </w:rPr>
        <w:t xml:space="preserve">The vapour-liquid-solid technique has been successfully employed to grow arrays of CdTe nanowires on conductive, flexible Mo substrates. It has been demonstrated that the morphology of deposited material can be manipulated by varying specific growth </w:t>
      </w:r>
      <w:r w:rsidR="00171126">
        <w:rPr>
          <w:rFonts w:ascii="Times New Roman" w:hAnsi="Times New Roman" w:cs="Times New Roman"/>
          <w:sz w:val="24"/>
          <w:szCs w:val="24"/>
        </w:rPr>
        <w:t>conditions</w:t>
      </w:r>
      <w:r w:rsidRPr="007120C8">
        <w:rPr>
          <w:rFonts w:ascii="Times New Roman" w:hAnsi="Times New Roman" w:cs="Times New Roman"/>
          <w:sz w:val="24"/>
          <w:szCs w:val="24"/>
        </w:rPr>
        <w:t xml:space="preserve">, namely temperature, pressure and deposition time. </w:t>
      </w:r>
      <w:r w:rsidR="00171126">
        <w:rPr>
          <w:rFonts w:ascii="Times New Roman" w:hAnsi="Times New Roman" w:cs="Times New Roman"/>
          <w:sz w:val="24"/>
          <w:szCs w:val="24"/>
        </w:rPr>
        <w:t>In contrast to standard VLS growth, a</w:t>
      </w:r>
      <w:r w:rsidR="00171126" w:rsidRPr="007120C8">
        <w:rPr>
          <w:rFonts w:ascii="Times New Roman" w:hAnsi="Times New Roman" w:cs="Times New Roman"/>
          <w:sz w:val="24"/>
          <w:szCs w:val="24"/>
        </w:rPr>
        <w:t xml:space="preserve"> two dimensional thin film of CdTe initially forms, from which nanowires nucleate. </w:t>
      </w:r>
      <w:r w:rsidR="00171126">
        <w:rPr>
          <w:rFonts w:ascii="Times New Roman" w:hAnsi="Times New Roman" w:cs="Times New Roman"/>
          <w:sz w:val="24"/>
          <w:szCs w:val="24"/>
        </w:rPr>
        <w:t>The resultant continuous layer is desirable for solar cell applications as it would prevent short circuiting</w:t>
      </w:r>
      <w:r w:rsidRPr="007120C8">
        <w:rPr>
          <w:rFonts w:ascii="Times New Roman" w:hAnsi="Times New Roman" w:cs="Times New Roman"/>
          <w:sz w:val="24"/>
          <w:szCs w:val="24"/>
        </w:rPr>
        <w:t xml:space="preserve">. A more controlled method of creating the two dimensional film will be </w:t>
      </w:r>
      <w:r w:rsidR="00A27E5F">
        <w:rPr>
          <w:rFonts w:ascii="Times New Roman" w:hAnsi="Times New Roman" w:cs="Times New Roman"/>
          <w:sz w:val="24"/>
          <w:szCs w:val="24"/>
        </w:rPr>
        <w:t>used in future work, and</w:t>
      </w:r>
      <w:r w:rsidRPr="007120C8">
        <w:rPr>
          <w:rFonts w:ascii="Times New Roman" w:hAnsi="Times New Roman" w:cs="Times New Roman"/>
          <w:sz w:val="24"/>
          <w:szCs w:val="24"/>
        </w:rPr>
        <w:t xml:space="preserve"> methods of constructing core-shell heterojunctions, in </w:t>
      </w:r>
      <w:r w:rsidR="00A27E5F">
        <w:rPr>
          <w:rFonts w:ascii="Times New Roman" w:hAnsi="Times New Roman" w:cs="Times New Roman"/>
          <w:sz w:val="24"/>
          <w:szCs w:val="24"/>
        </w:rPr>
        <w:t>view of developing full devices, will be investigated.</w:t>
      </w:r>
    </w:p>
    <w:p w:rsidR="00101B55" w:rsidRDefault="00101B55" w:rsidP="00D1358A">
      <w:pPr>
        <w:spacing w:line="240" w:lineRule="auto"/>
        <w:ind w:firstLine="0"/>
        <w:rPr>
          <w:rFonts w:ascii="Times New Roman" w:hAnsi="Times New Roman" w:cs="Times New Roman"/>
          <w:b/>
          <w:sz w:val="24"/>
          <w:szCs w:val="24"/>
        </w:rPr>
      </w:pPr>
    </w:p>
    <w:p w:rsidR="00B00F4D" w:rsidRPr="00AF3795" w:rsidRDefault="00AF3795" w:rsidP="008519E4">
      <w:pPr>
        <w:ind w:firstLine="0"/>
        <w:rPr>
          <w:rFonts w:ascii="Times New Roman" w:hAnsi="Times New Roman" w:cs="Times New Roman"/>
          <w:b/>
          <w:sz w:val="24"/>
          <w:szCs w:val="24"/>
        </w:rPr>
      </w:pPr>
      <w:r w:rsidRPr="00AF3795">
        <w:rPr>
          <w:rFonts w:ascii="Times New Roman" w:hAnsi="Times New Roman" w:cs="Times New Roman"/>
          <w:b/>
          <w:sz w:val="24"/>
          <w:szCs w:val="24"/>
        </w:rPr>
        <w:t>REFERENCES</w:t>
      </w:r>
    </w:p>
    <w:p w:rsidR="006C51D2" w:rsidRPr="0079180A" w:rsidRDefault="000D47B1" w:rsidP="006C51D2">
      <w:pPr>
        <w:spacing w:line="240" w:lineRule="auto"/>
        <w:ind w:left="720" w:hanging="720"/>
        <w:rPr>
          <w:rFonts w:ascii="Calibri" w:hAnsi="Calibri" w:cs="Calibri"/>
          <w:sz w:val="20"/>
          <w:szCs w:val="20"/>
        </w:rPr>
      </w:pPr>
      <w:r w:rsidRPr="0079180A">
        <w:rPr>
          <w:rFonts w:ascii="Arial" w:hAnsi="Arial" w:cs="Arial"/>
          <w:sz w:val="20"/>
          <w:szCs w:val="20"/>
        </w:rPr>
        <w:fldChar w:fldCharType="begin"/>
      </w:r>
      <w:r w:rsidR="00B00F4D" w:rsidRPr="0079180A">
        <w:rPr>
          <w:rFonts w:ascii="Arial" w:hAnsi="Arial" w:cs="Arial"/>
          <w:sz w:val="20"/>
          <w:szCs w:val="20"/>
        </w:rPr>
        <w:instrText xml:space="preserve"> ADDIN EN.REFLIST </w:instrText>
      </w:r>
      <w:r w:rsidRPr="0079180A">
        <w:rPr>
          <w:rFonts w:ascii="Arial" w:hAnsi="Arial" w:cs="Arial"/>
          <w:sz w:val="20"/>
          <w:szCs w:val="20"/>
        </w:rPr>
        <w:fldChar w:fldCharType="separate"/>
      </w:r>
      <w:r w:rsidR="006C51D2" w:rsidRPr="0079180A">
        <w:rPr>
          <w:rFonts w:ascii="Calibri" w:hAnsi="Calibri" w:cs="Calibri"/>
          <w:sz w:val="20"/>
          <w:szCs w:val="20"/>
        </w:rPr>
        <w:t>1.</w:t>
      </w:r>
      <w:r w:rsidR="0079180A">
        <w:rPr>
          <w:rFonts w:ascii="Calibri" w:hAnsi="Calibri" w:cs="Calibri"/>
          <w:sz w:val="20"/>
          <w:szCs w:val="20"/>
          <w:vertAlign w:val="superscript"/>
        </w:rPr>
        <w:t xml:space="preserve"> </w:t>
      </w:r>
      <w:r w:rsidR="006C51D2" w:rsidRPr="0079180A">
        <w:rPr>
          <w:rFonts w:ascii="Calibri" w:hAnsi="Calibri" w:cs="Calibri"/>
          <w:sz w:val="20"/>
          <w:szCs w:val="20"/>
        </w:rPr>
        <w:t xml:space="preserve">L. Yang, R. Wu, J. Li, Y. F. Sun, and J. K. Jian, Materials Letters </w:t>
      </w:r>
      <w:r w:rsidR="006C51D2" w:rsidRPr="0079180A">
        <w:rPr>
          <w:rFonts w:ascii="Calibri" w:hAnsi="Calibri" w:cs="Calibri"/>
          <w:b/>
          <w:sz w:val="20"/>
          <w:szCs w:val="20"/>
        </w:rPr>
        <w:t>65</w:t>
      </w:r>
      <w:r w:rsidR="006C51D2" w:rsidRPr="0079180A">
        <w:rPr>
          <w:rFonts w:ascii="Calibri" w:hAnsi="Calibri" w:cs="Calibri"/>
          <w:sz w:val="20"/>
          <w:szCs w:val="20"/>
        </w:rPr>
        <w:t>, 17.</w:t>
      </w:r>
    </w:p>
    <w:p w:rsidR="006C51D2" w:rsidRPr="0079180A" w:rsidRDefault="006C51D2" w:rsidP="006C51D2">
      <w:pPr>
        <w:spacing w:line="240" w:lineRule="auto"/>
        <w:ind w:left="720" w:hanging="720"/>
        <w:rPr>
          <w:rFonts w:ascii="Calibri" w:hAnsi="Calibri" w:cs="Calibri"/>
          <w:sz w:val="20"/>
          <w:szCs w:val="20"/>
        </w:rPr>
      </w:pPr>
      <w:r w:rsidRPr="0079180A">
        <w:rPr>
          <w:rFonts w:ascii="Calibri" w:hAnsi="Calibri" w:cs="Calibri"/>
          <w:sz w:val="20"/>
          <w:szCs w:val="20"/>
        </w:rPr>
        <w:t>2.</w:t>
      </w:r>
      <w:r w:rsidR="0079180A">
        <w:rPr>
          <w:rFonts w:ascii="Calibri" w:hAnsi="Calibri" w:cs="Calibri"/>
          <w:sz w:val="20"/>
          <w:szCs w:val="20"/>
          <w:vertAlign w:val="superscript"/>
        </w:rPr>
        <w:t xml:space="preserve"> </w:t>
      </w:r>
      <w:r w:rsidRPr="0079180A">
        <w:rPr>
          <w:rFonts w:ascii="Calibri" w:hAnsi="Calibri" w:cs="Calibri"/>
          <w:sz w:val="20"/>
          <w:szCs w:val="20"/>
        </w:rPr>
        <w:t xml:space="preserve">B. M. Kayes, H. A. Atwater, and N. S. Lewis, Journal of Applied Physics </w:t>
      </w:r>
      <w:r w:rsidRPr="0079180A">
        <w:rPr>
          <w:rFonts w:ascii="Calibri" w:hAnsi="Calibri" w:cs="Calibri"/>
          <w:b/>
          <w:sz w:val="20"/>
          <w:szCs w:val="20"/>
        </w:rPr>
        <w:t>97</w:t>
      </w:r>
      <w:r w:rsidRPr="0079180A">
        <w:rPr>
          <w:rFonts w:ascii="Calibri" w:hAnsi="Calibri" w:cs="Calibri"/>
          <w:sz w:val="20"/>
          <w:szCs w:val="20"/>
        </w:rPr>
        <w:t>, 114302 (2005).</w:t>
      </w:r>
    </w:p>
    <w:p w:rsidR="006C51D2" w:rsidRPr="0079180A" w:rsidRDefault="006C51D2" w:rsidP="0079180A">
      <w:pPr>
        <w:spacing w:line="240" w:lineRule="auto"/>
        <w:ind w:firstLine="0"/>
        <w:rPr>
          <w:rFonts w:ascii="Calibri" w:hAnsi="Calibri" w:cs="Calibri"/>
          <w:sz w:val="20"/>
          <w:szCs w:val="20"/>
        </w:rPr>
      </w:pPr>
      <w:r w:rsidRPr="0079180A">
        <w:rPr>
          <w:rFonts w:ascii="Calibri" w:hAnsi="Calibri" w:cs="Calibri"/>
          <w:sz w:val="20"/>
          <w:szCs w:val="20"/>
        </w:rPr>
        <w:t>3.</w:t>
      </w:r>
      <w:r w:rsidR="0079180A">
        <w:rPr>
          <w:rFonts w:ascii="Calibri" w:hAnsi="Calibri" w:cs="Calibri"/>
          <w:sz w:val="20"/>
          <w:szCs w:val="20"/>
          <w:vertAlign w:val="superscript"/>
        </w:rPr>
        <w:t xml:space="preserve"> </w:t>
      </w:r>
      <w:r w:rsidRPr="0079180A">
        <w:rPr>
          <w:rFonts w:ascii="Calibri" w:hAnsi="Calibri" w:cs="Calibri"/>
          <w:sz w:val="20"/>
          <w:szCs w:val="20"/>
        </w:rPr>
        <w:t xml:space="preserve">M. D. Kelzenberg, D. B. Turner-Evans, B. M. Kayes, </w:t>
      </w:r>
      <w:r w:rsidR="0079180A">
        <w:rPr>
          <w:rFonts w:ascii="Calibri" w:hAnsi="Calibri" w:cs="Calibri"/>
          <w:sz w:val="20"/>
          <w:szCs w:val="20"/>
        </w:rPr>
        <w:t>N. S. Lewis, and H. A. Atwater,</w:t>
      </w:r>
      <w:r w:rsidR="00DD62AC">
        <w:rPr>
          <w:rFonts w:ascii="Calibri" w:hAnsi="Calibri" w:cs="Calibri"/>
          <w:sz w:val="20"/>
          <w:szCs w:val="20"/>
        </w:rPr>
        <w:t xml:space="preserve"> Nano Lett.</w:t>
      </w:r>
      <w:r w:rsidRPr="0079180A">
        <w:rPr>
          <w:rFonts w:ascii="Calibri" w:hAnsi="Calibri" w:cs="Calibri"/>
          <w:sz w:val="20"/>
          <w:szCs w:val="20"/>
        </w:rPr>
        <w:t xml:space="preserve"> </w:t>
      </w:r>
      <w:r w:rsidRPr="0079180A">
        <w:rPr>
          <w:rFonts w:ascii="Calibri" w:hAnsi="Calibri" w:cs="Calibri"/>
          <w:b/>
          <w:sz w:val="20"/>
          <w:szCs w:val="20"/>
        </w:rPr>
        <w:t>8</w:t>
      </w:r>
      <w:r w:rsidRPr="0079180A">
        <w:rPr>
          <w:rFonts w:ascii="Calibri" w:hAnsi="Calibri" w:cs="Calibri"/>
          <w:sz w:val="20"/>
          <w:szCs w:val="20"/>
        </w:rPr>
        <w:t>, 710 (2008).</w:t>
      </w:r>
    </w:p>
    <w:p w:rsidR="006C51D2" w:rsidRPr="0079180A" w:rsidRDefault="006C51D2" w:rsidP="0079180A">
      <w:pPr>
        <w:spacing w:line="240" w:lineRule="auto"/>
        <w:ind w:firstLine="0"/>
        <w:rPr>
          <w:rFonts w:ascii="Calibri" w:hAnsi="Calibri" w:cs="Calibri"/>
          <w:sz w:val="20"/>
          <w:szCs w:val="20"/>
        </w:rPr>
      </w:pPr>
      <w:r w:rsidRPr="0079180A">
        <w:rPr>
          <w:rFonts w:ascii="Calibri" w:hAnsi="Calibri" w:cs="Calibri"/>
          <w:sz w:val="20"/>
          <w:szCs w:val="20"/>
        </w:rPr>
        <w:t>4.</w:t>
      </w:r>
      <w:r w:rsidR="0079180A">
        <w:rPr>
          <w:rFonts w:ascii="Calibri" w:hAnsi="Calibri" w:cs="Calibri"/>
          <w:sz w:val="20"/>
          <w:szCs w:val="20"/>
          <w:vertAlign w:val="superscript"/>
        </w:rPr>
        <w:t xml:space="preserve"> </w:t>
      </w:r>
      <w:r w:rsidRPr="0079180A">
        <w:rPr>
          <w:rFonts w:ascii="Calibri" w:hAnsi="Calibri" w:cs="Calibri"/>
          <w:sz w:val="20"/>
          <w:szCs w:val="20"/>
        </w:rPr>
        <w:t>L. Tsakalakos, J. Balch, J. Fronheiser, B. A. Korevaar, O. Sulima, and J. Rand, App</w:t>
      </w:r>
      <w:r w:rsidR="0079180A">
        <w:rPr>
          <w:rFonts w:ascii="Calibri" w:hAnsi="Calibri" w:cs="Calibri"/>
          <w:sz w:val="20"/>
          <w:szCs w:val="20"/>
        </w:rPr>
        <w:t>.</w:t>
      </w:r>
      <w:r w:rsidRPr="0079180A">
        <w:rPr>
          <w:rFonts w:ascii="Calibri" w:hAnsi="Calibri" w:cs="Calibri"/>
          <w:sz w:val="20"/>
          <w:szCs w:val="20"/>
        </w:rPr>
        <w:t xml:space="preserve"> Phys</w:t>
      </w:r>
      <w:r w:rsidR="0079180A">
        <w:rPr>
          <w:rFonts w:ascii="Calibri" w:hAnsi="Calibri" w:cs="Calibri"/>
          <w:sz w:val="20"/>
          <w:szCs w:val="20"/>
        </w:rPr>
        <w:t>.</w:t>
      </w:r>
      <w:r w:rsidRPr="0079180A">
        <w:rPr>
          <w:rFonts w:ascii="Calibri" w:hAnsi="Calibri" w:cs="Calibri"/>
          <w:sz w:val="20"/>
          <w:szCs w:val="20"/>
        </w:rPr>
        <w:t xml:space="preserve"> Letters </w:t>
      </w:r>
      <w:r w:rsidRPr="0079180A">
        <w:rPr>
          <w:rFonts w:ascii="Calibri" w:hAnsi="Calibri" w:cs="Calibri"/>
          <w:b/>
          <w:sz w:val="20"/>
          <w:szCs w:val="20"/>
        </w:rPr>
        <w:t>91</w:t>
      </w:r>
      <w:r w:rsidRPr="0079180A">
        <w:rPr>
          <w:rFonts w:ascii="Calibri" w:hAnsi="Calibri" w:cs="Calibri"/>
          <w:sz w:val="20"/>
          <w:szCs w:val="20"/>
        </w:rPr>
        <w:t>, 233117 (2007).</w:t>
      </w:r>
    </w:p>
    <w:p w:rsidR="006C51D2" w:rsidRPr="0079180A" w:rsidRDefault="006C51D2" w:rsidP="006C51D2">
      <w:pPr>
        <w:spacing w:line="240" w:lineRule="auto"/>
        <w:ind w:left="720" w:hanging="720"/>
        <w:rPr>
          <w:rFonts w:ascii="Calibri" w:hAnsi="Calibri" w:cs="Calibri"/>
          <w:sz w:val="20"/>
          <w:szCs w:val="20"/>
        </w:rPr>
      </w:pPr>
      <w:r w:rsidRPr="0079180A">
        <w:rPr>
          <w:rFonts w:ascii="Calibri" w:hAnsi="Calibri" w:cs="Calibri"/>
          <w:sz w:val="20"/>
          <w:szCs w:val="20"/>
        </w:rPr>
        <w:t>5.</w:t>
      </w:r>
      <w:r w:rsidR="0079180A">
        <w:rPr>
          <w:rFonts w:ascii="Calibri" w:hAnsi="Calibri" w:cs="Calibri"/>
          <w:sz w:val="20"/>
          <w:szCs w:val="20"/>
        </w:rPr>
        <w:t xml:space="preserve"> </w:t>
      </w:r>
      <w:r w:rsidRPr="0079180A">
        <w:rPr>
          <w:rFonts w:ascii="Calibri" w:hAnsi="Calibri" w:cs="Calibri"/>
          <w:sz w:val="20"/>
          <w:szCs w:val="20"/>
        </w:rPr>
        <w:t xml:space="preserve">R. S. Wagner and W. C. Ellis, Applied Physics Letters </w:t>
      </w:r>
      <w:r w:rsidRPr="0079180A">
        <w:rPr>
          <w:rFonts w:ascii="Calibri" w:hAnsi="Calibri" w:cs="Calibri"/>
          <w:b/>
          <w:sz w:val="20"/>
          <w:szCs w:val="20"/>
        </w:rPr>
        <w:t>4</w:t>
      </w:r>
      <w:r w:rsidRPr="0079180A">
        <w:rPr>
          <w:rFonts w:ascii="Calibri" w:hAnsi="Calibri" w:cs="Calibri"/>
          <w:sz w:val="20"/>
          <w:szCs w:val="20"/>
        </w:rPr>
        <w:t>, 89 (1964).</w:t>
      </w:r>
    </w:p>
    <w:p w:rsidR="006C51D2" w:rsidRPr="0079180A" w:rsidRDefault="006C51D2" w:rsidP="006C51D2">
      <w:pPr>
        <w:spacing w:line="240" w:lineRule="auto"/>
        <w:ind w:left="720" w:hanging="720"/>
        <w:rPr>
          <w:rFonts w:ascii="Calibri" w:hAnsi="Calibri" w:cs="Calibri"/>
          <w:sz w:val="20"/>
          <w:szCs w:val="20"/>
        </w:rPr>
      </w:pPr>
      <w:r w:rsidRPr="0079180A">
        <w:rPr>
          <w:rFonts w:ascii="Calibri" w:hAnsi="Calibri" w:cs="Calibri"/>
          <w:sz w:val="20"/>
          <w:szCs w:val="20"/>
        </w:rPr>
        <w:t>6.</w:t>
      </w:r>
      <w:r w:rsidR="0079180A">
        <w:rPr>
          <w:rFonts w:ascii="Calibri" w:hAnsi="Calibri" w:cs="Calibri"/>
          <w:sz w:val="20"/>
          <w:szCs w:val="20"/>
          <w:vertAlign w:val="superscript"/>
        </w:rPr>
        <w:t xml:space="preserve"> </w:t>
      </w:r>
      <w:r w:rsidRPr="0079180A">
        <w:rPr>
          <w:rFonts w:ascii="Calibri" w:hAnsi="Calibri" w:cs="Calibri"/>
          <w:sz w:val="20"/>
          <w:szCs w:val="20"/>
        </w:rPr>
        <w:t xml:space="preserve">E. I. Givargizov and A. A. Chernov, Kristallografiya </w:t>
      </w:r>
      <w:r w:rsidRPr="0079180A">
        <w:rPr>
          <w:rFonts w:ascii="Calibri" w:hAnsi="Calibri" w:cs="Calibri"/>
          <w:b/>
          <w:sz w:val="20"/>
          <w:szCs w:val="20"/>
        </w:rPr>
        <w:t>18</w:t>
      </w:r>
      <w:r w:rsidRPr="0079180A">
        <w:rPr>
          <w:rFonts w:ascii="Calibri" w:hAnsi="Calibri" w:cs="Calibri"/>
          <w:sz w:val="20"/>
          <w:szCs w:val="20"/>
        </w:rPr>
        <w:t xml:space="preserve"> (1973).</w:t>
      </w:r>
    </w:p>
    <w:p w:rsidR="006C51D2" w:rsidRPr="0079180A" w:rsidRDefault="006C51D2" w:rsidP="0079180A">
      <w:pPr>
        <w:spacing w:line="240" w:lineRule="auto"/>
        <w:ind w:firstLine="0"/>
        <w:rPr>
          <w:rFonts w:ascii="Calibri" w:hAnsi="Calibri" w:cs="Calibri"/>
          <w:sz w:val="20"/>
          <w:szCs w:val="20"/>
        </w:rPr>
      </w:pPr>
      <w:r w:rsidRPr="0079180A">
        <w:rPr>
          <w:rFonts w:ascii="Calibri" w:hAnsi="Calibri" w:cs="Calibri"/>
          <w:sz w:val="20"/>
          <w:szCs w:val="20"/>
        </w:rPr>
        <w:t>7.</w:t>
      </w:r>
      <w:r w:rsidR="0079180A">
        <w:rPr>
          <w:rFonts w:ascii="Calibri" w:hAnsi="Calibri" w:cs="Calibri"/>
          <w:sz w:val="20"/>
          <w:szCs w:val="20"/>
          <w:vertAlign w:val="superscript"/>
        </w:rPr>
        <w:t xml:space="preserve"> </w:t>
      </w:r>
      <w:r w:rsidRPr="0079180A">
        <w:rPr>
          <w:rFonts w:ascii="Calibri" w:hAnsi="Calibri" w:cs="Calibri"/>
          <w:sz w:val="20"/>
          <w:szCs w:val="20"/>
        </w:rPr>
        <w:t xml:space="preserve">V. G. Dubrovskii, G. E. Cirlin, I. P. Soshnikov, A. A. Tonkikh, N. V. Sibirev, Y. B. Samsonenko, and V. M. Ustinov, Physical Review B </w:t>
      </w:r>
      <w:r w:rsidRPr="0079180A">
        <w:rPr>
          <w:rFonts w:ascii="Calibri" w:hAnsi="Calibri" w:cs="Calibri"/>
          <w:b/>
          <w:sz w:val="20"/>
          <w:szCs w:val="20"/>
        </w:rPr>
        <w:t>71</w:t>
      </w:r>
      <w:r w:rsidRPr="0079180A">
        <w:rPr>
          <w:rFonts w:ascii="Calibri" w:hAnsi="Calibri" w:cs="Calibri"/>
          <w:sz w:val="20"/>
          <w:szCs w:val="20"/>
        </w:rPr>
        <w:t>, 205325 (2005).</w:t>
      </w:r>
    </w:p>
    <w:p w:rsidR="006C51D2" w:rsidRPr="0079180A" w:rsidRDefault="006C51D2" w:rsidP="006C51D2">
      <w:pPr>
        <w:spacing w:line="240" w:lineRule="auto"/>
        <w:ind w:left="720" w:hanging="720"/>
        <w:rPr>
          <w:rFonts w:ascii="Calibri" w:hAnsi="Calibri" w:cs="Calibri"/>
          <w:sz w:val="20"/>
          <w:szCs w:val="20"/>
        </w:rPr>
      </w:pPr>
      <w:r w:rsidRPr="0079180A">
        <w:rPr>
          <w:rFonts w:ascii="Calibri" w:hAnsi="Calibri" w:cs="Calibri"/>
          <w:sz w:val="20"/>
          <w:szCs w:val="20"/>
        </w:rPr>
        <w:t>8.</w:t>
      </w:r>
      <w:r w:rsidR="0079180A">
        <w:rPr>
          <w:rFonts w:ascii="Calibri" w:hAnsi="Calibri" w:cs="Calibri"/>
          <w:sz w:val="20"/>
          <w:szCs w:val="20"/>
          <w:vertAlign w:val="superscript"/>
        </w:rPr>
        <w:t xml:space="preserve"> </w:t>
      </w:r>
      <w:r w:rsidRPr="0079180A">
        <w:rPr>
          <w:rFonts w:ascii="Calibri" w:hAnsi="Calibri" w:cs="Calibri"/>
          <w:sz w:val="20"/>
          <w:szCs w:val="20"/>
        </w:rPr>
        <w:t xml:space="preserve">C. M. Ruiz, E. Saucedo, O. Martinez, and V. Bermudez, The Journal of Physical Chemistry C </w:t>
      </w:r>
      <w:r w:rsidRPr="0079180A">
        <w:rPr>
          <w:rFonts w:ascii="Calibri" w:hAnsi="Calibri" w:cs="Calibri"/>
          <w:b/>
          <w:sz w:val="20"/>
          <w:szCs w:val="20"/>
        </w:rPr>
        <w:t>111</w:t>
      </w:r>
      <w:r w:rsidRPr="0079180A">
        <w:rPr>
          <w:rFonts w:ascii="Calibri" w:hAnsi="Calibri" w:cs="Calibri"/>
          <w:sz w:val="20"/>
          <w:szCs w:val="20"/>
        </w:rPr>
        <w:t>, 5588 (2007).</w:t>
      </w:r>
    </w:p>
    <w:p w:rsidR="006C51D2" w:rsidRPr="0079180A" w:rsidRDefault="006C51D2" w:rsidP="0079180A">
      <w:pPr>
        <w:spacing w:line="240" w:lineRule="auto"/>
        <w:ind w:firstLine="0"/>
        <w:rPr>
          <w:rFonts w:ascii="Calibri" w:hAnsi="Calibri" w:cs="Calibri"/>
          <w:sz w:val="20"/>
          <w:szCs w:val="20"/>
        </w:rPr>
      </w:pPr>
      <w:r w:rsidRPr="0079180A">
        <w:rPr>
          <w:rFonts w:ascii="Calibri" w:hAnsi="Calibri" w:cs="Calibri"/>
          <w:sz w:val="20"/>
          <w:szCs w:val="20"/>
        </w:rPr>
        <w:t>9.</w:t>
      </w:r>
      <w:r w:rsidR="0079180A">
        <w:rPr>
          <w:rFonts w:ascii="Calibri" w:hAnsi="Calibri" w:cs="Calibri"/>
          <w:sz w:val="20"/>
          <w:szCs w:val="20"/>
          <w:vertAlign w:val="superscript"/>
        </w:rPr>
        <w:t xml:space="preserve"> </w:t>
      </w:r>
      <w:r w:rsidRPr="0079180A">
        <w:rPr>
          <w:rFonts w:ascii="Calibri" w:hAnsi="Calibri" w:cs="Calibri"/>
          <w:sz w:val="20"/>
          <w:szCs w:val="20"/>
        </w:rPr>
        <w:t>I. Enculescu, S. Marian, E. Monica, E. Mihaela, I. Lucian,</w:t>
      </w:r>
      <w:r w:rsidR="00DD62AC">
        <w:rPr>
          <w:rFonts w:ascii="Calibri" w:hAnsi="Calibri" w:cs="Calibri"/>
          <w:sz w:val="20"/>
          <w:szCs w:val="20"/>
        </w:rPr>
        <w:t xml:space="preserve"> and N. Reinhard, phys.</w:t>
      </w:r>
      <w:r w:rsidRPr="0079180A">
        <w:rPr>
          <w:rFonts w:ascii="Calibri" w:hAnsi="Calibri" w:cs="Calibri"/>
          <w:sz w:val="20"/>
          <w:szCs w:val="20"/>
        </w:rPr>
        <w:t xml:space="preserve"> status solidi (b) </w:t>
      </w:r>
      <w:r w:rsidRPr="0079180A">
        <w:rPr>
          <w:rFonts w:ascii="Calibri" w:hAnsi="Calibri" w:cs="Calibri"/>
          <w:b/>
          <w:sz w:val="20"/>
          <w:szCs w:val="20"/>
        </w:rPr>
        <w:t>244</w:t>
      </w:r>
      <w:r w:rsidR="0079180A">
        <w:rPr>
          <w:rFonts w:ascii="Calibri" w:hAnsi="Calibri" w:cs="Calibri"/>
          <w:sz w:val="20"/>
          <w:szCs w:val="20"/>
        </w:rPr>
        <w:t>,</w:t>
      </w:r>
      <w:r w:rsidRPr="0079180A">
        <w:rPr>
          <w:rFonts w:ascii="Calibri" w:hAnsi="Calibri" w:cs="Calibri"/>
          <w:sz w:val="20"/>
          <w:szCs w:val="20"/>
        </w:rPr>
        <w:t>1607 (2007).</w:t>
      </w:r>
    </w:p>
    <w:p w:rsidR="006C51D2" w:rsidRPr="0079180A" w:rsidRDefault="006C51D2" w:rsidP="0079180A">
      <w:pPr>
        <w:spacing w:line="240" w:lineRule="auto"/>
        <w:ind w:firstLine="0"/>
        <w:rPr>
          <w:rFonts w:ascii="Calibri" w:hAnsi="Calibri" w:cs="Calibri"/>
          <w:sz w:val="20"/>
          <w:szCs w:val="20"/>
        </w:rPr>
      </w:pPr>
      <w:r w:rsidRPr="0079180A">
        <w:rPr>
          <w:rFonts w:ascii="Calibri" w:hAnsi="Calibri" w:cs="Calibri"/>
          <w:sz w:val="20"/>
          <w:szCs w:val="20"/>
        </w:rPr>
        <w:t>10.</w:t>
      </w:r>
      <w:r w:rsidR="0079180A">
        <w:rPr>
          <w:rFonts w:ascii="Calibri" w:hAnsi="Calibri" w:cs="Calibri"/>
          <w:sz w:val="20"/>
          <w:szCs w:val="20"/>
          <w:vertAlign w:val="superscript"/>
        </w:rPr>
        <w:t xml:space="preserve"> </w:t>
      </w:r>
      <w:r w:rsidRPr="0079180A">
        <w:rPr>
          <w:rFonts w:ascii="Calibri" w:hAnsi="Calibri" w:cs="Calibri"/>
          <w:sz w:val="20"/>
          <w:szCs w:val="20"/>
        </w:rPr>
        <w:t xml:space="preserve">X. Wang, J. Wang, M. Zhou, H. Zhu, H. Wang, and Q. Li, The Journal of Physical Chemistry C </w:t>
      </w:r>
      <w:r w:rsidRPr="0079180A">
        <w:rPr>
          <w:rFonts w:ascii="Calibri" w:hAnsi="Calibri" w:cs="Calibri"/>
          <w:b/>
          <w:sz w:val="20"/>
          <w:szCs w:val="20"/>
        </w:rPr>
        <w:t>113</w:t>
      </w:r>
      <w:r w:rsidRPr="0079180A">
        <w:rPr>
          <w:rFonts w:ascii="Calibri" w:hAnsi="Calibri" w:cs="Calibri"/>
          <w:sz w:val="20"/>
          <w:szCs w:val="20"/>
        </w:rPr>
        <w:t>, 16951 (2009).</w:t>
      </w:r>
    </w:p>
    <w:p w:rsidR="006C51D2" w:rsidRPr="0079180A" w:rsidRDefault="006C51D2" w:rsidP="006C51D2">
      <w:pPr>
        <w:spacing w:line="240" w:lineRule="auto"/>
        <w:ind w:left="720" w:hanging="720"/>
        <w:rPr>
          <w:rFonts w:ascii="Calibri" w:hAnsi="Calibri" w:cs="Calibri"/>
          <w:sz w:val="20"/>
          <w:szCs w:val="20"/>
        </w:rPr>
      </w:pPr>
      <w:r w:rsidRPr="0079180A">
        <w:rPr>
          <w:rFonts w:ascii="Calibri" w:hAnsi="Calibri" w:cs="Calibri"/>
          <w:sz w:val="20"/>
          <w:szCs w:val="20"/>
        </w:rPr>
        <w:t>11.</w:t>
      </w:r>
      <w:r w:rsidR="0079180A">
        <w:rPr>
          <w:rFonts w:ascii="Calibri" w:hAnsi="Calibri" w:cs="Calibri"/>
          <w:sz w:val="20"/>
          <w:szCs w:val="20"/>
          <w:vertAlign w:val="superscript"/>
        </w:rPr>
        <w:t xml:space="preserve"> </w:t>
      </w:r>
      <w:r w:rsidRPr="0079180A">
        <w:rPr>
          <w:rFonts w:ascii="Calibri" w:hAnsi="Calibri" w:cs="Calibri"/>
          <w:sz w:val="20"/>
          <w:szCs w:val="20"/>
        </w:rPr>
        <w:t xml:space="preserve">S. Neretina and et al., Nanotechnology </w:t>
      </w:r>
      <w:r w:rsidRPr="0079180A">
        <w:rPr>
          <w:rFonts w:ascii="Calibri" w:hAnsi="Calibri" w:cs="Calibri"/>
          <w:b/>
          <w:sz w:val="20"/>
          <w:szCs w:val="20"/>
        </w:rPr>
        <w:t>18</w:t>
      </w:r>
      <w:r w:rsidRPr="0079180A">
        <w:rPr>
          <w:rFonts w:ascii="Calibri" w:hAnsi="Calibri" w:cs="Calibri"/>
          <w:sz w:val="20"/>
          <w:szCs w:val="20"/>
        </w:rPr>
        <w:t>, 275301 (2007).</w:t>
      </w:r>
    </w:p>
    <w:p w:rsidR="006C51D2" w:rsidRPr="0079180A" w:rsidRDefault="006C51D2" w:rsidP="0079180A">
      <w:pPr>
        <w:spacing w:line="240" w:lineRule="auto"/>
        <w:ind w:firstLine="0"/>
        <w:rPr>
          <w:rFonts w:ascii="Calibri" w:hAnsi="Calibri" w:cs="Calibri"/>
          <w:sz w:val="20"/>
          <w:szCs w:val="20"/>
        </w:rPr>
      </w:pPr>
      <w:r w:rsidRPr="0079180A">
        <w:rPr>
          <w:rFonts w:ascii="Calibri" w:hAnsi="Calibri" w:cs="Calibri"/>
          <w:sz w:val="20"/>
          <w:szCs w:val="20"/>
        </w:rPr>
        <w:t>12.</w:t>
      </w:r>
      <w:r w:rsidR="0079180A">
        <w:rPr>
          <w:rFonts w:ascii="Calibri" w:hAnsi="Calibri" w:cs="Calibri"/>
          <w:sz w:val="20"/>
          <w:szCs w:val="20"/>
          <w:vertAlign w:val="superscript"/>
        </w:rPr>
        <w:t xml:space="preserve"> </w:t>
      </w:r>
      <w:r w:rsidRPr="0079180A">
        <w:rPr>
          <w:rFonts w:ascii="Calibri" w:hAnsi="Calibri" w:cs="Calibri"/>
          <w:sz w:val="20"/>
          <w:szCs w:val="20"/>
        </w:rPr>
        <w:t>J. D. Major, Y. Y. Proskuryakov, K. Durose</w:t>
      </w:r>
      <w:r w:rsidR="00DD62AC">
        <w:rPr>
          <w:rFonts w:ascii="Calibri" w:hAnsi="Calibri" w:cs="Calibri"/>
          <w:sz w:val="20"/>
          <w:szCs w:val="20"/>
        </w:rPr>
        <w:t>, G. Zoppi, and I. Forbes, Sol.</w:t>
      </w:r>
      <w:r w:rsidRPr="0079180A">
        <w:rPr>
          <w:rFonts w:ascii="Calibri" w:hAnsi="Calibri" w:cs="Calibri"/>
          <w:sz w:val="20"/>
          <w:szCs w:val="20"/>
        </w:rPr>
        <w:t xml:space="preserve"> Energy Materials and Solar Cells </w:t>
      </w:r>
      <w:r w:rsidRPr="0079180A">
        <w:rPr>
          <w:rFonts w:ascii="Calibri" w:hAnsi="Calibri" w:cs="Calibri"/>
          <w:b/>
          <w:sz w:val="20"/>
          <w:szCs w:val="20"/>
        </w:rPr>
        <w:t>94</w:t>
      </w:r>
      <w:r w:rsidRPr="0079180A">
        <w:rPr>
          <w:rFonts w:ascii="Calibri" w:hAnsi="Calibri" w:cs="Calibri"/>
          <w:sz w:val="20"/>
          <w:szCs w:val="20"/>
        </w:rPr>
        <w:t>, 1107.</w:t>
      </w:r>
    </w:p>
    <w:p w:rsidR="006C51D2" w:rsidRPr="0079180A" w:rsidRDefault="006C51D2" w:rsidP="0079180A">
      <w:pPr>
        <w:spacing w:line="240" w:lineRule="auto"/>
        <w:ind w:firstLine="0"/>
        <w:rPr>
          <w:rFonts w:ascii="Calibri" w:hAnsi="Calibri" w:cs="Calibri"/>
          <w:sz w:val="20"/>
          <w:szCs w:val="20"/>
        </w:rPr>
      </w:pPr>
      <w:r w:rsidRPr="0079180A">
        <w:rPr>
          <w:rFonts w:ascii="Calibri" w:hAnsi="Calibri" w:cs="Calibri"/>
          <w:sz w:val="20"/>
          <w:szCs w:val="20"/>
        </w:rPr>
        <w:t>13.</w:t>
      </w:r>
      <w:r w:rsidR="0079180A">
        <w:rPr>
          <w:rFonts w:ascii="Calibri" w:hAnsi="Calibri" w:cs="Calibri"/>
          <w:sz w:val="20"/>
          <w:szCs w:val="20"/>
        </w:rPr>
        <w:t xml:space="preserve"> </w:t>
      </w:r>
      <w:r w:rsidRPr="0079180A">
        <w:rPr>
          <w:rFonts w:ascii="Calibri" w:hAnsi="Calibri" w:cs="Calibri"/>
          <w:sz w:val="20"/>
          <w:szCs w:val="20"/>
        </w:rPr>
        <w:t xml:space="preserve">L. C. Chuang, M. Moewe, C. Chase, N. P. Kobayashi, </w:t>
      </w:r>
      <w:r w:rsidR="00DD62AC">
        <w:rPr>
          <w:rFonts w:ascii="Calibri" w:hAnsi="Calibri" w:cs="Calibri"/>
          <w:sz w:val="20"/>
          <w:szCs w:val="20"/>
        </w:rPr>
        <w:t>and S. Crankshaw, App.</w:t>
      </w:r>
      <w:r w:rsidRPr="0079180A">
        <w:rPr>
          <w:rFonts w:ascii="Calibri" w:hAnsi="Calibri" w:cs="Calibri"/>
          <w:sz w:val="20"/>
          <w:szCs w:val="20"/>
        </w:rPr>
        <w:t xml:space="preserve"> Physics Letters </w:t>
      </w:r>
      <w:r w:rsidRPr="0079180A">
        <w:rPr>
          <w:rFonts w:ascii="Calibri" w:hAnsi="Calibri" w:cs="Calibri"/>
          <w:b/>
          <w:sz w:val="20"/>
          <w:szCs w:val="20"/>
        </w:rPr>
        <w:t>90</w:t>
      </w:r>
      <w:r w:rsidRPr="0079180A">
        <w:rPr>
          <w:rFonts w:ascii="Calibri" w:hAnsi="Calibri" w:cs="Calibri"/>
          <w:sz w:val="20"/>
          <w:szCs w:val="20"/>
        </w:rPr>
        <w:t>, 043115 (2007).</w:t>
      </w:r>
    </w:p>
    <w:p w:rsidR="006C51D2" w:rsidRPr="0079180A" w:rsidRDefault="006C51D2" w:rsidP="006C51D2">
      <w:pPr>
        <w:spacing w:line="240" w:lineRule="auto"/>
        <w:ind w:left="720" w:hanging="720"/>
        <w:rPr>
          <w:rFonts w:ascii="Calibri" w:hAnsi="Calibri" w:cs="Calibri"/>
          <w:sz w:val="20"/>
          <w:szCs w:val="20"/>
        </w:rPr>
      </w:pPr>
      <w:r w:rsidRPr="0079180A">
        <w:rPr>
          <w:rFonts w:ascii="Calibri" w:hAnsi="Calibri" w:cs="Calibri"/>
          <w:sz w:val="20"/>
          <w:szCs w:val="20"/>
        </w:rPr>
        <w:t>14.</w:t>
      </w:r>
      <w:r w:rsidR="00DD62AC">
        <w:rPr>
          <w:rFonts w:ascii="Calibri" w:hAnsi="Calibri" w:cs="Calibri"/>
          <w:sz w:val="20"/>
          <w:szCs w:val="20"/>
          <w:vertAlign w:val="superscript"/>
        </w:rPr>
        <w:t xml:space="preserve"> </w:t>
      </w:r>
      <w:r w:rsidRPr="0079180A">
        <w:rPr>
          <w:rFonts w:ascii="Calibri" w:hAnsi="Calibri" w:cs="Calibri"/>
          <w:sz w:val="20"/>
          <w:szCs w:val="20"/>
        </w:rPr>
        <w:t xml:space="preserve">M. C. Plante and R. R. LaPierre, Journal of Crystal Growth </w:t>
      </w:r>
      <w:r w:rsidRPr="0079180A">
        <w:rPr>
          <w:rFonts w:ascii="Calibri" w:hAnsi="Calibri" w:cs="Calibri"/>
          <w:b/>
          <w:sz w:val="20"/>
          <w:szCs w:val="20"/>
        </w:rPr>
        <w:t>286</w:t>
      </w:r>
      <w:r w:rsidRPr="0079180A">
        <w:rPr>
          <w:rFonts w:ascii="Calibri" w:hAnsi="Calibri" w:cs="Calibri"/>
          <w:sz w:val="20"/>
          <w:szCs w:val="20"/>
        </w:rPr>
        <w:t>, 394 (2006).</w:t>
      </w:r>
    </w:p>
    <w:p w:rsidR="006C51D2" w:rsidRPr="0079180A" w:rsidRDefault="006C51D2" w:rsidP="006C51D2">
      <w:pPr>
        <w:spacing w:line="240" w:lineRule="auto"/>
        <w:ind w:left="720" w:hanging="720"/>
        <w:rPr>
          <w:rFonts w:ascii="Calibri" w:hAnsi="Calibri" w:cs="Calibri"/>
          <w:sz w:val="20"/>
          <w:szCs w:val="20"/>
        </w:rPr>
      </w:pPr>
      <w:r w:rsidRPr="0079180A">
        <w:rPr>
          <w:rFonts w:ascii="Calibri" w:hAnsi="Calibri" w:cs="Calibri"/>
          <w:sz w:val="20"/>
          <w:szCs w:val="20"/>
        </w:rPr>
        <w:t>15.</w:t>
      </w:r>
      <w:r w:rsidR="00DD62AC">
        <w:rPr>
          <w:rFonts w:ascii="Calibri" w:hAnsi="Calibri" w:cs="Calibri"/>
          <w:sz w:val="20"/>
          <w:szCs w:val="20"/>
          <w:vertAlign w:val="superscript"/>
        </w:rPr>
        <w:t xml:space="preserve"> </w:t>
      </w:r>
      <w:r w:rsidRPr="0079180A">
        <w:rPr>
          <w:rFonts w:ascii="Calibri" w:hAnsi="Calibri" w:cs="Calibri"/>
          <w:sz w:val="20"/>
          <w:szCs w:val="20"/>
        </w:rPr>
        <w:t xml:space="preserve">H. Niu, L. Zhang, M. Gao, and Y. Chen, Langmuir </w:t>
      </w:r>
      <w:r w:rsidRPr="0079180A">
        <w:rPr>
          <w:rFonts w:ascii="Calibri" w:hAnsi="Calibri" w:cs="Calibri"/>
          <w:b/>
          <w:sz w:val="20"/>
          <w:szCs w:val="20"/>
        </w:rPr>
        <w:t>21</w:t>
      </w:r>
      <w:r w:rsidRPr="0079180A">
        <w:rPr>
          <w:rFonts w:ascii="Calibri" w:hAnsi="Calibri" w:cs="Calibri"/>
          <w:sz w:val="20"/>
          <w:szCs w:val="20"/>
        </w:rPr>
        <w:t>, 4205 (2005).</w:t>
      </w:r>
    </w:p>
    <w:p w:rsidR="006C51D2" w:rsidRPr="0079180A" w:rsidRDefault="006C51D2" w:rsidP="006C51D2">
      <w:pPr>
        <w:spacing w:line="240" w:lineRule="auto"/>
        <w:ind w:left="720" w:hanging="720"/>
        <w:rPr>
          <w:rFonts w:ascii="Calibri" w:hAnsi="Calibri" w:cs="Calibri"/>
          <w:sz w:val="20"/>
          <w:szCs w:val="20"/>
        </w:rPr>
      </w:pPr>
      <w:r w:rsidRPr="0079180A">
        <w:rPr>
          <w:rFonts w:ascii="Calibri" w:hAnsi="Calibri" w:cs="Calibri"/>
          <w:sz w:val="20"/>
          <w:szCs w:val="20"/>
        </w:rPr>
        <w:t>16.</w:t>
      </w:r>
      <w:r w:rsidR="00DD62AC">
        <w:rPr>
          <w:rFonts w:ascii="Calibri" w:hAnsi="Calibri" w:cs="Calibri"/>
          <w:sz w:val="20"/>
          <w:szCs w:val="20"/>
          <w:vertAlign w:val="superscript"/>
        </w:rPr>
        <w:t xml:space="preserve"> </w:t>
      </w:r>
      <w:r w:rsidRPr="0079180A">
        <w:rPr>
          <w:rFonts w:ascii="Calibri" w:hAnsi="Calibri" w:cs="Calibri"/>
          <w:sz w:val="20"/>
          <w:szCs w:val="20"/>
        </w:rPr>
        <w:t xml:space="preserve">B. A. Korgel, Nat Mater </w:t>
      </w:r>
      <w:r w:rsidRPr="0079180A">
        <w:rPr>
          <w:rFonts w:ascii="Calibri" w:hAnsi="Calibri" w:cs="Calibri"/>
          <w:b/>
          <w:sz w:val="20"/>
          <w:szCs w:val="20"/>
        </w:rPr>
        <w:t>5</w:t>
      </w:r>
      <w:r w:rsidRPr="0079180A">
        <w:rPr>
          <w:rFonts w:ascii="Calibri" w:hAnsi="Calibri" w:cs="Calibri"/>
          <w:sz w:val="20"/>
          <w:szCs w:val="20"/>
        </w:rPr>
        <w:t>, 521 (2006).</w:t>
      </w:r>
    </w:p>
    <w:p w:rsidR="006C51D2" w:rsidRPr="0079180A" w:rsidRDefault="006C51D2" w:rsidP="00DD62AC">
      <w:pPr>
        <w:spacing w:line="240" w:lineRule="auto"/>
        <w:ind w:firstLine="0"/>
        <w:rPr>
          <w:rFonts w:ascii="Calibri" w:hAnsi="Calibri" w:cs="Calibri"/>
          <w:sz w:val="20"/>
          <w:szCs w:val="20"/>
        </w:rPr>
      </w:pPr>
      <w:r w:rsidRPr="0079180A">
        <w:rPr>
          <w:rFonts w:ascii="Calibri" w:hAnsi="Calibri" w:cs="Calibri"/>
          <w:sz w:val="20"/>
          <w:szCs w:val="20"/>
        </w:rPr>
        <w:t>17.</w:t>
      </w:r>
      <w:r w:rsidR="00DD62AC">
        <w:rPr>
          <w:rFonts w:ascii="Calibri" w:hAnsi="Calibri" w:cs="Calibri"/>
          <w:sz w:val="20"/>
          <w:szCs w:val="20"/>
          <w:vertAlign w:val="superscript"/>
        </w:rPr>
        <w:t xml:space="preserve"> </w:t>
      </w:r>
      <w:r w:rsidRPr="0079180A">
        <w:rPr>
          <w:rFonts w:ascii="Calibri" w:hAnsi="Calibri" w:cs="Calibri"/>
          <w:sz w:val="20"/>
          <w:szCs w:val="20"/>
        </w:rPr>
        <w:t xml:space="preserve">J. Johansson, L. S. Karlsson, C. Patrik T. Svensson, T. Martensson, B. A. Wacaser, K. Deppert, L. Samuelson, and W. Seifert, Nat Mater </w:t>
      </w:r>
      <w:r w:rsidRPr="0079180A">
        <w:rPr>
          <w:rFonts w:ascii="Calibri" w:hAnsi="Calibri" w:cs="Calibri"/>
          <w:b/>
          <w:sz w:val="20"/>
          <w:szCs w:val="20"/>
        </w:rPr>
        <w:t>5</w:t>
      </w:r>
      <w:r w:rsidRPr="0079180A">
        <w:rPr>
          <w:rFonts w:ascii="Calibri" w:hAnsi="Calibri" w:cs="Calibri"/>
          <w:sz w:val="20"/>
          <w:szCs w:val="20"/>
        </w:rPr>
        <w:t>, 574 (2006).</w:t>
      </w:r>
    </w:p>
    <w:p w:rsidR="006C51D2" w:rsidRPr="0079180A" w:rsidRDefault="006C51D2" w:rsidP="006C51D2">
      <w:pPr>
        <w:spacing w:line="240" w:lineRule="auto"/>
        <w:ind w:firstLine="0"/>
        <w:rPr>
          <w:rFonts w:ascii="Calibri" w:hAnsi="Calibri" w:cs="Calibri"/>
          <w:sz w:val="20"/>
          <w:szCs w:val="20"/>
        </w:rPr>
      </w:pPr>
    </w:p>
    <w:p w:rsidR="007120C8" w:rsidRPr="00D47B8D" w:rsidRDefault="000D47B1" w:rsidP="006C51D2">
      <w:pPr>
        <w:spacing w:line="240" w:lineRule="auto"/>
        <w:ind w:left="720" w:hanging="720"/>
        <w:rPr>
          <w:rFonts w:ascii="Times New Roman" w:hAnsi="Times New Roman" w:cs="Times New Roman"/>
          <w:sz w:val="18"/>
          <w:szCs w:val="18"/>
        </w:rPr>
        <w:sectPr w:rsidR="007120C8" w:rsidRPr="00D47B8D" w:rsidSect="00B22CDA">
          <w:type w:val="continuous"/>
          <w:pgSz w:w="12240" w:h="15840" w:code="1"/>
          <w:pgMar w:top="1440" w:right="1440" w:bottom="1440" w:left="1440" w:header="720" w:footer="720" w:gutter="0"/>
          <w:cols w:space="720"/>
          <w:docGrid w:linePitch="360"/>
        </w:sectPr>
      </w:pPr>
      <w:r w:rsidRPr="0079180A">
        <w:rPr>
          <w:rFonts w:ascii="Arial" w:hAnsi="Arial" w:cs="Arial"/>
          <w:sz w:val="20"/>
          <w:szCs w:val="20"/>
        </w:rPr>
        <w:fldChar w:fldCharType="end"/>
      </w:r>
    </w:p>
    <w:p w:rsidR="0025351F" w:rsidRPr="00D47B8D" w:rsidRDefault="0025351F" w:rsidP="00B67544">
      <w:pPr>
        <w:spacing w:line="240" w:lineRule="auto"/>
        <w:ind w:left="720" w:hanging="720"/>
        <w:rPr>
          <w:rFonts w:ascii="Arial" w:hAnsi="Arial" w:cs="Arial"/>
          <w:sz w:val="18"/>
          <w:szCs w:val="18"/>
        </w:rPr>
      </w:pPr>
    </w:p>
    <w:p w:rsidR="007120C8" w:rsidRDefault="007120C8" w:rsidP="00B67544">
      <w:pPr>
        <w:spacing w:line="240" w:lineRule="auto"/>
        <w:ind w:left="720" w:hanging="720"/>
        <w:rPr>
          <w:rFonts w:ascii="Arial" w:hAnsi="Arial" w:cs="Arial"/>
          <w:sz w:val="18"/>
          <w:szCs w:val="18"/>
        </w:rPr>
      </w:pPr>
    </w:p>
    <w:p w:rsidR="007120C8" w:rsidRDefault="007120C8" w:rsidP="00B67544">
      <w:pPr>
        <w:spacing w:line="240" w:lineRule="auto"/>
        <w:ind w:left="720" w:hanging="720"/>
        <w:rPr>
          <w:rFonts w:ascii="Arial" w:hAnsi="Arial" w:cs="Arial"/>
          <w:sz w:val="18"/>
          <w:szCs w:val="18"/>
        </w:rPr>
      </w:pPr>
    </w:p>
    <w:p w:rsidR="007120C8" w:rsidRDefault="007120C8" w:rsidP="00B67544">
      <w:pPr>
        <w:spacing w:line="240" w:lineRule="auto"/>
        <w:ind w:left="720" w:hanging="720"/>
        <w:rPr>
          <w:rFonts w:ascii="Arial" w:hAnsi="Arial" w:cs="Arial"/>
          <w:sz w:val="18"/>
          <w:szCs w:val="18"/>
        </w:rPr>
      </w:pPr>
    </w:p>
    <w:p w:rsidR="007120C8" w:rsidRDefault="007120C8" w:rsidP="00B67544">
      <w:pPr>
        <w:spacing w:line="240" w:lineRule="auto"/>
        <w:ind w:left="720" w:hanging="720"/>
        <w:rPr>
          <w:rFonts w:ascii="Arial" w:hAnsi="Arial" w:cs="Arial"/>
          <w:sz w:val="18"/>
          <w:szCs w:val="18"/>
        </w:rPr>
      </w:pPr>
    </w:p>
    <w:p w:rsidR="007120C8" w:rsidRPr="00021711" w:rsidRDefault="007120C8" w:rsidP="00B67544">
      <w:pPr>
        <w:spacing w:line="240" w:lineRule="auto"/>
        <w:ind w:left="720" w:hanging="720"/>
        <w:rPr>
          <w:rFonts w:ascii="Arial" w:hAnsi="Arial" w:cs="Arial"/>
          <w:sz w:val="18"/>
          <w:szCs w:val="18"/>
        </w:rPr>
      </w:pPr>
    </w:p>
    <w:sectPr w:rsidR="007120C8" w:rsidRPr="00021711" w:rsidSect="00B50E30">
      <w:type w:val="continuous"/>
      <w:pgSz w:w="12240" w:h="15840"/>
      <w:pgMar w:top="1440" w:right="1440" w:bottom="1440" w:left="1440" w:header="720" w:footer="720" w:gutter="0"/>
      <w:cols w:num="2"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Robert" w:date="2011-04-13T14:29:00Z" w:initials="R">
    <w:p w:rsidR="00B775F0" w:rsidRDefault="00B775F0">
      <w:pPr>
        <w:pStyle w:val="CommentText"/>
      </w:pPr>
      <w:r>
        <w:rPr>
          <w:rStyle w:val="CommentReference"/>
        </w:rPr>
        <w:annotationRef/>
      </w:r>
      <w:r>
        <w:t xml:space="preserve">Ben, this is a great paper. Would really like to repeat the work for highly orientated sputtered Mo substrates (on glass). Might give your arrays a bit more coherence. Plus, we need to see if these CdTe </w:t>
      </w:r>
      <w:proofErr w:type="spellStart"/>
      <w:r>
        <w:t>nanowires</w:t>
      </w:r>
      <w:proofErr w:type="spellEnd"/>
      <w:r>
        <w:t xml:space="preserve"> can be sputtered. You could then also try removing the Au using a DC bias post-deposition.</w:t>
      </w:r>
    </w:p>
    <w:p w:rsidR="00EF0FB4" w:rsidRDefault="00EF0FB4">
      <w:pPr>
        <w:pStyle w:val="CommentText"/>
      </w:pPr>
    </w:p>
    <w:p w:rsidR="00EF0FB4" w:rsidRDefault="00EF0FB4">
      <w:pPr>
        <w:pStyle w:val="CommentText"/>
      </w:pPr>
      <w:r>
        <w:t>Please feel free to ignore all of my following comments. I’ve nit-picked. Things are probably fine as they are.</w:t>
      </w:r>
    </w:p>
  </w:comment>
  <w:comment w:id="1" w:author="Robert" w:date="2011-04-13T13:49:00Z" w:initials="R">
    <w:p w:rsidR="008B64FB" w:rsidRDefault="008B64FB">
      <w:pPr>
        <w:pStyle w:val="CommentText"/>
      </w:pPr>
      <w:r>
        <w:rPr>
          <w:rStyle w:val="CommentReference"/>
        </w:rPr>
        <w:annotationRef/>
      </w:r>
      <w:r w:rsidR="00921245">
        <w:t xml:space="preserve">Suggest: </w:t>
      </w:r>
      <w:r>
        <w:t>``</w:t>
      </w:r>
      <w:r w:rsidR="00921245">
        <w:t xml:space="preserve"> ...</w:t>
      </w:r>
      <w:r>
        <w:t>of N</w:t>
      </w:r>
      <w:r w:rsidRPr="008B64FB">
        <w:rPr>
          <w:vertAlign w:val="subscript"/>
        </w:rPr>
        <w:t>2</w:t>
      </w:r>
      <w:r>
        <w:t>, O</w:t>
      </w:r>
      <w:r w:rsidRPr="008B64FB">
        <w:rPr>
          <w:vertAlign w:val="subscript"/>
        </w:rPr>
        <w:t>2</w:t>
      </w:r>
      <w:r>
        <w:t xml:space="preserve"> and H</w:t>
      </w:r>
      <w:r w:rsidRPr="008B64FB">
        <w:rPr>
          <w:vertAlign w:val="subscript"/>
        </w:rPr>
        <w:t>2</w:t>
      </w:r>
      <w:r>
        <w:t xml:space="preserve"> </w:t>
      </w:r>
      <w:proofErr w:type="spellStart"/>
      <w:r>
        <w:t>ambients</w:t>
      </w:r>
      <w:proofErr w:type="spellEnd"/>
      <w:proofErr w:type="gramStart"/>
      <w:r>
        <w:t>” ...</w:t>
      </w:r>
      <w:proofErr w:type="gramEnd"/>
    </w:p>
  </w:comment>
  <w:comment w:id="2" w:author="Robert" w:date="2011-04-13T13:49:00Z" w:initials="R">
    <w:p w:rsidR="00921245" w:rsidRDefault="00921245">
      <w:pPr>
        <w:pStyle w:val="CommentText"/>
      </w:pPr>
      <w:r>
        <w:rPr>
          <w:rStyle w:val="CommentReference"/>
        </w:rPr>
        <w:annotationRef/>
      </w:r>
      <w:r>
        <w:t>Suggest: ``... time allowing the sublimated CdTe ...”</w:t>
      </w:r>
    </w:p>
  </w:comment>
  <w:comment w:id="3" w:author="Robert" w:date="2011-04-13T13:53:00Z" w:initials="R">
    <w:p w:rsidR="003C08D8" w:rsidRDefault="003C08D8">
      <w:pPr>
        <w:pStyle w:val="CommentText"/>
      </w:pPr>
      <w:r>
        <w:rPr>
          <w:rStyle w:val="CommentReference"/>
        </w:rPr>
        <w:annotationRef/>
      </w:r>
      <w:r>
        <w:t>Suggest: ``... the size of which were determined from electron micrographs.”</w:t>
      </w:r>
    </w:p>
  </w:comment>
  <w:comment w:id="4" w:author="Robert" w:date="2011-04-13T14:02:00Z" w:initials="R">
    <w:p w:rsidR="003C08D8" w:rsidRDefault="003C08D8">
      <w:pPr>
        <w:pStyle w:val="CommentText"/>
      </w:pPr>
      <w:r>
        <w:rPr>
          <w:rStyle w:val="CommentReference"/>
        </w:rPr>
        <w:annotationRef/>
      </w:r>
      <w:r>
        <w:t xml:space="preserve">Can these sentences be combined? E.g. ``...However, the growth mechanism did not conform exactly to standard VLS behaviour as a rough, thin film of CdTe, ~ 500 nm, was established on the substrate before one-dimensional growth began.’’  </w:t>
      </w:r>
    </w:p>
    <w:p w:rsidR="00271286" w:rsidRDefault="00271286">
      <w:pPr>
        <w:pStyle w:val="CommentText"/>
      </w:pPr>
    </w:p>
    <w:p w:rsidR="00271286" w:rsidRDefault="00271286">
      <w:pPr>
        <w:pStyle w:val="CommentText"/>
      </w:pPr>
      <w:r>
        <w:t>Actually, two sentences sound better!</w:t>
      </w:r>
    </w:p>
  </w:comment>
  <w:comment w:id="5" w:author="Robert" w:date="2011-04-13T13:57:00Z" w:initials="R">
    <w:p w:rsidR="003C08D8" w:rsidRDefault="003C08D8">
      <w:pPr>
        <w:pStyle w:val="CommentText"/>
      </w:pPr>
      <w:r>
        <w:rPr>
          <w:rStyle w:val="CommentReference"/>
        </w:rPr>
        <w:annotationRef/>
      </w:r>
      <w:r>
        <w:t>This fact is quite nice</w:t>
      </w:r>
    </w:p>
  </w:comment>
  <w:comment w:id="6" w:author="Robert" w:date="2011-04-13T14:06:00Z" w:initials="R">
    <w:p w:rsidR="003C08D8" w:rsidRDefault="003C08D8">
      <w:pPr>
        <w:pStyle w:val="CommentText"/>
      </w:pPr>
      <w:r>
        <w:rPr>
          <w:rStyle w:val="CommentReference"/>
        </w:rPr>
        <w:annotationRef/>
      </w:r>
      <w:r>
        <w:t>Can these images be made bigger?</w:t>
      </w:r>
      <w:r w:rsidR="004C2900">
        <w:t xml:space="preserve">  Probably not if you need to fit everything in 6 pages. </w:t>
      </w:r>
      <w:proofErr w:type="spellStart"/>
      <w:r w:rsidR="004C2900">
        <w:t>Nevermind</w:t>
      </w:r>
      <w:proofErr w:type="spellEnd"/>
      <w:r w:rsidR="004C2900">
        <w:t>.</w:t>
      </w:r>
    </w:p>
  </w:comment>
  <w:comment w:id="7" w:author="Robert" w:date="2011-04-13T14:10:00Z" w:initials="R">
    <w:p w:rsidR="004C2900" w:rsidRDefault="004C2900">
      <w:pPr>
        <w:pStyle w:val="CommentText"/>
      </w:pPr>
      <w:r>
        <w:rPr>
          <w:rStyle w:val="CommentReference"/>
        </w:rPr>
        <w:annotationRef/>
      </w:r>
      <w:r>
        <w:t xml:space="preserve">Has Ken forgiven this? Normally replaced by something like: ``for VLS growth to proceed it is necessary, </w:t>
      </w:r>
      <w:r w:rsidRPr="004C2900">
        <w:rPr>
          <w:u w:val="single"/>
        </w:rPr>
        <w:t>as previously stated</w:t>
      </w:r>
      <w:r>
        <w:t>, for the liquid droplets to be saturated with dissolved material”.</w:t>
      </w:r>
    </w:p>
  </w:comment>
  <w:comment w:id="8" w:author="Robert" w:date="2011-04-13T14:14:00Z" w:initials="R">
    <w:p w:rsidR="00C34656" w:rsidRDefault="00C34656">
      <w:pPr>
        <w:pStyle w:val="CommentText"/>
      </w:pPr>
      <w:r>
        <w:rPr>
          <w:rStyle w:val="CommentReference"/>
        </w:rPr>
        <w:annotationRef/>
      </w:r>
      <w:r>
        <w:t>Sounds like Ken.</w:t>
      </w:r>
    </w:p>
  </w:comment>
  <w:comment w:id="9" w:author="Robert" w:date="2011-04-13T14:17:00Z" w:initials="R">
    <w:p w:rsidR="00C34656" w:rsidRDefault="00C34656">
      <w:pPr>
        <w:pStyle w:val="CommentText"/>
      </w:pPr>
      <w:r>
        <w:rPr>
          <w:rStyle w:val="CommentReference"/>
        </w:rPr>
        <w:annotationRef/>
      </w:r>
      <w:r>
        <w:t>This is seriously cool.</w:t>
      </w:r>
    </w:p>
  </w:comment>
</w:comment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docVars>
    <w:docVar w:name="EN.InstantFormat" w:val="&lt;ENInstantFormat&gt;&lt;Enabled&gt;1&lt;/Enabled&gt;&lt;ScanUnformatted&gt;1&lt;/ScanUnformatted&gt;&lt;ScanChanges&gt;1&lt;/ScanChanges&gt;&lt;/ENInstantFormat&gt;"/>
    <w:docVar w:name="EN.Libraries" w:val="&lt;ENLibraries&gt;&lt;Libraries&gt;&lt;item&gt;BenW_endnote.enl&lt;/item&gt;&lt;/Libraries&gt;&lt;/ENLibraries&gt;"/>
  </w:docVars>
  <w:rsids>
    <w:rsidRoot w:val="00640B88"/>
    <w:rsid w:val="00002063"/>
    <w:rsid w:val="0000517F"/>
    <w:rsid w:val="000130B9"/>
    <w:rsid w:val="000154D0"/>
    <w:rsid w:val="00021711"/>
    <w:rsid w:val="00024AF5"/>
    <w:rsid w:val="00030C9C"/>
    <w:rsid w:val="00031218"/>
    <w:rsid w:val="000438CF"/>
    <w:rsid w:val="000446FE"/>
    <w:rsid w:val="00044F66"/>
    <w:rsid w:val="000457C0"/>
    <w:rsid w:val="00047ACC"/>
    <w:rsid w:val="00053387"/>
    <w:rsid w:val="00054D33"/>
    <w:rsid w:val="00056976"/>
    <w:rsid w:val="00063D25"/>
    <w:rsid w:val="000679FF"/>
    <w:rsid w:val="00073316"/>
    <w:rsid w:val="000815C5"/>
    <w:rsid w:val="00082B64"/>
    <w:rsid w:val="00084670"/>
    <w:rsid w:val="00085B39"/>
    <w:rsid w:val="00087A31"/>
    <w:rsid w:val="00096F69"/>
    <w:rsid w:val="000A0881"/>
    <w:rsid w:val="000A69F3"/>
    <w:rsid w:val="000C7A7D"/>
    <w:rsid w:val="000D47B1"/>
    <w:rsid w:val="000E6DF9"/>
    <w:rsid w:val="000F48BE"/>
    <w:rsid w:val="000F55BC"/>
    <w:rsid w:val="000F7E11"/>
    <w:rsid w:val="00101B55"/>
    <w:rsid w:val="00103568"/>
    <w:rsid w:val="00103900"/>
    <w:rsid w:val="00104815"/>
    <w:rsid w:val="00113B54"/>
    <w:rsid w:val="00114B56"/>
    <w:rsid w:val="00131480"/>
    <w:rsid w:val="00151FCD"/>
    <w:rsid w:val="0015310A"/>
    <w:rsid w:val="00160730"/>
    <w:rsid w:val="00171126"/>
    <w:rsid w:val="00181061"/>
    <w:rsid w:val="00185E0D"/>
    <w:rsid w:val="00191B36"/>
    <w:rsid w:val="00192D6C"/>
    <w:rsid w:val="00194440"/>
    <w:rsid w:val="00194651"/>
    <w:rsid w:val="0019512F"/>
    <w:rsid w:val="00195792"/>
    <w:rsid w:val="001A0DA2"/>
    <w:rsid w:val="001A1256"/>
    <w:rsid w:val="001C689B"/>
    <w:rsid w:val="001E0740"/>
    <w:rsid w:val="001E4E3F"/>
    <w:rsid w:val="001F1331"/>
    <w:rsid w:val="00200773"/>
    <w:rsid w:val="002215DE"/>
    <w:rsid w:val="00225A6E"/>
    <w:rsid w:val="002419DD"/>
    <w:rsid w:val="0024646D"/>
    <w:rsid w:val="00246E50"/>
    <w:rsid w:val="0025351F"/>
    <w:rsid w:val="002621CD"/>
    <w:rsid w:val="00271286"/>
    <w:rsid w:val="00273695"/>
    <w:rsid w:val="00287917"/>
    <w:rsid w:val="002A1C50"/>
    <w:rsid w:val="002B64F0"/>
    <w:rsid w:val="002C4CD7"/>
    <w:rsid w:val="002C5D84"/>
    <w:rsid w:val="002E4C21"/>
    <w:rsid w:val="002E7080"/>
    <w:rsid w:val="002F3A33"/>
    <w:rsid w:val="00301029"/>
    <w:rsid w:val="003354F1"/>
    <w:rsid w:val="00336B51"/>
    <w:rsid w:val="0034216E"/>
    <w:rsid w:val="00345336"/>
    <w:rsid w:val="0037079D"/>
    <w:rsid w:val="00380131"/>
    <w:rsid w:val="0039296C"/>
    <w:rsid w:val="00393A5C"/>
    <w:rsid w:val="00396245"/>
    <w:rsid w:val="003B5925"/>
    <w:rsid w:val="003C08D8"/>
    <w:rsid w:val="003D6ABA"/>
    <w:rsid w:val="003E0D86"/>
    <w:rsid w:val="003E2DDB"/>
    <w:rsid w:val="003E2FC5"/>
    <w:rsid w:val="003E539E"/>
    <w:rsid w:val="003E6EED"/>
    <w:rsid w:val="003E7C10"/>
    <w:rsid w:val="0044037D"/>
    <w:rsid w:val="00447F85"/>
    <w:rsid w:val="004525DD"/>
    <w:rsid w:val="004611C2"/>
    <w:rsid w:val="004815C2"/>
    <w:rsid w:val="00487137"/>
    <w:rsid w:val="00490036"/>
    <w:rsid w:val="004972BE"/>
    <w:rsid w:val="004A77B2"/>
    <w:rsid w:val="004C2900"/>
    <w:rsid w:val="004C6F8C"/>
    <w:rsid w:val="004D4509"/>
    <w:rsid w:val="004D4DF9"/>
    <w:rsid w:val="00502FEB"/>
    <w:rsid w:val="00506F6E"/>
    <w:rsid w:val="005139FA"/>
    <w:rsid w:val="00515725"/>
    <w:rsid w:val="0051589F"/>
    <w:rsid w:val="00515D26"/>
    <w:rsid w:val="005305B7"/>
    <w:rsid w:val="00530D7D"/>
    <w:rsid w:val="0053196B"/>
    <w:rsid w:val="00545F7F"/>
    <w:rsid w:val="005536D2"/>
    <w:rsid w:val="005605CA"/>
    <w:rsid w:val="0056074C"/>
    <w:rsid w:val="0056697E"/>
    <w:rsid w:val="005704AF"/>
    <w:rsid w:val="00571A02"/>
    <w:rsid w:val="00577F70"/>
    <w:rsid w:val="005900BB"/>
    <w:rsid w:val="00592017"/>
    <w:rsid w:val="00592831"/>
    <w:rsid w:val="0059366E"/>
    <w:rsid w:val="00596F3E"/>
    <w:rsid w:val="005A0647"/>
    <w:rsid w:val="005A0D22"/>
    <w:rsid w:val="005B1D83"/>
    <w:rsid w:val="005B24D6"/>
    <w:rsid w:val="005B252E"/>
    <w:rsid w:val="005B2EF7"/>
    <w:rsid w:val="005C2F5B"/>
    <w:rsid w:val="005D6B25"/>
    <w:rsid w:val="005F4A39"/>
    <w:rsid w:val="00602A06"/>
    <w:rsid w:val="00617E11"/>
    <w:rsid w:val="00620210"/>
    <w:rsid w:val="00621A1D"/>
    <w:rsid w:val="00624818"/>
    <w:rsid w:val="00626D88"/>
    <w:rsid w:val="00630F75"/>
    <w:rsid w:val="00631243"/>
    <w:rsid w:val="006348CC"/>
    <w:rsid w:val="0063613E"/>
    <w:rsid w:val="00640B88"/>
    <w:rsid w:val="00641FC0"/>
    <w:rsid w:val="00651FF2"/>
    <w:rsid w:val="006635C5"/>
    <w:rsid w:val="0068354E"/>
    <w:rsid w:val="00691213"/>
    <w:rsid w:val="006B4FA1"/>
    <w:rsid w:val="006C51D2"/>
    <w:rsid w:val="006C539A"/>
    <w:rsid w:val="006D365C"/>
    <w:rsid w:val="006F5D92"/>
    <w:rsid w:val="0070496D"/>
    <w:rsid w:val="00710C1E"/>
    <w:rsid w:val="007120C8"/>
    <w:rsid w:val="00720DF8"/>
    <w:rsid w:val="00725977"/>
    <w:rsid w:val="00736B57"/>
    <w:rsid w:val="00741FAE"/>
    <w:rsid w:val="00771689"/>
    <w:rsid w:val="00785A58"/>
    <w:rsid w:val="0079180A"/>
    <w:rsid w:val="00795E4D"/>
    <w:rsid w:val="007A2197"/>
    <w:rsid w:val="007A6ED5"/>
    <w:rsid w:val="007C3CFE"/>
    <w:rsid w:val="007F3000"/>
    <w:rsid w:val="008005C5"/>
    <w:rsid w:val="008022EC"/>
    <w:rsid w:val="00802E0C"/>
    <w:rsid w:val="00811913"/>
    <w:rsid w:val="008156BB"/>
    <w:rsid w:val="00815DBC"/>
    <w:rsid w:val="00825205"/>
    <w:rsid w:val="00830067"/>
    <w:rsid w:val="0083182B"/>
    <w:rsid w:val="0084006A"/>
    <w:rsid w:val="00846281"/>
    <w:rsid w:val="008519E4"/>
    <w:rsid w:val="00864FF4"/>
    <w:rsid w:val="008760D5"/>
    <w:rsid w:val="00881BE4"/>
    <w:rsid w:val="00890346"/>
    <w:rsid w:val="008918AF"/>
    <w:rsid w:val="00896F5E"/>
    <w:rsid w:val="008A4571"/>
    <w:rsid w:val="008B38A6"/>
    <w:rsid w:val="008B64FB"/>
    <w:rsid w:val="008C4B60"/>
    <w:rsid w:val="008D0856"/>
    <w:rsid w:val="008D69E0"/>
    <w:rsid w:val="008D6D57"/>
    <w:rsid w:val="008E2176"/>
    <w:rsid w:val="008E2F08"/>
    <w:rsid w:val="008E6727"/>
    <w:rsid w:val="008F13C9"/>
    <w:rsid w:val="008F24CD"/>
    <w:rsid w:val="008F4A70"/>
    <w:rsid w:val="008F502C"/>
    <w:rsid w:val="00915110"/>
    <w:rsid w:val="00915AEF"/>
    <w:rsid w:val="00921245"/>
    <w:rsid w:val="0093594C"/>
    <w:rsid w:val="00951996"/>
    <w:rsid w:val="00960AE9"/>
    <w:rsid w:val="009631FF"/>
    <w:rsid w:val="009632C8"/>
    <w:rsid w:val="00972B4A"/>
    <w:rsid w:val="0097696D"/>
    <w:rsid w:val="00987153"/>
    <w:rsid w:val="00994649"/>
    <w:rsid w:val="00994A43"/>
    <w:rsid w:val="009A07BD"/>
    <w:rsid w:val="009A4B4C"/>
    <w:rsid w:val="009A4F90"/>
    <w:rsid w:val="009B0A0E"/>
    <w:rsid w:val="009B42A2"/>
    <w:rsid w:val="009C3E9E"/>
    <w:rsid w:val="009C64CA"/>
    <w:rsid w:val="009D1177"/>
    <w:rsid w:val="009D2FB0"/>
    <w:rsid w:val="009E34B5"/>
    <w:rsid w:val="009F03CF"/>
    <w:rsid w:val="00A00F69"/>
    <w:rsid w:val="00A03A58"/>
    <w:rsid w:val="00A04294"/>
    <w:rsid w:val="00A2363E"/>
    <w:rsid w:val="00A27E5F"/>
    <w:rsid w:val="00A31C85"/>
    <w:rsid w:val="00A442C3"/>
    <w:rsid w:val="00A47940"/>
    <w:rsid w:val="00A505E7"/>
    <w:rsid w:val="00A51AD7"/>
    <w:rsid w:val="00A64F85"/>
    <w:rsid w:val="00A82CF3"/>
    <w:rsid w:val="00A83268"/>
    <w:rsid w:val="00AC24D4"/>
    <w:rsid w:val="00AD1E1F"/>
    <w:rsid w:val="00AF2B9A"/>
    <w:rsid w:val="00AF3795"/>
    <w:rsid w:val="00B00F4D"/>
    <w:rsid w:val="00B04C09"/>
    <w:rsid w:val="00B2031A"/>
    <w:rsid w:val="00B22CDA"/>
    <w:rsid w:val="00B322BA"/>
    <w:rsid w:val="00B3716D"/>
    <w:rsid w:val="00B50E30"/>
    <w:rsid w:val="00B53047"/>
    <w:rsid w:val="00B67544"/>
    <w:rsid w:val="00B775F0"/>
    <w:rsid w:val="00B92A89"/>
    <w:rsid w:val="00B9703F"/>
    <w:rsid w:val="00BC00C3"/>
    <w:rsid w:val="00BC1807"/>
    <w:rsid w:val="00BC1AC5"/>
    <w:rsid w:val="00BC3963"/>
    <w:rsid w:val="00BD5F8C"/>
    <w:rsid w:val="00BD7A8B"/>
    <w:rsid w:val="00BE5C0E"/>
    <w:rsid w:val="00C01C55"/>
    <w:rsid w:val="00C051D7"/>
    <w:rsid w:val="00C127AA"/>
    <w:rsid w:val="00C20ED7"/>
    <w:rsid w:val="00C34656"/>
    <w:rsid w:val="00C3762D"/>
    <w:rsid w:val="00C37758"/>
    <w:rsid w:val="00C42713"/>
    <w:rsid w:val="00C44350"/>
    <w:rsid w:val="00C62CE0"/>
    <w:rsid w:val="00C62ED9"/>
    <w:rsid w:val="00C7318C"/>
    <w:rsid w:val="00C74307"/>
    <w:rsid w:val="00C77DB4"/>
    <w:rsid w:val="00C90B49"/>
    <w:rsid w:val="00CA3D6C"/>
    <w:rsid w:val="00CA4A95"/>
    <w:rsid w:val="00CB73CA"/>
    <w:rsid w:val="00CD71BE"/>
    <w:rsid w:val="00CE0127"/>
    <w:rsid w:val="00CE6493"/>
    <w:rsid w:val="00D10187"/>
    <w:rsid w:val="00D1358A"/>
    <w:rsid w:val="00D2201B"/>
    <w:rsid w:val="00D32853"/>
    <w:rsid w:val="00D44DF0"/>
    <w:rsid w:val="00D468F0"/>
    <w:rsid w:val="00D47B8D"/>
    <w:rsid w:val="00D6051D"/>
    <w:rsid w:val="00D63F74"/>
    <w:rsid w:val="00D83AB0"/>
    <w:rsid w:val="00D93C11"/>
    <w:rsid w:val="00D96FA3"/>
    <w:rsid w:val="00DA0539"/>
    <w:rsid w:val="00DA1EA2"/>
    <w:rsid w:val="00DA35E6"/>
    <w:rsid w:val="00DC3A05"/>
    <w:rsid w:val="00DD62AC"/>
    <w:rsid w:val="00DE2EAA"/>
    <w:rsid w:val="00DF27E3"/>
    <w:rsid w:val="00E004B1"/>
    <w:rsid w:val="00E201A2"/>
    <w:rsid w:val="00E2240C"/>
    <w:rsid w:val="00E61168"/>
    <w:rsid w:val="00E664B0"/>
    <w:rsid w:val="00E71657"/>
    <w:rsid w:val="00E85498"/>
    <w:rsid w:val="00E979B8"/>
    <w:rsid w:val="00EA348D"/>
    <w:rsid w:val="00EB389E"/>
    <w:rsid w:val="00EB7194"/>
    <w:rsid w:val="00ED5B0A"/>
    <w:rsid w:val="00EE0B28"/>
    <w:rsid w:val="00EE0DB9"/>
    <w:rsid w:val="00EF0FB4"/>
    <w:rsid w:val="00EF3F01"/>
    <w:rsid w:val="00F03450"/>
    <w:rsid w:val="00F078DE"/>
    <w:rsid w:val="00F17F48"/>
    <w:rsid w:val="00F26D64"/>
    <w:rsid w:val="00F47D3C"/>
    <w:rsid w:val="00F62B39"/>
    <w:rsid w:val="00F81939"/>
    <w:rsid w:val="00FC1786"/>
    <w:rsid w:val="00FC4C96"/>
    <w:rsid w:val="00FC5CEF"/>
    <w:rsid w:val="00FF641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ind w:firstLine="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0B88"/>
    <w:rPr>
      <w:lang w:val="en-GB"/>
    </w:rPr>
  </w:style>
  <w:style w:type="paragraph" w:styleId="Heading3">
    <w:name w:val="heading 3"/>
    <w:basedOn w:val="Normal"/>
    <w:link w:val="Heading3Char"/>
    <w:uiPriority w:val="9"/>
    <w:qFormat/>
    <w:rsid w:val="00AF2B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2B9A"/>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6C53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39A"/>
    <w:rPr>
      <w:rFonts w:ascii="Tahoma" w:hAnsi="Tahoma" w:cs="Tahoma"/>
      <w:sz w:val="16"/>
      <w:szCs w:val="16"/>
    </w:rPr>
  </w:style>
  <w:style w:type="character" w:styleId="CommentReference">
    <w:name w:val="annotation reference"/>
    <w:basedOn w:val="DefaultParagraphFont"/>
    <w:uiPriority w:val="99"/>
    <w:semiHidden/>
    <w:unhideWhenUsed/>
    <w:rsid w:val="008B64FB"/>
    <w:rPr>
      <w:sz w:val="16"/>
      <w:szCs w:val="16"/>
    </w:rPr>
  </w:style>
  <w:style w:type="paragraph" w:styleId="CommentText">
    <w:name w:val="annotation text"/>
    <w:basedOn w:val="Normal"/>
    <w:link w:val="CommentTextChar"/>
    <w:uiPriority w:val="99"/>
    <w:semiHidden/>
    <w:unhideWhenUsed/>
    <w:rsid w:val="008B64FB"/>
    <w:pPr>
      <w:spacing w:line="240" w:lineRule="auto"/>
    </w:pPr>
    <w:rPr>
      <w:sz w:val="20"/>
      <w:szCs w:val="20"/>
    </w:rPr>
  </w:style>
  <w:style w:type="character" w:customStyle="1" w:styleId="CommentTextChar">
    <w:name w:val="Comment Text Char"/>
    <w:basedOn w:val="DefaultParagraphFont"/>
    <w:link w:val="CommentText"/>
    <w:uiPriority w:val="99"/>
    <w:semiHidden/>
    <w:rsid w:val="008B64FB"/>
    <w:rPr>
      <w:sz w:val="20"/>
      <w:szCs w:val="20"/>
      <w:lang w:val="en-GB"/>
    </w:rPr>
  </w:style>
  <w:style w:type="paragraph" w:styleId="CommentSubject">
    <w:name w:val="annotation subject"/>
    <w:basedOn w:val="CommentText"/>
    <w:next w:val="CommentText"/>
    <w:link w:val="CommentSubjectChar"/>
    <w:uiPriority w:val="99"/>
    <w:semiHidden/>
    <w:unhideWhenUsed/>
    <w:rsid w:val="008B64FB"/>
    <w:rPr>
      <w:b/>
      <w:bCs/>
    </w:rPr>
  </w:style>
  <w:style w:type="character" w:customStyle="1" w:styleId="CommentSubjectChar">
    <w:name w:val="Comment Subject Char"/>
    <w:basedOn w:val="CommentTextChar"/>
    <w:link w:val="CommentSubject"/>
    <w:uiPriority w:val="99"/>
    <w:semiHidden/>
    <w:rsid w:val="008B64FB"/>
    <w:rPr>
      <w:b/>
      <w:bCs/>
    </w:rPr>
  </w:style>
</w:styles>
</file>

<file path=word/webSettings.xml><?xml version="1.0" encoding="utf-8"?>
<w:webSettings xmlns:r="http://schemas.openxmlformats.org/officeDocument/2006/relationships" xmlns:w="http://schemas.openxmlformats.org/wordprocessingml/2006/main">
  <w:divs>
    <w:div w:id="113837323">
      <w:bodyDiv w:val="1"/>
      <w:marLeft w:val="0"/>
      <w:marRight w:val="0"/>
      <w:marTop w:val="0"/>
      <w:marBottom w:val="0"/>
      <w:divBdr>
        <w:top w:val="none" w:sz="0" w:space="0" w:color="auto"/>
        <w:left w:val="none" w:sz="0" w:space="0" w:color="auto"/>
        <w:bottom w:val="none" w:sz="0" w:space="0" w:color="auto"/>
        <w:right w:val="none" w:sz="0" w:space="0" w:color="auto"/>
      </w:divBdr>
      <w:divsChild>
        <w:div w:id="1771507670">
          <w:marLeft w:val="0"/>
          <w:marRight w:val="0"/>
          <w:marTop w:val="0"/>
          <w:marBottom w:val="0"/>
          <w:divBdr>
            <w:top w:val="none" w:sz="0" w:space="0" w:color="auto"/>
            <w:left w:val="none" w:sz="0" w:space="0" w:color="auto"/>
            <w:bottom w:val="none" w:sz="0" w:space="0" w:color="auto"/>
            <w:right w:val="none" w:sz="0" w:space="0" w:color="auto"/>
          </w:divBdr>
          <w:divsChild>
            <w:div w:id="1806582151">
              <w:marLeft w:val="0"/>
              <w:marRight w:val="0"/>
              <w:marTop w:val="0"/>
              <w:marBottom w:val="0"/>
              <w:divBdr>
                <w:top w:val="none" w:sz="0" w:space="0" w:color="auto"/>
                <w:left w:val="none" w:sz="0" w:space="0" w:color="auto"/>
                <w:bottom w:val="none" w:sz="0" w:space="0" w:color="auto"/>
                <w:right w:val="none" w:sz="0" w:space="0" w:color="auto"/>
              </w:divBdr>
              <w:divsChild>
                <w:div w:id="949773569">
                  <w:marLeft w:val="0"/>
                  <w:marRight w:val="0"/>
                  <w:marTop w:val="0"/>
                  <w:marBottom w:val="0"/>
                  <w:divBdr>
                    <w:top w:val="none" w:sz="0" w:space="0" w:color="auto"/>
                    <w:left w:val="none" w:sz="0" w:space="0" w:color="auto"/>
                    <w:bottom w:val="none" w:sz="0" w:space="0" w:color="auto"/>
                    <w:right w:val="none" w:sz="0" w:space="0" w:color="auto"/>
                  </w:divBdr>
                  <w:divsChild>
                    <w:div w:id="1487626098">
                      <w:marLeft w:val="0"/>
                      <w:marRight w:val="0"/>
                      <w:marTop w:val="0"/>
                      <w:marBottom w:val="0"/>
                      <w:divBdr>
                        <w:top w:val="none" w:sz="0" w:space="0" w:color="auto"/>
                        <w:left w:val="none" w:sz="0" w:space="0" w:color="auto"/>
                        <w:bottom w:val="none" w:sz="0" w:space="0" w:color="auto"/>
                        <w:right w:val="none" w:sz="0" w:space="0" w:color="auto"/>
                      </w:divBdr>
                      <w:divsChild>
                        <w:div w:id="15015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830524">
      <w:bodyDiv w:val="1"/>
      <w:marLeft w:val="0"/>
      <w:marRight w:val="0"/>
      <w:marTop w:val="0"/>
      <w:marBottom w:val="0"/>
      <w:divBdr>
        <w:top w:val="none" w:sz="0" w:space="0" w:color="auto"/>
        <w:left w:val="none" w:sz="0" w:space="0" w:color="auto"/>
        <w:bottom w:val="none" w:sz="0" w:space="0" w:color="auto"/>
        <w:right w:val="none" w:sz="0" w:space="0" w:color="auto"/>
      </w:divBdr>
      <w:divsChild>
        <w:div w:id="1615743107">
          <w:marLeft w:val="0"/>
          <w:marRight w:val="0"/>
          <w:marTop w:val="0"/>
          <w:marBottom w:val="0"/>
          <w:divBdr>
            <w:top w:val="none" w:sz="0" w:space="0" w:color="auto"/>
            <w:left w:val="none" w:sz="0" w:space="0" w:color="auto"/>
            <w:bottom w:val="none" w:sz="0" w:space="0" w:color="auto"/>
            <w:right w:val="none" w:sz="0" w:space="0" w:color="auto"/>
          </w:divBdr>
          <w:divsChild>
            <w:div w:id="79252101">
              <w:marLeft w:val="0"/>
              <w:marRight w:val="0"/>
              <w:marTop w:val="0"/>
              <w:marBottom w:val="0"/>
              <w:divBdr>
                <w:top w:val="none" w:sz="0" w:space="0" w:color="auto"/>
                <w:left w:val="none" w:sz="0" w:space="0" w:color="auto"/>
                <w:bottom w:val="none" w:sz="0" w:space="0" w:color="auto"/>
                <w:right w:val="none" w:sz="0" w:space="0" w:color="auto"/>
              </w:divBdr>
              <w:divsChild>
                <w:div w:id="574510650">
                  <w:marLeft w:val="0"/>
                  <w:marRight w:val="0"/>
                  <w:marTop w:val="0"/>
                  <w:marBottom w:val="0"/>
                  <w:divBdr>
                    <w:top w:val="none" w:sz="0" w:space="0" w:color="auto"/>
                    <w:left w:val="none" w:sz="0" w:space="0" w:color="auto"/>
                    <w:bottom w:val="none" w:sz="0" w:space="0" w:color="auto"/>
                    <w:right w:val="none" w:sz="0" w:space="0" w:color="auto"/>
                  </w:divBdr>
                  <w:divsChild>
                    <w:div w:id="1172530657">
                      <w:marLeft w:val="0"/>
                      <w:marRight w:val="0"/>
                      <w:marTop w:val="0"/>
                      <w:marBottom w:val="0"/>
                      <w:divBdr>
                        <w:top w:val="none" w:sz="0" w:space="0" w:color="auto"/>
                        <w:left w:val="none" w:sz="0" w:space="0" w:color="auto"/>
                        <w:bottom w:val="none" w:sz="0" w:space="0" w:color="auto"/>
                        <w:right w:val="none" w:sz="0" w:space="0" w:color="auto"/>
                      </w:divBdr>
                      <w:divsChild>
                        <w:div w:id="7173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7</Pages>
  <Words>4793</Words>
  <Characters>27323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Robert</cp:lastModifiedBy>
  <cp:revision>7</cp:revision>
  <cp:lastPrinted>2011-04-11T14:33:00Z</cp:lastPrinted>
  <dcterms:created xsi:type="dcterms:W3CDTF">2011-04-13T12:47:00Z</dcterms:created>
  <dcterms:modified xsi:type="dcterms:W3CDTF">2011-04-13T13:30:00Z</dcterms:modified>
</cp:coreProperties>
</file>